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4D" w:rsidRPr="00B25352" w:rsidRDefault="00E23B4D" w:rsidP="00E23B4D">
      <w:pPr>
        <w:rPr>
          <w:rFonts w:ascii="Times New Roman" w:hAnsi="Times New Roman" w:cs="Times New Roman"/>
          <w:b/>
          <w:sz w:val="24"/>
          <w:szCs w:val="24"/>
        </w:rPr>
      </w:pPr>
      <w:r w:rsidRPr="00B25352">
        <w:rPr>
          <w:rFonts w:ascii="Times New Roman" w:hAnsi="Times New Roman" w:cs="Times New Roman"/>
          <w:b/>
          <w:sz w:val="24"/>
          <w:szCs w:val="24"/>
        </w:rPr>
        <w:t>IIT</w:t>
      </w:r>
    </w:p>
    <w:p w:rsidR="00E23B4D" w:rsidRPr="00B25352" w:rsidRDefault="00E23B4D" w:rsidP="00E23B4D">
      <w:pPr>
        <w:rPr>
          <w:rFonts w:ascii="Times New Roman" w:hAnsi="Times New Roman" w:cs="Times New Roman"/>
          <w:sz w:val="24"/>
          <w:szCs w:val="24"/>
        </w:rPr>
      </w:pPr>
      <w:r w:rsidRPr="00B25352">
        <w:rPr>
          <w:rFonts w:ascii="Times New Roman" w:hAnsi="Times New Roman" w:cs="Times New Roman"/>
          <w:sz w:val="24"/>
          <w:szCs w:val="24"/>
        </w:rPr>
        <w:t xml:space="preserve">The use of laboratory diagnostics in the diagnosis of the patient in selected cases associated with: </w:t>
      </w:r>
    </w:p>
    <w:p w:rsidR="00E23B4D" w:rsidRPr="00B25352" w:rsidRDefault="00E23B4D" w:rsidP="00E23B4D">
      <w:pPr>
        <w:rPr>
          <w:rFonts w:ascii="Times New Roman" w:hAnsi="Times New Roman" w:cs="Times New Roman"/>
          <w:sz w:val="24"/>
          <w:szCs w:val="24"/>
        </w:rPr>
      </w:pPr>
      <w:r w:rsidRPr="00B25352">
        <w:rPr>
          <w:rFonts w:ascii="Times New Roman" w:hAnsi="Times New Roman" w:cs="Times New Roman"/>
          <w:sz w:val="24"/>
          <w:szCs w:val="24"/>
        </w:rPr>
        <w:t xml:space="preserve">1) hematologic and coagulation systems </w:t>
      </w:r>
    </w:p>
    <w:p w:rsidR="00E23B4D" w:rsidRPr="00B25352" w:rsidRDefault="00E23B4D" w:rsidP="00E23B4D">
      <w:pPr>
        <w:rPr>
          <w:rFonts w:ascii="Times New Roman" w:hAnsi="Times New Roman" w:cs="Times New Roman"/>
          <w:sz w:val="24"/>
          <w:szCs w:val="24"/>
        </w:rPr>
      </w:pPr>
      <w:r w:rsidRPr="00B25352">
        <w:rPr>
          <w:rFonts w:ascii="Times New Roman" w:hAnsi="Times New Roman" w:cs="Times New Roman"/>
          <w:sz w:val="24"/>
          <w:szCs w:val="24"/>
        </w:rPr>
        <w:t xml:space="preserve">2) urinary system </w:t>
      </w:r>
    </w:p>
    <w:p w:rsidR="00E23B4D" w:rsidRPr="00B25352" w:rsidRDefault="00E23B4D" w:rsidP="00E23B4D">
      <w:pPr>
        <w:rPr>
          <w:rFonts w:ascii="Times New Roman" w:hAnsi="Times New Roman" w:cs="Times New Roman"/>
          <w:sz w:val="24"/>
          <w:szCs w:val="24"/>
        </w:rPr>
      </w:pPr>
      <w:r w:rsidRPr="00B25352">
        <w:rPr>
          <w:rFonts w:ascii="Times New Roman" w:hAnsi="Times New Roman" w:cs="Times New Roman"/>
          <w:sz w:val="24"/>
          <w:szCs w:val="24"/>
        </w:rPr>
        <w:t xml:space="preserve">3) digestive system </w:t>
      </w:r>
    </w:p>
    <w:p w:rsidR="00E23B4D" w:rsidRPr="00B25352" w:rsidRDefault="00E23B4D" w:rsidP="00E23B4D">
      <w:pPr>
        <w:rPr>
          <w:rFonts w:ascii="Times New Roman" w:hAnsi="Times New Roman" w:cs="Times New Roman"/>
          <w:sz w:val="24"/>
          <w:szCs w:val="24"/>
        </w:rPr>
      </w:pPr>
      <w:r w:rsidRPr="00B25352">
        <w:rPr>
          <w:rFonts w:ascii="Times New Roman" w:hAnsi="Times New Roman" w:cs="Times New Roman"/>
          <w:sz w:val="24"/>
          <w:szCs w:val="24"/>
        </w:rPr>
        <w:t xml:space="preserve">4) cancers </w:t>
      </w:r>
    </w:p>
    <w:p w:rsidR="00E23B4D" w:rsidRPr="00B25352" w:rsidRDefault="00E23B4D" w:rsidP="00E23B4D">
      <w:pPr>
        <w:rPr>
          <w:rFonts w:ascii="Times New Roman" w:hAnsi="Times New Roman" w:cs="Times New Roman"/>
          <w:sz w:val="24"/>
          <w:szCs w:val="24"/>
        </w:rPr>
      </w:pPr>
      <w:r w:rsidRPr="00B25352">
        <w:rPr>
          <w:rFonts w:ascii="Times New Roman" w:hAnsi="Times New Roman" w:cs="Times New Roman"/>
          <w:sz w:val="24"/>
          <w:szCs w:val="24"/>
        </w:rPr>
        <w:t>5) cardiovascular system</w:t>
      </w:r>
    </w:p>
    <w:p w:rsidR="00AE5933" w:rsidRDefault="00AE5933"/>
    <w:sectPr w:rsidR="00AE5933" w:rsidSect="00056A0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23B4D"/>
    <w:rsid w:val="00056A0A"/>
    <w:rsid w:val="000F5320"/>
    <w:rsid w:val="001842F8"/>
    <w:rsid w:val="001B322C"/>
    <w:rsid w:val="0024354E"/>
    <w:rsid w:val="003705F6"/>
    <w:rsid w:val="00443D44"/>
    <w:rsid w:val="005345D8"/>
    <w:rsid w:val="00574324"/>
    <w:rsid w:val="006A2AEC"/>
    <w:rsid w:val="00702D03"/>
    <w:rsid w:val="007157EB"/>
    <w:rsid w:val="00802045"/>
    <w:rsid w:val="00935740"/>
    <w:rsid w:val="00A70EEA"/>
    <w:rsid w:val="00AE5933"/>
    <w:rsid w:val="00DE4275"/>
    <w:rsid w:val="00E23B4D"/>
    <w:rsid w:val="00F0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B4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Company>w Olsztynie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2018-09-20T11:03:00Z</dcterms:created>
  <dcterms:modified xsi:type="dcterms:W3CDTF">2018-09-20T11:04:00Z</dcterms:modified>
</cp:coreProperties>
</file>