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D2" w:rsidRDefault="006866D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866D2" w:rsidRDefault="00B21333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Uniwersytet Warmińsko-Mazurski w Olsztynie</w:t>
      </w:r>
    </w:p>
    <w:p w:rsidR="006866D2" w:rsidRDefault="00B21333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sz w:val="24"/>
        </w:rPr>
        <w:t>Medicum</w:t>
      </w:r>
      <w:proofErr w:type="spellEnd"/>
    </w:p>
    <w:p w:rsidR="006866D2" w:rsidRDefault="00B21333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 Nauk o Zdrowiu</w:t>
      </w:r>
    </w:p>
    <w:p w:rsidR="006866D2" w:rsidRDefault="006866D2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338E3" w:rsidRDefault="00B338E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REGULAMIN ZAJĘĆ </w:t>
      </w:r>
    </w:p>
    <w:p w:rsidR="006866D2" w:rsidRDefault="00B2133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PODSTAW</w:t>
      </w:r>
      <w:r w:rsidR="00B338E3">
        <w:rPr>
          <w:rFonts w:ascii="Times New Roman" w:eastAsia="Times New Roman" w:hAnsi="Times New Roman" w:cs="Times New Roman"/>
          <w:b/>
          <w:sz w:val="24"/>
        </w:rPr>
        <w:t>Y</w:t>
      </w:r>
      <w:r>
        <w:rPr>
          <w:rFonts w:ascii="Times New Roman" w:eastAsia="Times New Roman" w:hAnsi="Times New Roman" w:cs="Times New Roman"/>
          <w:b/>
          <w:sz w:val="24"/>
        </w:rPr>
        <w:t xml:space="preserve"> DIAGNOSTYKI LABORATORYJNEJ </w:t>
      </w:r>
    </w:p>
    <w:p w:rsidR="006866D2" w:rsidRDefault="00B2133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studentów </w:t>
      </w:r>
      <w:r w:rsidR="0096258C">
        <w:rPr>
          <w:rFonts w:ascii="Times New Roman" w:eastAsia="Times New Roman" w:hAnsi="Times New Roman" w:cs="Times New Roman"/>
          <w:b/>
          <w:sz w:val="24"/>
        </w:rPr>
        <w:t xml:space="preserve">II roku </w:t>
      </w:r>
      <w:r>
        <w:rPr>
          <w:rFonts w:ascii="Times New Roman" w:eastAsia="Times New Roman" w:hAnsi="Times New Roman" w:cs="Times New Roman"/>
          <w:b/>
          <w:sz w:val="24"/>
        </w:rPr>
        <w:t>Kierunku Ratownictwa Medycznego</w:t>
      </w:r>
    </w:p>
    <w:p w:rsidR="006866D2" w:rsidRDefault="00B2133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Medicum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Uniwersytetu Warmińsko-Mazurskiego w Olsztynie</w:t>
      </w:r>
    </w:p>
    <w:p w:rsidR="006866D2" w:rsidRDefault="006866D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66D2" w:rsidRDefault="00B21333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Informacje ogólne:</w:t>
      </w:r>
    </w:p>
    <w:p w:rsidR="006866D2" w:rsidRDefault="00B21333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Zajęcia realizowane są przez Katedrę Medycyny Laboratoryjnej.</w:t>
      </w:r>
    </w:p>
    <w:p w:rsidR="006866D2" w:rsidRDefault="00B21333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Pracownicy odpowiedzialni za realizację przedmiotu: ćwiczenia: mgr Anna </w:t>
      </w:r>
      <w:proofErr w:type="spellStart"/>
      <w:r>
        <w:rPr>
          <w:rFonts w:ascii="Times New Roman" w:eastAsia="Times New Roman" w:hAnsi="Times New Roman" w:cs="Times New Roman"/>
          <w:sz w:val="24"/>
        </w:rPr>
        <w:t>Bieńkowska-Iwanik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866D2" w:rsidRDefault="00B21333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Wykłady: Profesor Andrzej Pomianowski, dr hab. Anna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Snarska</w:t>
      </w:r>
      <w:proofErr w:type="spellEnd"/>
    </w:p>
    <w:p w:rsidR="006866D2" w:rsidRDefault="00B21333">
      <w:pPr>
        <w:numPr>
          <w:ilvl w:val="0"/>
          <w:numId w:val="1"/>
        </w:numPr>
        <w:tabs>
          <w:tab w:val="left" w:pos="709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Miejsce, czas oraz tematykę poszczególnych form zajęć i zaliczeń określają dokumenty: plan studiów, sylabus, harmonogram i tematyka zajęć.</w:t>
      </w:r>
    </w:p>
    <w:p w:rsidR="006866D2" w:rsidRDefault="00B21333">
      <w:pPr>
        <w:numPr>
          <w:ilvl w:val="0"/>
          <w:numId w:val="1"/>
        </w:numPr>
        <w:tabs>
          <w:tab w:val="left" w:pos="709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Zajęcia dydaktyczne mają formę wykładów i ćwiczeń. </w:t>
      </w:r>
    </w:p>
    <w:p w:rsidR="006866D2" w:rsidRDefault="00CD06DE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Wykłady będą prowadzone w </w:t>
      </w:r>
      <w:r w:rsidR="00B21333">
        <w:rPr>
          <w:rFonts w:ascii="Times New Roman" w:eastAsia="Times New Roman" w:hAnsi="Times New Roman" w:cs="Times New Roman"/>
          <w:b/>
          <w:color w:val="00000A"/>
          <w:sz w:val="24"/>
        </w:rPr>
        <w:t xml:space="preserve">auli wykładowej </w:t>
      </w:r>
      <w:r w:rsidR="00B21333">
        <w:rPr>
          <w:rFonts w:ascii="Times New Roman" w:eastAsia="Times New Roman" w:hAnsi="Times New Roman" w:cs="Times New Roman"/>
          <w:sz w:val="24"/>
        </w:rPr>
        <w:t>Wydziału Nauk Weterynaryjnych, Katedra Chorób Wewnętrznych, sala interny ul. Oczapowskiego 14.</w:t>
      </w:r>
    </w:p>
    <w:p w:rsidR="006866D2" w:rsidRDefault="00EB604F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Ćwiczenia będą odbywać się w s</w:t>
      </w:r>
      <w:r w:rsidR="00B21333">
        <w:rPr>
          <w:rFonts w:ascii="Times New Roman" w:eastAsia="Times New Roman" w:hAnsi="Times New Roman" w:cs="Times New Roman"/>
          <w:b/>
          <w:color w:val="00000A"/>
          <w:sz w:val="24"/>
        </w:rPr>
        <w:t>ali ćwiczeniowej Katedry Medycyny Laboratoryjnej budynek Przychodni ul. Warszawska 30. Grupy ćwiczeniowe powinny liczyć nie więcej niż 10 osób dla których przygotowane będą stanowiska pracy wyposażone w odpowiednią aparaturę  oraz zestawy ćwiczeniowe umożliwiające realizacje tematu.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866D2" w:rsidRDefault="006866D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6866D2" w:rsidRDefault="00B2133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Zasady uczestnictwa studenta na poszczególnych formach zajęć: </w:t>
      </w:r>
    </w:p>
    <w:p w:rsidR="00B338E3" w:rsidRDefault="00B338E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866D2" w:rsidRDefault="00B2133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ma obowiązek przygotowania się na każde kolejne zajęcia z zakresu obowiązującego materiału wg przedłożonego programu przedmiotu.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Prowadzący ma prawo do sprawdzenia poziomu przygotowania studentów w fo</w:t>
      </w:r>
      <w:r w:rsidR="00B338E3">
        <w:rPr>
          <w:rFonts w:ascii="Times New Roman" w:eastAsia="Times New Roman" w:hAnsi="Times New Roman" w:cs="Times New Roman"/>
          <w:color w:val="00000A"/>
          <w:sz w:val="24"/>
        </w:rPr>
        <w:t xml:space="preserve">rmie pisemnej. </w:t>
      </w:r>
      <w:r>
        <w:rPr>
          <w:rFonts w:ascii="Times New Roman" w:eastAsia="Times New Roman" w:hAnsi="Times New Roman" w:cs="Times New Roman"/>
          <w:color w:val="00000A"/>
          <w:sz w:val="24"/>
        </w:rPr>
        <w:t>Przed wejściem na zajęcia student powinien zostawić odzież zewnętrzną w szatni. Na ćwiczenia student przychodzi w fartuchu ochronnym oraz zmienionym obuwiu. W sali ćwiczeniowej student może przebywać wyłącznie w obecności prowadzącego zajęcia. W trakcie zajęć nie wolno bez zgody prowadzącego opuszczać sali.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</w:t>
      </w:r>
      <w:r w:rsidR="00EB604F">
        <w:rPr>
          <w:rFonts w:ascii="Times New Roman" w:eastAsia="Times New Roman" w:hAnsi="Times New Roman" w:cs="Times New Roman"/>
          <w:color w:val="00000A"/>
          <w:sz w:val="24"/>
        </w:rPr>
        <w:t xml:space="preserve">stów oraz zaliczenia końcowego </w:t>
      </w:r>
      <w:r>
        <w:rPr>
          <w:rFonts w:ascii="Times New Roman" w:eastAsia="Times New Roman" w:hAnsi="Times New Roman" w:cs="Times New Roman"/>
          <w:color w:val="00000A"/>
          <w:sz w:val="24"/>
        </w:rPr>
        <w:t>niedozwolone jest ściąganie, korzystanie z telefonów komórkowych, tabletów itp. oraz porozumiewanie się z innymi studentami.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 terenie katedry student jest zobowiązany utrzymywać porządek i czystość oraz zachować ciszę, palenie tytoniu jest wzbronione. W trakcie trwania zajęć zabrania się spożywania posiłków.</w:t>
      </w:r>
    </w:p>
    <w:p w:rsidR="006866D2" w:rsidRDefault="006866D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338E3" w:rsidRDefault="00B338E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338E3" w:rsidRDefault="00B338E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866D2" w:rsidRDefault="00B2133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Obecność na zajęciach, sposób usprawiedliwiania i odrabiania nieobecności:</w:t>
      </w:r>
    </w:p>
    <w:p w:rsidR="006866D2" w:rsidRDefault="00B2133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6866D2" w:rsidRDefault="00B21333">
      <w:pPr>
        <w:tabs>
          <w:tab w:val="left" w:pos="993"/>
        </w:tabs>
        <w:spacing w:after="0"/>
        <w:ind w:left="426" w:hanging="43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Obecność we wszystkich formach zajęć jest obowiązkowa.</w:t>
      </w:r>
    </w:p>
    <w:p w:rsidR="006866D2" w:rsidRDefault="00B21333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Wszystkie nieobecności muszą być usprawiedliwione.</w:t>
      </w:r>
    </w:p>
    <w:p w:rsidR="006866D2" w:rsidRDefault="00B21333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Dopuszczalną liczbą  usprawiedliwionych nieobecności na poszczególnych formach zajęć jest jedno zajęcie. </w:t>
      </w:r>
    </w:p>
    <w:p w:rsidR="006866D2" w:rsidRDefault="00B21333">
      <w:pPr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Usprawiedliwienia nieobecności </w:t>
      </w:r>
      <w:r w:rsidR="00EB604F">
        <w:rPr>
          <w:rFonts w:ascii="Times New Roman" w:eastAsia="Times New Roman" w:hAnsi="Times New Roman" w:cs="Times New Roman"/>
          <w:color w:val="00000A"/>
          <w:sz w:val="24"/>
        </w:rPr>
        <w:t>na poszczególnych formach zajęć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następuje zgodnie z procedurą określającą zasady usprawiedliwiania nieobecności na zajęciach dydaktycznych, egzaminach i zaliczeniach na Wydziale Nauk o Zdrowiu.</w:t>
      </w:r>
    </w:p>
    <w:p w:rsidR="006866D2" w:rsidRDefault="00B21333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Odrabian</w:t>
      </w:r>
      <w:r w:rsidR="00EB604F">
        <w:rPr>
          <w:rFonts w:ascii="Times New Roman" w:eastAsia="Times New Roman" w:hAnsi="Times New Roman" w:cs="Times New Roman"/>
          <w:color w:val="00000A"/>
          <w:sz w:val="24"/>
        </w:rPr>
        <w:t>ia nieobecności na zajęciach następuje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 uzgodnieniu z nauczycielem prowadzącym. </w:t>
      </w:r>
    </w:p>
    <w:p w:rsidR="006866D2" w:rsidRDefault="00B21333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Nie ma możliwości odrobienia  nieusprawiedliwionej nieobecności na ćwiczeniach. Brak zaliczonych ćwiczeń z przedmiotu powoduje nie zaliczenie przedmiotu.</w:t>
      </w:r>
    </w:p>
    <w:p w:rsidR="006866D2" w:rsidRDefault="006866D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6866D2" w:rsidRDefault="00B21333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Zasady zaliczenia poszczególnych form zajęć:</w:t>
      </w:r>
    </w:p>
    <w:p w:rsidR="006866D2" w:rsidRDefault="006866D2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6866D2" w:rsidRDefault="00B21333" w:rsidP="0055691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Wykłady</w:t>
      </w:r>
    </w:p>
    <w:p w:rsidR="006866D2" w:rsidRDefault="00B21333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materiału realizowanego podczas wykład</w:t>
      </w:r>
      <w:r w:rsidR="00B338E3">
        <w:rPr>
          <w:rFonts w:ascii="Times New Roman" w:eastAsia="Times New Roman" w:hAnsi="Times New Roman" w:cs="Times New Roman"/>
          <w:sz w:val="24"/>
        </w:rPr>
        <w:t>ów odbędzie się</w:t>
      </w:r>
      <w:r w:rsidR="00EB60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formie pisemnej.</w:t>
      </w:r>
    </w:p>
    <w:p w:rsidR="006866D2" w:rsidRDefault="00B338E3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</w:t>
      </w:r>
      <w:r w:rsidR="00B21333">
        <w:rPr>
          <w:rFonts w:ascii="Times New Roman" w:eastAsia="Times New Roman" w:hAnsi="Times New Roman" w:cs="Times New Roman"/>
          <w:sz w:val="24"/>
        </w:rPr>
        <w:t xml:space="preserve"> w formie pisemnej odbędz</w:t>
      </w:r>
      <w:r w:rsidR="00EB604F">
        <w:rPr>
          <w:rFonts w:ascii="Times New Roman" w:eastAsia="Times New Roman" w:hAnsi="Times New Roman" w:cs="Times New Roman"/>
          <w:sz w:val="24"/>
        </w:rPr>
        <w:t>ie się po</w:t>
      </w:r>
      <w:r>
        <w:rPr>
          <w:rFonts w:ascii="Times New Roman" w:eastAsia="Times New Roman" w:hAnsi="Times New Roman" w:cs="Times New Roman"/>
          <w:sz w:val="24"/>
        </w:rPr>
        <w:t xml:space="preserve"> uzgodnieniu terminu zaliczenia</w:t>
      </w:r>
      <w:r w:rsidR="00B21333">
        <w:rPr>
          <w:rFonts w:ascii="Times New Roman" w:eastAsia="Times New Roman" w:hAnsi="Times New Roman" w:cs="Times New Roman"/>
          <w:sz w:val="24"/>
        </w:rPr>
        <w:t xml:space="preserve"> ze stude</w:t>
      </w:r>
      <w:r>
        <w:rPr>
          <w:rFonts w:ascii="Times New Roman" w:eastAsia="Times New Roman" w:hAnsi="Times New Roman" w:cs="Times New Roman"/>
          <w:sz w:val="24"/>
        </w:rPr>
        <w:t>ntami. Podczas zaliczenia</w:t>
      </w:r>
      <w:r w:rsidR="00B21333">
        <w:rPr>
          <w:rFonts w:ascii="Times New Roman" w:eastAsia="Times New Roman" w:hAnsi="Times New Roman" w:cs="Times New Roman"/>
          <w:sz w:val="24"/>
        </w:rPr>
        <w:t xml:space="preserve"> sprawdzana bę</w:t>
      </w:r>
      <w:r>
        <w:rPr>
          <w:rFonts w:ascii="Times New Roman" w:eastAsia="Times New Roman" w:hAnsi="Times New Roman" w:cs="Times New Roman"/>
          <w:sz w:val="24"/>
        </w:rPr>
        <w:t>dzie wiedza z zakresu wykładów i ćwiczeń.</w:t>
      </w:r>
    </w:p>
    <w:p w:rsidR="006866D2" w:rsidRDefault="00B21333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Obecność na wykładach jest obowiązkowa. W przypadku nieobecności należy dostarczyć wcześniej przedstawione w dziekanacie zwolnienie (np.</w:t>
      </w:r>
      <w:r w:rsidR="00B338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zwolnienie lekarskie) do Katedry Analityki Medycznej. </w:t>
      </w:r>
    </w:p>
    <w:p w:rsidR="006866D2" w:rsidRDefault="00B338E3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przystąpić do zaliczenia końcowego</w:t>
      </w:r>
      <w:r w:rsidR="00B21333">
        <w:rPr>
          <w:rFonts w:ascii="Times New Roman" w:eastAsia="Times New Roman" w:hAnsi="Times New Roman" w:cs="Times New Roman"/>
          <w:sz w:val="24"/>
        </w:rPr>
        <w:t>, student musi być rozliczony z wszelkich nieobecności (tj. wykłady, ćwiczenia).</w:t>
      </w:r>
    </w:p>
    <w:p w:rsidR="006866D2" w:rsidRDefault="00B21333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Ćwiczenia</w:t>
      </w:r>
    </w:p>
    <w:p w:rsidR="00556911" w:rsidRDefault="00556911">
      <w:pPr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6866D2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>nformacja o materiale do przygotowania na ćwiczenia znajduje się na stronie internetowej Katedry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B338E3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>wiczenia zaczynają się sprawdzianem wiadomoś</w:t>
      </w:r>
      <w:r>
        <w:rPr>
          <w:rFonts w:ascii="Times New Roman" w:eastAsia="Times New Roman" w:hAnsi="Times New Roman" w:cs="Times New Roman"/>
          <w:color w:val="00000A"/>
          <w:sz w:val="24"/>
        </w:rPr>
        <w:t>ci z ćwiczenia poprzedzającego.</w:t>
      </w:r>
    </w:p>
    <w:p w:rsidR="006866D2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prawdzian ma formę 10 pytań testowych jednokrotnego wyboru.  </w:t>
      </w:r>
    </w:p>
    <w:p w:rsidR="006866D2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>wiczenie jest zaliczane na najbliższych zajęciach po odbytym ćwiczeniu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866D2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asady oceniania wg skali ocen: bardzo dobra -10 </w:t>
      </w:r>
      <w:proofErr w:type="spellStart"/>
      <w:r w:rsidR="00B21333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, ponad dobra -9 </w:t>
      </w:r>
      <w:proofErr w:type="spellStart"/>
      <w:r w:rsidR="00B21333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, dobra -8 </w:t>
      </w:r>
      <w:proofErr w:type="spellStart"/>
      <w:r w:rsidR="00B21333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, dość dobra – 7 </w:t>
      </w:r>
      <w:proofErr w:type="spellStart"/>
      <w:r w:rsidR="00B21333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, dostateczna – 6 </w:t>
      </w:r>
      <w:proofErr w:type="spellStart"/>
      <w:r w:rsidR="00B21333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 w 10 stopniowej skali ocen.</w:t>
      </w:r>
    </w:p>
    <w:p w:rsidR="006866D2" w:rsidRDefault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 w:rsidR="00B21333">
        <w:rPr>
          <w:rFonts w:ascii="Times New Roman" w:eastAsia="Times New Roman" w:hAnsi="Times New Roman" w:cs="Times New Roman"/>
          <w:color w:val="00000A"/>
          <w:sz w:val="24"/>
        </w:rPr>
        <w:t xml:space="preserve"> przypadku niezaliczenia materiału z bieżących ćwiczeń, student ustala z prowadzącym ćwiczenia termin pisania pracy poprawkowej lub stosuje się do zasad opisanych poniżej.</w:t>
      </w:r>
    </w:p>
    <w:p w:rsidR="006866D2" w:rsidRDefault="00B2133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Ocena końcowa z ćwiczeń jest średnią z uzyskanych ocen z poszczególnych sprawdzianów, pod warunkiem, że student uzyskał wszystkie pozytywne oceny z ćwiczeń.</w:t>
      </w:r>
    </w:p>
    <w:p w:rsidR="00B338E3" w:rsidRDefault="00B21333" w:rsidP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Osoby które nie uzyskały pozytywnej oceny z ćwiczeń  mają  możliwość zaliczenia pisząc dodatkowy sprawdzian obejmujący niezaliczony materiał z ćwiczeń. Termin dodatkowego sprawdzianu jest ustalany przez koordynatora ćwiczeń.</w:t>
      </w:r>
    </w:p>
    <w:p w:rsidR="006866D2" w:rsidRPr="00B338E3" w:rsidRDefault="00B338E3" w:rsidP="00B338E3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338E3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B21333" w:rsidRPr="00B338E3">
        <w:rPr>
          <w:rFonts w:ascii="Times New Roman" w:eastAsia="Times New Roman" w:hAnsi="Times New Roman" w:cs="Times New Roman"/>
          <w:color w:val="00000A"/>
          <w:sz w:val="24"/>
        </w:rPr>
        <w:t>nformacje na temat zakresu materiału obowiązującego na danych zajęciach są udostępnione najpóźniej tydzień przed datą realizowanych ćwiczeń.</w:t>
      </w:r>
    </w:p>
    <w:p w:rsidR="006866D2" w:rsidRDefault="006866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866D2" w:rsidRDefault="00EB604F" w:rsidP="00EB604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</w:t>
      </w:r>
      <w:r w:rsidR="00B21333">
        <w:rPr>
          <w:rFonts w:ascii="Times New Roman" w:eastAsia="Times New Roman" w:hAnsi="Times New Roman" w:cs="Times New Roman"/>
          <w:b/>
          <w:sz w:val="24"/>
        </w:rPr>
        <w:t>aliczenie semestralne</w:t>
      </w:r>
    </w:p>
    <w:p w:rsidR="006866D2" w:rsidRDefault="00B2133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 móc przyst</w:t>
      </w:r>
      <w:r w:rsidR="00B338E3">
        <w:rPr>
          <w:rFonts w:ascii="Times New Roman" w:eastAsia="Times New Roman" w:hAnsi="Times New Roman" w:cs="Times New Roman"/>
          <w:sz w:val="24"/>
        </w:rPr>
        <w:t>ąpić do zaliczenia końcowego</w:t>
      </w:r>
      <w:r>
        <w:rPr>
          <w:rFonts w:ascii="Times New Roman" w:eastAsia="Times New Roman" w:hAnsi="Times New Roman" w:cs="Times New Roman"/>
          <w:sz w:val="24"/>
        </w:rPr>
        <w:t xml:space="preserve"> konieczne jest zaliczenie ćwiczeń (w tym wszystk</w:t>
      </w:r>
      <w:r w:rsidR="008A7360">
        <w:rPr>
          <w:rFonts w:ascii="Times New Roman" w:eastAsia="Times New Roman" w:hAnsi="Times New Roman" w:cs="Times New Roman"/>
          <w:sz w:val="24"/>
        </w:rPr>
        <w:t>ich testów</w:t>
      </w:r>
      <w:r w:rsidR="00B338E3">
        <w:rPr>
          <w:rFonts w:ascii="Times New Roman" w:eastAsia="Times New Roman" w:hAnsi="Times New Roman" w:cs="Times New Roman"/>
          <w:sz w:val="24"/>
        </w:rPr>
        <w:t>).</w:t>
      </w:r>
    </w:p>
    <w:p w:rsidR="006866D2" w:rsidRDefault="00B338E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wykładów przeprowadzone</w:t>
      </w:r>
      <w:r w:rsidR="00EB604F">
        <w:rPr>
          <w:rFonts w:ascii="Times New Roman" w:eastAsia="Times New Roman" w:hAnsi="Times New Roman" w:cs="Times New Roman"/>
          <w:sz w:val="24"/>
        </w:rPr>
        <w:t xml:space="preserve"> będzie</w:t>
      </w:r>
      <w:r w:rsidR="00B21333">
        <w:rPr>
          <w:rFonts w:ascii="Times New Roman" w:eastAsia="Times New Roman" w:hAnsi="Times New Roman" w:cs="Times New Roman"/>
          <w:sz w:val="24"/>
        </w:rPr>
        <w:t xml:space="preserve"> w formie pisemnej. W przypadkach uzasadnionych oraz za zgodą koordynatora przedmiotu możliwa jest odpowiedź ustna.</w:t>
      </w:r>
    </w:p>
    <w:p w:rsidR="006866D2" w:rsidRDefault="00B2133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Zakres obowiązu</w:t>
      </w:r>
      <w:r w:rsidR="00B338E3">
        <w:rPr>
          <w:rFonts w:ascii="Times New Roman" w:eastAsia="Times New Roman" w:hAnsi="Times New Roman" w:cs="Times New Roman"/>
          <w:sz w:val="24"/>
        </w:rPr>
        <w:t>jący na zaliczeniu końcowym</w:t>
      </w:r>
      <w:r>
        <w:rPr>
          <w:rFonts w:ascii="Times New Roman" w:eastAsia="Times New Roman" w:hAnsi="Times New Roman" w:cs="Times New Roman"/>
          <w:sz w:val="24"/>
        </w:rPr>
        <w:t xml:space="preserve"> jest ściśle określony w sylabusie przedmiotu.</w:t>
      </w:r>
    </w:p>
    <w:p w:rsidR="006866D2" w:rsidRDefault="00B338E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Osobą odpowiedzialną za zaliczenie wykładów </w:t>
      </w:r>
      <w:r w:rsidR="00B2133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="00B21333">
        <w:rPr>
          <w:rFonts w:ascii="Times New Roman" w:eastAsia="Times New Roman" w:hAnsi="Times New Roman" w:cs="Times New Roman"/>
          <w:sz w:val="24"/>
        </w:rPr>
        <w:t>dr</w:t>
      </w:r>
      <w:proofErr w:type="spellEnd"/>
      <w:r w:rsidR="00B21333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B21333">
        <w:rPr>
          <w:rFonts w:ascii="Times New Roman" w:eastAsia="Times New Roman" w:hAnsi="Times New Roman" w:cs="Times New Roman"/>
          <w:sz w:val="24"/>
        </w:rPr>
        <w:t>hab</w:t>
      </w:r>
      <w:proofErr w:type="spellEnd"/>
      <w:r w:rsidR="00B21333">
        <w:rPr>
          <w:rFonts w:ascii="Times New Roman" w:eastAsia="Times New Roman" w:hAnsi="Times New Roman" w:cs="Times New Roman"/>
          <w:sz w:val="24"/>
        </w:rPr>
        <w:t xml:space="preserve"> n. wet. Anna </w:t>
      </w:r>
      <w:proofErr w:type="spellStart"/>
      <w:r w:rsidR="00B21333">
        <w:rPr>
          <w:rFonts w:ascii="Times New Roman" w:eastAsia="Times New Roman" w:hAnsi="Times New Roman" w:cs="Times New Roman"/>
          <w:sz w:val="24"/>
        </w:rPr>
        <w:t>Snarska</w:t>
      </w:r>
      <w:proofErr w:type="spellEnd"/>
      <w:r w:rsidR="00B21333">
        <w:rPr>
          <w:rFonts w:ascii="Times New Roman" w:eastAsia="Times New Roman" w:hAnsi="Times New Roman" w:cs="Times New Roman"/>
          <w:sz w:val="24"/>
        </w:rPr>
        <w:t>.</w:t>
      </w:r>
    </w:p>
    <w:p w:rsidR="006866D2" w:rsidRDefault="00B2133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60-69% - ocena 3,0 70-77% - ocena 3,5 78-85% - ocena 4,0 86-93% - ocena 4,5 94-100% - ocena 5,0.</w:t>
      </w:r>
    </w:p>
    <w:p w:rsidR="006866D2" w:rsidRPr="00EB604F" w:rsidRDefault="00EB604F" w:rsidP="00EB604F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B21333">
        <w:rPr>
          <w:rFonts w:ascii="Times New Roman" w:eastAsia="Times New Roman" w:hAnsi="Times New Roman" w:cs="Times New Roman"/>
          <w:sz w:val="24"/>
        </w:rPr>
        <w:t>db</w:t>
      </w:r>
      <w:r w:rsidR="00B338E3">
        <w:rPr>
          <w:rFonts w:ascii="Times New Roman" w:eastAsia="Times New Roman" w:hAnsi="Times New Roman" w:cs="Times New Roman"/>
          <w:sz w:val="24"/>
        </w:rPr>
        <w:t>ędzie s</w:t>
      </w:r>
      <w:r>
        <w:rPr>
          <w:rFonts w:ascii="Times New Roman" w:eastAsia="Times New Roman" w:hAnsi="Times New Roman" w:cs="Times New Roman"/>
          <w:sz w:val="24"/>
        </w:rPr>
        <w:t>ię jedno spotkanie zaliczeniowe</w:t>
      </w:r>
      <w:r w:rsidR="00B21333">
        <w:rPr>
          <w:rFonts w:ascii="Times New Roman" w:eastAsia="Times New Roman" w:hAnsi="Times New Roman" w:cs="Times New Roman"/>
          <w:sz w:val="24"/>
        </w:rPr>
        <w:t xml:space="preserve">, którego termin zostanie ustalony ze studentami. W </w:t>
      </w:r>
      <w:r w:rsidR="00B338E3">
        <w:rPr>
          <w:rFonts w:ascii="Times New Roman" w:eastAsia="Times New Roman" w:hAnsi="Times New Roman" w:cs="Times New Roman"/>
          <w:sz w:val="24"/>
        </w:rPr>
        <w:t>przypadku niezaliczenia</w:t>
      </w:r>
      <w:r>
        <w:rPr>
          <w:rFonts w:ascii="Times New Roman" w:eastAsia="Times New Roman" w:hAnsi="Times New Roman" w:cs="Times New Roman"/>
          <w:sz w:val="24"/>
        </w:rPr>
        <w:t xml:space="preserve"> odbędzie się dodatkowy termin zaliczenia poprawkowego.</w:t>
      </w:r>
    </w:p>
    <w:p w:rsidR="006866D2" w:rsidRDefault="00B2133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Zasady wglądu do poszczególnych form zaliczeń: </w:t>
      </w:r>
    </w:p>
    <w:p w:rsidR="006866D2" w:rsidRDefault="00B21333">
      <w:pPr>
        <w:numPr>
          <w:ilvl w:val="0"/>
          <w:numId w:val="6"/>
        </w:numPr>
        <w:tabs>
          <w:tab w:val="left" w:pos="567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ma możliwość wglądu do swojej pr</w:t>
      </w:r>
      <w:r w:rsidR="00B338E3">
        <w:rPr>
          <w:rFonts w:ascii="Times New Roman" w:eastAsia="Times New Roman" w:hAnsi="Times New Roman" w:cs="Times New Roman"/>
          <w:color w:val="00000A"/>
          <w:sz w:val="24"/>
        </w:rPr>
        <w:t xml:space="preserve">acy z poszczególnych ćwiczeń po </w:t>
      </w:r>
      <w:r>
        <w:rPr>
          <w:rFonts w:ascii="Times New Roman" w:eastAsia="Times New Roman" w:hAnsi="Times New Roman" w:cs="Times New Roman"/>
          <w:color w:val="00000A"/>
          <w:sz w:val="24"/>
        </w:rPr>
        <w:t>uprzednim ustaleniu z prowadzącym ćwiczenia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6866D2" w:rsidRDefault="00B21333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Student ma prawo </w:t>
      </w:r>
      <w:r w:rsidR="00EB604F">
        <w:rPr>
          <w:rFonts w:ascii="Times New Roman" w:eastAsia="Times New Roman" w:hAnsi="Times New Roman" w:cs="Times New Roman"/>
          <w:b/>
          <w:sz w:val="24"/>
        </w:rPr>
        <w:t xml:space="preserve">do wglądu w pracę zaliczeniową w czasie do 7 dni od </w:t>
      </w:r>
      <w:r>
        <w:rPr>
          <w:rFonts w:ascii="Times New Roman" w:eastAsia="Times New Roman" w:hAnsi="Times New Roman" w:cs="Times New Roman"/>
          <w:b/>
          <w:sz w:val="24"/>
        </w:rPr>
        <w:t>przekazania wyników egzaminu przez prowadzącego.</w:t>
      </w:r>
    </w:p>
    <w:p w:rsidR="006866D2" w:rsidRDefault="00B21333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</w:p>
    <w:p w:rsidR="006866D2" w:rsidRDefault="00B21333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Akademicka praworządność i uczciwość:</w:t>
      </w:r>
    </w:p>
    <w:p w:rsidR="006866D2" w:rsidRDefault="00B21333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Oczekujemy od </w:t>
      </w:r>
      <w:r w:rsidR="00EB604F">
        <w:rPr>
          <w:rFonts w:ascii="Times New Roman" w:eastAsia="Times New Roman" w:hAnsi="Times New Roman" w:cs="Times New Roman"/>
          <w:color w:val="00000A"/>
          <w:sz w:val="24"/>
        </w:rPr>
        <w:t>studentów Kierunku Ratownictwa M</w:t>
      </w:r>
      <w:r>
        <w:rPr>
          <w:rFonts w:ascii="Times New Roman" w:eastAsia="Times New Roman" w:hAnsi="Times New Roman" w:cs="Times New Roman"/>
          <w:color w:val="00000A"/>
          <w:sz w:val="24"/>
        </w:rPr>
        <w:t>edycznego przestrzegania zasad uczciwości i praworządności.</w:t>
      </w:r>
    </w:p>
    <w:p w:rsidR="006866D2" w:rsidRDefault="00B21333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testu, egzaminu praktycznego oraz teoretycznego niedozwolone jest ściąganie, korzystanie z telefonów komórkowych, tabletów itp. oraz porozumiewanie się z innymi studentami.</w:t>
      </w:r>
    </w:p>
    <w:p w:rsidR="006866D2" w:rsidRDefault="00B21333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Naruszenie zasady uczciwości, oszukiwanie, ściąganie na testach, będzie zgłoszone do Dziekana ds. studenckich. Od studentów oczekuje się wzajemnego szacunku do innych osób, otwartości w przyjmowaniu wiedzy i chęci jej pogłębienia. </w:t>
      </w:r>
    </w:p>
    <w:p w:rsidR="006866D2" w:rsidRDefault="00B21333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 xml:space="preserve">5. Kwestie nieuregulowane w przedstawionym regulaminie zajęć z przedmiotu Diagnostyka Laboratoryjna  </w:t>
      </w:r>
      <w:r>
        <w:rPr>
          <w:rFonts w:ascii="Times New Roman" w:eastAsia="Times New Roman" w:hAnsi="Times New Roman" w:cs="Times New Roman"/>
          <w:color w:val="00000A"/>
          <w:sz w:val="24"/>
        </w:rPr>
        <w:t>w Katedrze Medycyny Laboratoryjnej pozostają w gestii Kierownika Katedry.</w:t>
      </w:r>
    </w:p>
    <w:p w:rsidR="006866D2" w:rsidRDefault="00B21333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6. Regulamin zajęć jest zgodny z Regulaminem Studiów UWM oraz procedurami obowiązującymi na Wydziale Nauk o Zdrowiu.</w:t>
      </w:r>
    </w:p>
    <w:p w:rsidR="006866D2" w:rsidRDefault="006866D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866D2" w:rsidRDefault="00B2133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Student ma obowiązek zapoznać się z zasadami BHP w miejscu realizowanych zajęć oraz dyrektywy unijnej RODO.</w:t>
      </w:r>
    </w:p>
    <w:p w:rsidR="006866D2" w:rsidRDefault="006866D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866D2" w:rsidRDefault="00B2133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8. Szczegółowy opis zasad BHP obowiązujących w miejscu realizowania wszystkich form zajęć. </w:t>
      </w:r>
    </w:p>
    <w:p w:rsidR="006866D2" w:rsidRDefault="006866D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6866D2" w:rsidRDefault="006866D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866D2" w:rsidRDefault="006866D2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"/>
        </w:rPr>
      </w:pPr>
    </w:p>
    <w:sectPr w:rsidR="006866D2" w:rsidSect="0087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CAE"/>
    <w:multiLevelType w:val="multilevel"/>
    <w:tmpl w:val="1E88C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C3FC3"/>
    <w:multiLevelType w:val="multilevel"/>
    <w:tmpl w:val="C748B2BC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B0F96"/>
    <w:multiLevelType w:val="multilevel"/>
    <w:tmpl w:val="4132A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44417"/>
    <w:multiLevelType w:val="multilevel"/>
    <w:tmpl w:val="F12A7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166C0"/>
    <w:multiLevelType w:val="multilevel"/>
    <w:tmpl w:val="50AC2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20EF8"/>
    <w:multiLevelType w:val="multilevel"/>
    <w:tmpl w:val="C6761C02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66D2"/>
    <w:rsid w:val="00513C5C"/>
    <w:rsid w:val="00556911"/>
    <w:rsid w:val="006866D2"/>
    <w:rsid w:val="00871DD5"/>
    <w:rsid w:val="008A7360"/>
    <w:rsid w:val="008D5691"/>
    <w:rsid w:val="0096258C"/>
    <w:rsid w:val="00AE6986"/>
    <w:rsid w:val="00B21333"/>
    <w:rsid w:val="00B338E3"/>
    <w:rsid w:val="00CD06DE"/>
    <w:rsid w:val="00EB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Twoja nazwa użytkownika</cp:lastModifiedBy>
  <cp:revision>7</cp:revision>
  <dcterms:created xsi:type="dcterms:W3CDTF">2019-10-08T14:32:00Z</dcterms:created>
  <dcterms:modified xsi:type="dcterms:W3CDTF">2019-10-09T12:28:00Z</dcterms:modified>
</cp:coreProperties>
</file>