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header19.xml" ContentType="application/vnd.openxmlformats-officedocument.wordprocessingml.header+xml"/>
  <Override PartName="/word/document.xml" ContentType="application/vnd.openxmlformats-officedocument.wordprocessingml.document.main+xml"/>
  <Override PartName="/word/footer12.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numbering.xml" ContentType="application/vnd.openxmlformats-officedocument.wordprocessingml.numbering+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ntTable.xml" ContentType="application/vnd.openxmlformats-officedocument.wordprocessingml.fontTable+xml"/>
  <Override PartName="/word/footer18.xml" ContentType="application/vnd.openxmlformats-officedocument.wordprocessingml.footer+xml"/>
  <Override PartName="/word/footer19.xml" ContentType="application/vnd.openxmlformats-officedocument.wordprocessingml.footer+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rFonts w:ascii="Times New Roman" w:hAnsi="Times New Roman" w:cs="Times New Roman"/>
          <w:b/>
          <w:b/>
          <w:color w:val="FFFFFF" w:themeColor="background1"/>
        </w:rPr>
      </w:pPr>
      <w:r>
        <w:rPr>
          <w:rFonts w:cs="Times New Roman" w:ascii="Times New Roman" w:hAnsi="Times New Roman"/>
          <w:b/>
          <w:color w:val="FFFFFF" w:themeColor="background1"/>
        </w:rPr>
        <w:t>P R O J E K T</w:t>
      </w:r>
    </w:p>
    <w:p>
      <w:pPr>
        <w:pStyle w:val="Normal"/>
        <w:spacing w:lineRule="auto" w:line="240" w:before="0" w:after="0"/>
        <w:jc w:val="center"/>
        <w:rPr>
          <w:rFonts w:ascii="Times New Roman" w:hAnsi="Times New Roman" w:cs="Times New Roman"/>
          <w:b/>
          <w:b/>
          <w:color w:val="0000FF"/>
          <w:sz w:val="26"/>
          <w:szCs w:val="26"/>
        </w:rPr>
      </w:pPr>
      <w:r>
        <w:rPr>
          <w:rFonts w:cs="Times New Roman" w:ascii="Times New Roman" w:hAnsi="Times New Roman"/>
          <w:b/>
          <w:color w:val="0000FF"/>
          <w:sz w:val="26"/>
          <w:szCs w:val="26"/>
        </w:rPr>
        <w:t>Uchwała Nr 215</w:t>
      </w:r>
    </w:p>
    <w:p>
      <w:pPr>
        <w:pStyle w:val="Normal"/>
        <w:spacing w:lineRule="auto" w:line="240" w:before="0" w:after="0"/>
        <w:jc w:val="center"/>
        <w:rPr>
          <w:rFonts w:ascii="Times New Roman" w:hAnsi="Times New Roman" w:cs="Times New Roman"/>
          <w:b/>
          <w:b/>
          <w:color w:val="0000FF"/>
          <w:sz w:val="26"/>
          <w:szCs w:val="26"/>
        </w:rPr>
      </w:pPr>
      <w:r>
        <w:rPr>
          <w:rFonts w:cs="Times New Roman" w:ascii="Times New Roman" w:hAnsi="Times New Roman"/>
          <w:b/>
          <w:color w:val="0000FF"/>
          <w:sz w:val="26"/>
          <w:szCs w:val="26"/>
        </w:rPr>
        <w:t>Senatu Uniwersytetu Warmińsko-Mazurskiego w Olsztynie</w:t>
      </w:r>
    </w:p>
    <w:p>
      <w:pPr>
        <w:pStyle w:val="Normal"/>
        <w:spacing w:lineRule="auto" w:line="240" w:before="0" w:after="0"/>
        <w:jc w:val="center"/>
        <w:rPr>
          <w:rFonts w:ascii="Times New Roman" w:hAnsi="Times New Roman" w:cs="Times New Roman"/>
          <w:b/>
          <w:b/>
          <w:color w:val="0000FF"/>
          <w:sz w:val="26"/>
          <w:szCs w:val="26"/>
        </w:rPr>
      </w:pPr>
      <w:r>
        <w:rPr>
          <w:rFonts w:cs="Times New Roman" w:ascii="Times New Roman" w:hAnsi="Times New Roman"/>
          <w:b/>
          <w:color w:val="0000FF"/>
          <w:sz w:val="26"/>
          <w:szCs w:val="26"/>
        </w:rPr>
        <w:t>z dnia 27 października 2017 roku</w:t>
      </w:r>
    </w:p>
    <w:p>
      <w:pPr>
        <w:pStyle w:val="Normal"/>
        <w:spacing w:lineRule="auto" w:line="240" w:before="0" w:after="0"/>
        <w:jc w:val="center"/>
        <w:rPr>
          <w:rFonts w:ascii="Times New Roman" w:hAnsi="Times New Roman" w:cs="Times New Roman"/>
          <w:b/>
          <w:b/>
          <w:sz w:val="26"/>
          <w:szCs w:val="26"/>
        </w:rPr>
      </w:pPr>
      <w:r>
        <w:rPr>
          <w:rFonts w:cs="Times New Roman" w:ascii="Times New Roman" w:hAnsi="Times New Roman"/>
          <w:b/>
          <w:sz w:val="26"/>
          <w:szCs w:val="26"/>
        </w:rPr>
      </w:r>
    </w:p>
    <w:p>
      <w:pPr>
        <w:pStyle w:val="Normal"/>
        <w:spacing w:lineRule="auto" w:line="240"/>
        <w:ind w:left="1410" w:hanging="1410"/>
        <w:jc w:val="both"/>
        <w:rPr>
          <w:rFonts w:ascii="Times New Roman" w:hAnsi="Times New Roman" w:cs="Times New Roman"/>
          <w:color w:val="FF0000"/>
          <w:sz w:val="26"/>
          <w:szCs w:val="26"/>
        </w:rPr>
      </w:pPr>
      <w:r>
        <w:rPr>
          <w:rFonts w:cs="Times New Roman" w:ascii="Times New Roman" w:hAnsi="Times New Roman"/>
          <w:b/>
          <w:sz w:val="26"/>
          <w:szCs w:val="26"/>
        </w:rPr>
        <w:t>w sprawie</w:t>
      </w:r>
      <w:r>
        <w:rPr>
          <w:rFonts w:cs="Times New Roman" w:ascii="Times New Roman" w:hAnsi="Times New Roman"/>
          <w:sz w:val="26"/>
          <w:szCs w:val="26"/>
        </w:rPr>
        <w:tab/>
      </w:r>
      <w:r>
        <w:rPr>
          <w:rFonts w:cs="Times New Roman" w:ascii="Times New Roman" w:hAnsi="Times New Roman"/>
          <w:b/>
          <w:color w:val="0000FF"/>
          <w:sz w:val="26"/>
          <w:szCs w:val="26"/>
        </w:rPr>
        <w:t>zmiany profilu kształcenia i określenia efektów kształcenia dla praktycznego profilu kształcenia kierunków:administracja (Wydział Studiów Technicznych i Społecznych w Ełku), bezpieczeństwo wewnętrzne (Wydział Prawa i Administracji), dietetyka, leśnictwo, nauki o rodzinie, towaroznawstwo, zarządzanie i inżynieria produkcji</w:t>
      </w:r>
    </w:p>
    <w:p>
      <w:pPr>
        <w:pStyle w:val="Normal"/>
        <w:spacing w:lineRule="auto" w:line="240" w:before="0" w:after="0"/>
        <w:ind w:left="1418" w:hanging="1418"/>
        <w:jc w:val="both"/>
        <w:rPr>
          <w:rFonts w:ascii="Times New Roman" w:hAnsi="Times New Roman" w:cs="Times New Roman"/>
          <w:b/>
          <w:b/>
          <w:bCs/>
          <w:color w:val="FF0000"/>
          <w:sz w:val="26"/>
          <w:szCs w:val="26"/>
        </w:rPr>
      </w:pPr>
      <w:r>
        <w:rPr>
          <w:rFonts w:cs="Times New Roman" w:ascii="Times New Roman" w:hAnsi="Times New Roman"/>
          <w:b/>
          <w:bCs/>
          <w:color w:val="FF0000"/>
          <w:sz w:val="26"/>
          <w:szCs w:val="26"/>
        </w:rPr>
      </w:r>
    </w:p>
    <w:p>
      <w:pPr>
        <w:pStyle w:val="Normal"/>
        <w:tabs>
          <w:tab w:val="left" w:pos="567" w:leader="none"/>
        </w:tabs>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 xml:space="preserve">Na podstawie art. 7 ustawy z dnia 23 czerwca 2016 roku o zmianie ustawy – Prawo               o szkolnictwie wyższym oraz niektórych innych ustaw </w:t>
      </w:r>
      <w:r>
        <w:rPr>
          <w:rFonts w:cs="Times New Roman" w:ascii="Times New Roman" w:hAnsi="Times New Roman"/>
        </w:rPr>
        <w:t>(Dz.U. z 2016 roku, poz. 1311)</w:t>
      </w:r>
      <w:r>
        <w:rPr>
          <w:rFonts w:cs="Times New Roman" w:ascii="Times New Roman" w:hAnsi="Times New Roman"/>
          <w:sz w:val="26"/>
          <w:szCs w:val="26"/>
        </w:rPr>
        <w:t>,                 § 14 ust. 1 pkt 4 Statutu Uniwersytetu Warmińsko-Mazurskiego w Olsztynie, w związku z rozporządzeniem Ministra Nauki i Szkolnictwa Wyższego z dnia                       26 września 2016 roku w sprawie charakterystyk drugiego stopnia Polskiej Ramy Kwalifikacji typowych dla kwalifikacji uzyskiwanych w ramach szkolnictwa wyższego po uzyskaniu kwalifikacji pełnej na poziomie 4 – poziomy 6-8 (Dz. U. z 2016 roku, poz. 1594), na wniosek rady wydziału, Senackiej Komisji ds. Dydaktycznych, Senat uchwala, co następuje:</w:t>
      </w:r>
    </w:p>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 1</w:t>
      </w:r>
    </w:p>
    <w:p>
      <w:pPr>
        <w:pStyle w:val="ListParagraph"/>
        <w:numPr>
          <w:ilvl w:val="0"/>
          <w:numId w:val="3"/>
        </w:numPr>
        <w:spacing w:before="0" w:after="0"/>
        <w:ind w:left="284" w:hanging="284"/>
        <w:contextualSpacing/>
        <w:jc w:val="both"/>
        <w:rPr>
          <w:rFonts w:ascii="Times New Roman" w:hAnsi="Times New Roman"/>
          <w:sz w:val="26"/>
          <w:szCs w:val="26"/>
        </w:rPr>
      </w:pPr>
      <w:r>
        <w:rPr>
          <w:rFonts w:ascii="Times New Roman" w:hAnsi="Times New Roman"/>
          <w:sz w:val="26"/>
          <w:szCs w:val="26"/>
        </w:rPr>
        <w:t>Senat Uniwersytetu Warmińsko-Mazurskiego w Olsztynie, zwany dalej „Senatem” zmienia profil kształcenia z ogólnoakademickiego na praktyczny na kierunkach i poziomach kształcenia:</w:t>
      </w:r>
    </w:p>
    <w:p>
      <w:pPr>
        <w:pStyle w:val="ListParagraph"/>
        <w:numPr>
          <w:ilvl w:val="0"/>
          <w:numId w:val="4"/>
        </w:numPr>
        <w:spacing w:before="0" w:after="0"/>
        <w:ind w:left="567" w:hanging="283"/>
        <w:contextualSpacing/>
        <w:jc w:val="both"/>
        <w:rPr>
          <w:rFonts w:ascii="Times New Roman" w:hAnsi="Times New Roman"/>
          <w:sz w:val="26"/>
          <w:szCs w:val="26"/>
        </w:rPr>
      </w:pPr>
      <w:r>
        <w:rPr>
          <w:rFonts w:ascii="Times New Roman" w:hAnsi="Times New Roman"/>
          <w:sz w:val="26"/>
          <w:szCs w:val="26"/>
        </w:rPr>
        <w:t>administracja – studiach pierwszego stopnia (kierunku prowadzonym                        na Wydziale Studiów Technicznych i Społecznych w Ełku),</w:t>
      </w:r>
    </w:p>
    <w:p>
      <w:pPr>
        <w:pStyle w:val="ListParagraph"/>
        <w:numPr>
          <w:ilvl w:val="0"/>
          <w:numId w:val="4"/>
        </w:numPr>
        <w:spacing w:before="0" w:after="0"/>
        <w:ind w:left="567" w:hanging="283"/>
        <w:contextualSpacing/>
        <w:jc w:val="both"/>
        <w:rPr>
          <w:rFonts w:ascii="Times New Roman" w:hAnsi="Times New Roman"/>
          <w:sz w:val="26"/>
          <w:szCs w:val="26"/>
        </w:rPr>
      </w:pPr>
      <w:r>
        <w:rPr>
          <w:rFonts w:ascii="Times New Roman" w:hAnsi="Times New Roman"/>
          <w:sz w:val="26"/>
          <w:szCs w:val="26"/>
        </w:rPr>
        <w:t>bezpieczeństwo wewnętrzne – studiach pierwszego stopnia (kierunku prowadzonym na Wydziale Prawa i Administracji),</w:t>
      </w:r>
    </w:p>
    <w:p>
      <w:pPr>
        <w:pStyle w:val="ListParagraph"/>
        <w:numPr>
          <w:ilvl w:val="0"/>
          <w:numId w:val="4"/>
        </w:numPr>
        <w:spacing w:before="0" w:after="0"/>
        <w:ind w:left="567" w:hanging="283"/>
        <w:contextualSpacing/>
        <w:jc w:val="both"/>
        <w:rPr>
          <w:rFonts w:ascii="Times New Roman" w:hAnsi="Times New Roman"/>
          <w:sz w:val="26"/>
          <w:szCs w:val="26"/>
        </w:rPr>
      </w:pPr>
      <w:r>
        <w:rPr>
          <w:rFonts w:ascii="Times New Roman" w:hAnsi="Times New Roman"/>
          <w:sz w:val="26"/>
          <w:szCs w:val="26"/>
        </w:rPr>
        <w:t>bezpieczeństwo wewnętrzne – studiach drugiego stopnia,</w:t>
      </w:r>
    </w:p>
    <w:p>
      <w:pPr>
        <w:pStyle w:val="ListParagraph"/>
        <w:numPr>
          <w:ilvl w:val="0"/>
          <w:numId w:val="4"/>
        </w:numPr>
        <w:spacing w:before="0" w:after="0"/>
        <w:ind w:left="567" w:hanging="283"/>
        <w:contextualSpacing/>
        <w:jc w:val="both"/>
        <w:rPr>
          <w:rFonts w:ascii="Times New Roman" w:hAnsi="Times New Roman"/>
          <w:sz w:val="26"/>
          <w:szCs w:val="26"/>
        </w:rPr>
      </w:pPr>
      <w:r>
        <w:rPr>
          <w:rFonts w:ascii="Times New Roman" w:hAnsi="Times New Roman"/>
          <w:sz w:val="26"/>
          <w:szCs w:val="26"/>
        </w:rPr>
        <w:t>dietetyka – studiach pierwszego stopnia,</w:t>
      </w:r>
    </w:p>
    <w:p>
      <w:pPr>
        <w:pStyle w:val="ListParagraph"/>
        <w:numPr>
          <w:ilvl w:val="0"/>
          <w:numId w:val="4"/>
        </w:numPr>
        <w:spacing w:before="0" w:after="0"/>
        <w:ind w:left="567" w:hanging="283"/>
        <w:contextualSpacing/>
        <w:jc w:val="both"/>
        <w:rPr>
          <w:rFonts w:ascii="Times New Roman" w:hAnsi="Times New Roman"/>
          <w:sz w:val="26"/>
          <w:szCs w:val="26"/>
        </w:rPr>
      </w:pPr>
      <w:r>
        <w:rPr>
          <w:rFonts w:ascii="Times New Roman" w:hAnsi="Times New Roman"/>
          <w:sz w:val="26"/>
          <w:szCs w:val="26"/>
        </w:rPr>
        <w:t>leśnictwo – studiach pierwszego stopnia,</w:t>
      </w:r>
    </w:p>
    <w:p>
      <w:pPr>
        <w:pStyle w:val="ListParagraph"/>
        <w:numPr>
          <w:ilvl w:val="0"/>
          <w:numId w:val="4"/>
        </w:numPr>
        <w:spacing w:before="0" w:after="0"/>
        <w:ind w:left="567" w:hanging="283"/>
        <w:contextualSpacing/>
        <w:jc w:val="both"/>
        <w:rPr>
          <w:rFonts w:ascii="Times New Roman" w:hAnsi="Times New Roman"/>
          <w:sz w:val="26"/>
          <w:szCs w:val="26"/>
        </w:rPr>
      </w:pPr>
      <w:r>
        <w:rPr>
          <w:rFonts w:ascii="Times New Roman" w:hAnsi="Times New Roman"/>
          <w:sz w:val="26"/>
          <w:szCs w:val="26"/>
        </w:rPr>
        <w:t>nauki o rodzinie – studiach pierwszego i drugiego stopnia,</w:t>
      </w:r>
    </w:p>
    <w:p>
      <w:pPr>
        <w:pStyle w:val="ListParagraph"/>
        <w:numPr>
          <w:ilvl w:val="0"/>
          <w:numId w:val="4"/>
        </w:numPr>
        <w:spacing w:before="0" w:after="0"/>
        <w:ind w:left="567" w:hanging="283"/>
        <w:contextualSpacing/>
        <w:jc w:val="both"/>
        <w:rPr>
          <w:rFonts w:ascii="Times New Roman" w:hAnsi="Times New Roman"/>
          <w:sz w:val="26"/>
          <w:szCs w:val="26"/>
        </w:rPr>
      </w:pPr>
      <w:r>
        <w:rPr>
          <w:rFonts w:ascii="Times New Roman" w:hAnsi="Times New Roman"/>
          <w:sz w:val="26"/>
          <w:szCs w:val="26"/>
        </w:rPr>
        <w:t>towaroznawstwo – studiach pierwszego stopnia,</w:t>
      </w:r>
    </w:p>
    <w:p>
      <w:pPr>
        <w:pStyle w:val="ListParagraph"/>
        <w:numPr>
          <w:ilvl w:val="0"/>
          <w:numId w:val="4"/>
        </w:numPr>
        <w:spacing w:before="0" w:after="0"/>
        <w:ind w:left="567" w:hanging="283"/>
        <w:contextualSpacing/>
        <w:jc w:val="both"/>
        <w:rPr>
          <w:rFonts w:ascii="Times New Roman" w:hAnsi="Times New Roman"/>
          <w:sz w:val="26"/>
          <w:szCs w:val="26"/>
        </w:rPr>
      </w:pPr>
      <w:r>
        <w:rPr>
          <w:rFonts w:ascii="Times New Roman" w:hAnsi="Times New Roman"/>
          <w:sz w:val="26"/>
          <w:szCs w:val="26"/>
        </w:rPr>
        <w:t>zarządzanie i inżynieria produkcji – studiach pierwszego stopnia.</w:t>
      </w:r>
    </w:p>
    <w:p>
      <w:pPr>
        <w:pStyle w:val="ListParagraph"/>
        <w:numPr>
          <w:ilvl w:val="0"/>
          <w:numId w:val="3"/>
        </w:numPr>
        <w:spacing w:before="0" w:after="0"/>
        <w:ind w:left="284" w:hanging="284"/>
        <w:contextualSpacing/>
        <w:jc w:val="both"/>
        <w:rPr>
          <w:rFonts w:ascii="Times New Roman" w:hAnsi="Times New Roman"/>
          <w:bCs/>
          <w:sz w:val="26"/>
          <w:szCs w:val="26"/>
        </w:rPr>
      </w:pPr>
      <w:r>
        <w:rPr>
          <w:rFonts w:ascii="Times New Roman" w:hAnsi="Times New Roman"/>
          <w:sz w:val="26"/>
          <w:szCs w:val="26"/>
        </w:rPr>
        <w:t>Senat określa efekty kształcenia dla praktycznego profilu kształcenia na kierunkach i poziomach kształcenia, stanowiące załączniki do uchwały:</w:t>
      </w:r>
    </w:p>
    <w:p>
      <w:pPr>
        <w:pStyle w:val="ListParagraph"/>
        <w:numPr>
          <w:ilvl w:val="0"/>
          <w:numId w:val="5"/>
        </w:numPr>
        <w:spacing w:before="0" w:after="0"/>
        <w:ind w:left="567" w:hanging="283"/>
        <w:contextualSpacing/>
        <w:jc w:val="both"/>
        <w:rPr>
          <w:rFonts w:ascii="Times New Roman" w:hAnsi="Times New Roman"/>
          <w:sz w:val="26"/>
          <w:szCs w:val="26"/>
        </w:rPr>
      </w:pPr>
      <w:r>
        <w:rPr>
          <w:rFonts w:ascii="Times New Roman" w:hAnsi="Times New Roman"/>
          <w:sz w:val="26"/>
          <w:szCs w:val="26"/>
        </w:rPr>
        <w:t>administracja – studia pierwszego stopnia (kierunek prowadzony na Wydziale Studiów Technicznych i Społecznych w Ełku) – załącznik 1,</w:t>
      </w:r>
    </w:p>
    <w:p>
      <w:pPr>
        <w:pStyle w:val="ListParagraph"/>
        <w:numPr>
          <w:ilvl w:val="0"/>
          <w:numId w:val="5"/>
        </w:numPr>
        <w:spacing w:before="0" w:after="0"/>
        <w:ind w:left="567" w:hanging="283"/>
        <w:contextualSpacing/>
        <w:jc w:val="both"/>
        <w:rPr>
          <w:rFonts w:ascii="Times New Roman" w:hAnsi="Times New Roman"/>
          <w:sz w:val="26"/>
          <w:szCs w:val="26"/>
        </w:rPr>
      </w:pPr>
      <w:r>
        <w:rPr>
          <w:rFonts w:ascii="Times New Roman" w:hAnsi="Times New Roman"/>
          <w:sz w:val="26"/>
          <w:szCs w:val="26"/>
        </w:rPr>
        <w:t>bezpieczeństwo wewnętrzne – studia pierwszego stopnia (kierunek prowadzony na Wydziale Prawa i Administracji) – załącznik 2,</w:t>
      </w:r>
    </w:p>
    <w:p>
      <w:pPr>
        <w:pStyle w:val="ListParagraph"/>
        <w:numPr>
          <w:ilvl w:val="0"/>
          <w:numId w:val="5"/>
        </w:numPr>
        <w:spacing w:before="0" w:after="0"/>
        <w:ind w:left="567" w:hanging="283"/>
        <w:contextualSpacing/>
        <w:jc w:val="both"/>
        <w:rPr>
          <w:rFonts w:ascii="Times New Roman" w:hAnsi="Times New Roman"/>
          <w:sz w:val="26"/>
          <w:szCs w:val="26"/>
        </w:rPr>
      </w:pPr>
      <w:r>
        <w:rPr>
          <w:rFonts w:ascii="Times New Roman" w:hAnsi="Times New Roman"/>
          <w:sz w:val="26"/>
          <w:szCs w:val="26"/>
        </w:rPr>
        <w:t>bezpieczeństwo wewnętrzne – studia drugiego stopnia – załącznik 3,</w:t>
      </w:r>
    </w:p>
    <w:p>
      <w:pPr>
        <w:pStyle w:val="ListParagraph"/>
        <w:numPr>
          <w:ilvl w:val="0"/>
          <w:numId w:val="5"/>
        </w:numPr>
        <w:spacing w:before="0" w:after="0"/>
        <w:ind w:left="567" w:hanging="283"/>
        <w:contextualSpacing/>
        <w:jc w:val="both"/>
        <w:rPr>
          <w:rFonts w:ascii="Times New Roman" w:hAnsi="Times New Roman"/>
          <w:sz w:val="26"/>
          <w:szCs w:val="26"/>
        </w:rPr>
      </w:pPr>
      <w:r>
        <w:rPr>
          <w:rFonts w:ascii="Times New Roman" w:hAnsi="Times New Roman"/>
          <w:sz w:val="26"/>
          <w:szCs w:val="26"/>
        </w:rPr>
        <w:t>dietetyka – studia pierwszego stopnia – załącznik 4,</w:t>
      </w:r>
    </w:p>
    <w:p>
      <w:pPr>
        <w:pStyle w:val="ListParagraph"/>
        <w:numPr>
          <w:ilvl w:val="0"/>
          <w:numId w:val="5"/>
        </w:numPr>
        <w:spacing w:before="0" w:after="0"/>
        <w:ind w:left="567" w:hanging="283"/>
        <w:contextualSpacing/>
        <w:jc w:val="both"/>
        <w:rPr>
          <w:rFonts w:ascii="Times New Roman" w:hAnsi="Times New Roman"/>
          <w:sz w:val="26"/>
          <w:szCs w:val="26"/>
        </w:rPr>
      </w:pPr>
      <w:r>
        <w:rPr>
          <w:rFonts w:ascii="Times New Roman" w:hAnsi="Times New Roman"/>
          <w:sz w:val="26"/>
          <w:szCs w:val="26"/>
        </w:rPr>
        <w:t>leśnictwo – studia pierwszego stopnia – załącznik 5,</w:t>
      </w:r>
    </w:p>
    <w:p>
      <w:pPr>
        <w:pStyle w:val="ListParagraph"/>
        <w:numPr>
          <w:ilvl w:val="0"/>
          <w:numId w:val="5"/>
        </w:numPr>
        <w:spacing w:before="0" w:after="0"/>
        <w:ind w:left="567" w:hanging="283"/>
        <w:contextualSpacing/>
        <w:jc w:val="both"/>
        <w:rPr>
          <w:rFonts w:ascii="Times New Roman" w:hAnsi="Times New Roman"/>
          <w:sz w:val="26"/>
          <w:szCs w:val="26"/>
        </w:rPr>
      </w:pPr>
      <w:r>
        <w:rPr>
          <w:rFonts w:ascii="Times New Roman" w:hAnsi="Times New Roman"/>
          <w:sz w:val="26"/>
          <w:szCs w:val="26"/>
        </w:rPr>
        <w:t>nauki o rodzinie – studia pierwszego stopnia – załącznik 6,</w:t>
      </w:r>
    </w:p>
    <w:p>
      <w:pPr>
        <w:pStyle w:val="ListParagraph"/>
        <w:numPr>
          <w:ilvl w:val="0"/>
          <w:numId w:val="5"/>
        </w:numPr>
        <w:spacing w:before="0" w:after="0"/>
        <w:ind w:left="567" w:hanging="283"/>
        <w:contextualSpacing/>
        <w:jc w:val="both"/>
        <w:rPr>
          <w:rFonts w:ascii="Times New Roman" w:hAnsi="Times New Roman"/>
          <w:sz w:val="26"/>
          <w:szCs w:val="26"/>
        </w:rPr>
      </w:pPr>
      <w:r>
        <w:rPr>
          <w:rFonts w:ascii="Times New Roman" w:hAnsi="Times New Roman"/>
          <w:sz w:val="26"/>
          <w:szCs w:val="26"/>
        </w:rPr>
        <w:t>nauki o rodzinie – studia drugiego stopnia – załącznik 7,</w:t>
      </w:r>
    </w:p>
    <w:p>
      <w:pPr>
        <w:pStyle w:val="ListParagraph"/>
        <w:numPr>
          <w:ilvl w:val="0"/>
          <w:numId w:val="5"/>
        </w:numPr>
        <w:spacing w:before="0" w:after="0"/>
        <w:ind w:left="567" w:hanging="283"/>
        <w:contextualSpacing/>
        <w:jc w:val="both"/>
        <w:rPr>
          <w:rFonts w:ascii="Times New Roman" w:hAnsi="Times New Roman"/>
          <w:sz w:val="26"/>
          <w:szCs w:val="26"/>
        </w:rPr>
      </w:pPr>
      <w:r>
        <w:rPr>
          <w:rFonts w:ascii="Times New Roman" w:hAnsi="Times New Roman"/>
          <w:sz w:val="26"/>
          <w:szCs w:val="26"/>
        </w:rPr>
        <w:t>towaroznawstwo – studia pierwszego stopnia – załącznik 8,</w:t>
      </w:r>
    </w:p>
    <w:p>
      <w:pPr>
        <w:pStyle w:val="ListParagraph"/>
        <w:numPr>
          <w:ilvl w:val="0"/>
          <w:numId w:val="5"/>
        </w:numPr>
        <w:spacing w:before="0" w:after="0"/>
        <w:ind w:left="567" w:hanging="283"/>
        <w:contextualSpacing/>
        <w:jc w:val="both"/>
        <w:rPr>
          <w:rFonts w:ascii="Times New Roman" w:hAnsi="Times New Roman"/>
          <w:sz w:val="26"/>
          <w:szCs w:val="26"/>
        </w:rPr>
      </w:pPr>
      <w:r>
        <w:rPr>
          <w:rFonts w:ascii="Times New Roman" w:hAnsi="Times New Roman"/>
          <w:sz w:val="26"/>
          <w:szCs w:val="26"/>
        </w:rPr>
        <w:t>zarządzanie i inżynieria produkcji – studia pierwszego stopnia – załącznik 9.</w:t>
      </w:r>
    </w:p>
    <w:p>
      <w:pPr>
        <w:pStyle w:val="ListParagraph"/>
        <w:numPr>
          <w:ilvl w:val="0"/>
          <w:numId w:val="3"/>
        </w:numPr>
        <w:spacing w:before="0" w:after="0"/>
        <w:ind w:left="284" w:hanging="284"/>
        <w:contextualSpacing/>
        <w:jc w:val="both"/>
        <w:rPr>
          <w:rFonts w:ascii="Times New Roman" w:hAnsi="Times New Roman" w:eastAsia="Batang"/>
          <w:sz w:val="26"/>
          <w:szCs w:val="26"/>
          <w:lang w:eastAsia="pl-PL"/>
        </w:rPr>
      </w:pPr>
      <w:r>
        <w:rPr>
          <w:rFonts w:eastAsia="Batang" w:ascii="Times New Roman" w:hAnsi="Times New Roman"/>
          <w:sz w:val="26"/>
          <w:szCs w:val="26"/>
          <w:lang w:eastAsia="pl-PL"/>
        </w:rPr>
        <w:t>Efekty kształcenia, o których mowa w ust.2 mają zastosowanie w realizacji procesu dydaktycznego, począwszy od cyklu kształcenia rozpoczynającego się od roku akademickiego 2018/2019.</w:t>
      </w:r>
    </w:p>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 2</w:t>
      </w:r>
    </w:p>
    <w:p>
      <w:pPr>
        <w:pStyle w:val="Normal"/>
        <w:spacing w:lineRule="auto" w:line="240" w:before="0" w:after="0"/>
        <w:jc w:val="both"/>
        <w:rPr>
          <w:rFonts w:ascii="Times New Roman" w:hAnsi="Times New Roman" w:eastAsia="Batang" w:cs="Times New Roman"/>
          <w:sz w:val="26"/>
          <w:szCs w:val="26"/>
          <w:lang w:eastAsia="pl-PL"/>
        </w:rPr>
      </w:pPr>
      <w:r>
        <w:rPr>
          <w:rFonts w:eastAsia="Batang" w:cs="Times New Roman" w:ascii="Times New Roman" w:hAnsi="Times New Roman"/>
          <w:sz w:val="26"/>
          <w:szCs w:val="26"/>
          <w:lang w:eastAsia="pl-PL"/>
        </w:rPr>
        <w:t>Studenci, którzy rozpoczęli kształcenie przed dniem wejścia w życie niniejszej uchwały kontynuują naukę wg programu kształcenia, programu i planu studiów dostosowanych do efektów kształcenia określonych dla profilu ogólnoakademickiego, do zakończenia cyklu kształcenia.</w:t>
      </w:r>
    </w:p>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 3</w:t>
      </w:r>
    </w:p>
    <w:p>
      <w:pPr>
        <w:pStyle w:val="Normal"/>
        <w:jc w:val="both"/>
        <w:rPr>
          <w:rFonts w:ascii="Times New Roman" w:hAnsi="Times New Roman" w:cs="Times New Roman"/>
          <w:sz w:val="26"/>
          <w:szCs w:val="26"/>
        </w:rPr>
      </w:pPr>
      <w:r>
        <w:rPr>
          <w:rFonts w:cs="Times New Roman" w:ascii="Times New Roman" w:hAnsi="Times New Roman"/>
          <w:sz w:val="26"/>
          <w:szCs w:val="26"/>
        </w:rPr>
        <w:t>Uchwała wchodzi w życie z dniem jej podjęcia.</w:t>
      </w:r>
    </w:p>
    <w:p>
      <w:pPr>
        <w:pStyle w:val="Normal"/>
        <w:overflowPunct w:val="true"/>
        <w:spacing w:lineRule="auto" w:line="276" w:before="0" w:after="0"/>
        <w:ind w:firstLine="3969"/>
        <w:jc w:val="center"/>
        <w:rPr>
          <w:rFonts w:ascii="Times New Roman" w:hAnsi="Times New Roman" w:cs="Times New Roman"/>
          <w:b/>
          <w:b/>
          <w:iCs/>
          <w:color w:val="000000"/>
          <w:sz w:val="26"/>
          <w:szCs w:val="26"/>
        </w:rPr>
      </w:pPr>
      <w:r>
        <w:rPr>
          <w:rFonts w:cs="Times New Roman" w:ascii="Times New Roman" w:hAnsi="Times New Roman"/>
          <w:b/>
          <w:iCs/>
          <w:color w:val="000000"/>
          <w:sz w:val="26"/>
          <w:szCs w:val="26"/>
        </w:rPr>
        <w:t>Przewodniczący Senatu</w:t>
      </w:r>
    </w:p>
    <w:p>
      <w:pPr>
        <w:pStyle w:val="Normal"/>
        <w:overflowPunct w:val="true"/>
        <w:spacing w:lineRule="auto" w:line="276" w:before="0" w:after="0"/>
        <w:ind w:firstLine="3969"/>
        <w:jc w:val="center"/>
        <w:rPr>
          <w:rFonts w:ascii="Times New Roman" w:hAnsi="Times New Roman" w:cs="Times New Roman"/>
          <w:b/>
          <w:b/>
          <w:iCs/>
          <w:color w:val="000000"/>
          <w:sz w:val="26"/>
          <w:szCs w:val="26"/>
        </w:rPr>
      </w:pPr>
      <w:r>
        <w:rPr>
          <w:rFonts w:cs="Times New Roman" w:ascii="Times New Roman" w:hAnsi="Times New Roman"/>
          <w:b/>
          <w:iCs/>
          <w:color w:val="000000"/>
          <w:sz w:val="26"/>
          <w:szCs w:val="26"/>
        </w:rPr>
        <w:t>Rektor</w:t>
      </w:r>
    </w:p>
    <w:p>
      <w:pPr>
        <w:pStyle w:val="Normal"/>
        <w:overflowPunct w:val="true"/>
        <w:spacing w:lineRule="auto" w:line="276" w:before="0" w:after="0"/>
        <w:ind w:firstLine="3969"/>
        <w:jc w:val="center"/>
        <w:rPr>
          <w:rFonts w:ascii="Times New Roman" w:hAnsi="Times New Roman" w:cs="Times New Roman"/>
          <w:b/>
          <w:b/>
          <w:bCs/>
          <w:i/>
          <w:i/>
          <w:iCs/>
          <w:color w:val="000000"/>
          <w:sz w:val="26"/>
          <w:szCs w:val="26"/>
        </w:rPr>
      </w:pPr>
      <w:r>
        <w:rPr>
          <w:rFonts w:cs="Times New Roman" w:ascii="Times New Roman" w:hAnsi="Times New Roman"/>
          <w:b/>
          <w:bCs/>
          <w:i/>
          <w:iCs/>
          <w:color w:val="000000"/>
          <w:sz w:val="26"/>
          <w:szCs w:val="26"/>
        </w:rPr>
      </w:r>
    </w:p>
    <w:p>
      <w:pPr>
        <w:pStyle w:val="Normal"/>
        <w:overflowPunct w:val="true"/>
        <w:spacing w:lineRule="auto" w:line="276" w:before="0" w:after="0"/>
        <w:ind w:firstLine="3969"/>
        <w:jc w:val="center"/>
        <w:rPr>
          <w:rFonts w:ascii="Times New Roman" w:hAnsi="Times New Roman" w:cs="Times New Roman"/>
          <w:b/>
          <w:b/>
          <w:bCs/>
          <w:i/>
          <w:i/>
          <w:iCs/>
          <w:color w:val="000000"/>
          <w:sz w:val="26"/>
          <w:szCs w:val="26"/>
        </w:rPr>
      </w:pPr>
      <w:r>
        <w:rPr>
          <w:rFonts w:cs="Times New Roman" w:ascii="Times New Roman" w:hAnsi="Times New Roman"/>
          <w:b/>
          <w:bCs/>
          <w:i/>
          <w:iCs/>
          <w:color w:val="000000"/>
          <w:sz w:val="26"/>
          <w:szCs w:val="26"/>
        </w:rPr>
      </w:r>
    </w:p>
    <w:p>
      <w:pPr>
        <w:pStyle w:val="Normal"/>
        <w:spacing w:lineRule="auto" w:line="276" w:before="0" w:after="0"/>
        <w:ind w:firstLine="3969"/>
        <w:jc w:val="center"/>
        <w:rPr>
          <w:rFonts w:ascii="Times New Roman" w:hAnsi="Times New Roman" w:cs="Times New Roman"/>
          <w:b/>
          <w:b/>
          <w:bCs/>
          <w:i/>
          <w:i/>
          <w:iCs/>
          <w:color w:val="0000FF"/>
          <w:sz w:val="26"/>
          <w:szCs w:val="26"/>
        </w:rPr>
      </w:pPr>
      <w:r>
        <w:rPr>
          <w:rFonts w:cs="Times New Roman" w:ascii="Times New Roman" w:hAnsi="Times New Roman"/>
          <w:b/>
          <w:bCs/>
          <w:i/>
          <w:iCs/>
          <w:sz w:val="26"/>
          <w:szCs w:val="26"/>
          <w:lang w:val="de-DE"/>
        </w:rPr>
        <w:t xml:space="preserve">prof. dr hab. </w:t>
      </w:r>
      <w:r>
        <w:rPr>
          <w:rFonts w:cs="Times New Roman" w:ascii="Times New Roman" w:hAnsi="Times New Roman"/>
          <w:b/>
          <w:bCs/>
          <w:i/>
          <w:iCs/>
          <w:color w:val="0000FF"/>
          <w:sz w:val="26"/>
          <w:szCs w:val="26"/>
        </w:rPr>
        <w:t>Ryszard J. GÓRECKI</w:t>
      </w:r>
    </w:p>
    <w:p>
      <w:pPr>
        <w:pStyle w:val="Normal"/>
        <w:ind w:left="5664" w:firstLine="6"/>
        <w:jc w:val="both"/>
        <w:rPr>
          <w:rFonts w:ascii="Times New Roman" w:hAnsi="Times New Roman" w:cs="Times New Roman"/>
          <w:sz w:val="20"/>
          <w:szCs w:val="20"/>
        </w:rPr>
      </w:pPr>
      <w:r>
        <w:rPr>
          <w:rFonts w:cs="Times New Roman" w:ascii="Times New Roman" w:hAnsi="Times New Roman"/>
          <w:sz w:val="20"/>
          <w:szCs w:val="20"/>
        </w:rPr>
      </w:r>
    </w:p>
    <w:p>
      <w:pPr>
        <w:pStyle w:val="Normal"/>
        <w:ind w:left="5664" w:firstLine="6"/>
        <w:jc w:val="both"/>
        <w:rPr>
          <w:rFonts w:ascii="Times New Roman" w:hAnsi="Times New Roman" w:cs="Times New Roman"/>
          <w:sz w:val="20"/>
          <w:szCs w:val="20"/>
        </w:rPr>
      </w:pPr>
      <w:r>
        <w:rPr>
          <w:rFonts w:cs="Times New Roman" w:ascii="Times New Roman" w:hAnsi="Times New Roman"/>
          <w:sz w:val="20"/>
          <w:szCs w:val="20"/>
        </w:rPr>
      </w:r>
    </w:p>
    <w:p>
      <w:pPr>
        <w:pStyle w:val="Normal"/>
        <w:ind w:left="5664" w:firstLine="6"/>
        <w:jc w:val="both"/>
        <w:rPr>
          <w:rFonts w:ascii="Times New Roman" w:hAnsi="Times New Roman" w:cs="Times New Roman"/>
          <w:sz w:val="20"/>
          <w:szCs w:val="20"/>
        </w:rPr>
      </w:pPr>
      <w:r>
        <w:rPr>
          <w:rFonts w:cs="Times New Roman" w:ascii="Times New Roman" w:hAnsi="Times New Roman"/>
          <w:sz w:val="20"/>
          <w:szCs w:val="20"/>
        </w:rPr>
      </w:r>
    </w:p>
    <w:p>
      <w:pPr>
        <w:pStyle w:val="Normal"/>
        <w:ind w:left="5664" w:firstLine="6"/>
        <w:jc w:val="both"/>
        <w:rPr>
          <w:rFonts w:ascii="Times New Roman" w:hAnsi="Times New Roman" w:cs="Times New Roman"/>
          <w:sz w:val="20"/>
          <w:szCs w:val="20"/>
        </w:rPr>
      </w:pPr>
      <w:r>
        <w:rPr>
          <w:rFonts w:cs="Times New Roman" w:ascii="Times New Roman" w:hAnsi="Times New Roman"/>
          <w:sz w:val="20"/>
          <w:szCs w:val="20"/>
        </w:rPr>
      </w:r>
    </w:p>
    <w:p>
      <w:pPr>
        <w:pStyle w:val="Normal"/>
        <w:ind w:left="5664" w:firstLine="6"/>
        <w:jc w:val="both"/>
        <w:rPr>
          <w:rFonts w:ascii="Times New Roman" w:hAnsi="Times New Roman" w:cs="Times New Roman"/>
          <w:sz w:val="20"/>
          <w:szCs w:val="20"/>
        </w:rPr>
      </w:pPr>
      <w:r>
        <w:rPr>
          <w:rFonts w:cs="Times New Roman" w:ascii="Times New Roman" w:hAnsi="Times New Roman"/>
          <w:sz w:val="20"/>
          <w:szCs w:val="20"/>
        </w:rPr>
      </w:r>
    </w:p>
    <w:p>
      <w:pPr>
        <w:pStyle w:val="Normal"/>
        <w:ind w:left="5664" w:firstLine="6"/>
        <w:jc w:val="both"/>
        <w:rPr>
          <w:rFonts w:ascii="Times New Roman" w:hAnsi="Times New Roman" w:cs="Times New Roman"/>
          <w:sz w:val="20"/>
          <w:szCs w:val="20"/>
        </w:rPr>
      </w:pPr>
      <w:r>
        <w:rPr>
          <w:rFonts w:cs="Times New Roman" w:ascii="Times New Roman" w:hAnsi="Times New Roman"/>
          <w:sz w:val="20"/>
          <w:szCs w:val="20"/>
        </w:rPr>
      </w:r>
    </w:p>
    <w:p>
      <w:pPr>
        <w:pStyle w:val="Normal"/>
        <w:ind w:left="5664" w:firstLine="6"/>
        <w:jc w:val="both"/>
        <w:rPr>
          <w:rFonts w:ascii="Times New Roman" w:hAnsi="Times New Roman" w:cs="Times New Roman"/>
          <w:sz w:val="20"/>
          <w:szCs w:val="20"/>
        </w:rPr>
      </w:pPr>
      <w:r>
        <w:rPr>
          <w:rFonts w:cs="Times New Roman" w:ascii="Times New Roman" w:hAnsi="Times New Roman"/>
          <w:sz w:val="20"/>
          <w:szCs w:val="20"/>
        </w:rPr>
      </w:r>
    </w:p>
    <w:p>
      <w:pPr>
        <w:pStyle w:val="Normal"/>
        <w:ind w:left="5664" w:firstLine="6"/>
        <w:jc w:val="both"/>
        <w:rPr>
          <w:rFonts w:ascii="Times New Roman" w:hAnsi="Times New Roman" w:cs="Times New Roman"/>
          <w:sz w:val="20"/>
          <w:szCs w:val="20"/>
        </w:rPr>
      </w:pPr>
      <w:r>
        <w:rPr>
          <w:rFonts w:cs="Times New Roman" w:ascii="Times New Roman" w:hAnsi="Times New Roman"/>
          <w:sz w:val="20"/>
          <w:szCs w:val="20"/>
        </w:rPr>
      </w:r>
    </w:p>
    <w:p>
      <w:pPr>
        <w:pStyle w:val="Normal"/>
        <w:ind w:left="5664" w:firstLine="6"/>
        <w:jc w:val="both"/>
        <w:rPr>
          <w:rFonts w:ascii="Times New Roman" w:hAnsi="Times New Roman" w:cs="Times New Roman"/>
          <w:sz w:val="20"/>
          <w:szCs w:val="20"/>
        </w:rPr>
      </w:pPr>
      <w:r>
        <w:rPr>
          <w:rFonts w:cs="Times New Roman" w:ascii="Times New Roman" w:hAnsi="Times New Roman"/>
          <w:sz w:val="20"/>
          <w:szCs w:val="20"/>
        </w:rPr>
      </w:r>
    </w:p>
    <w:p>
      <w:pPr>
        <w:pStyle w:val="Normal"/>
        <w:ind w:left="5664" w:firstLine="6"/>
        <w:jc w:val="both"/>
        <w:rPr>
          <w:rFonts w:ascii="Times New Roman" w:hAnsi="Times New Roman" w:cs="Times New Roman"/>
          <w:sz w:val="20"/>
          <w:szCs w:val="20"/>
        </w:rPr>
      </w:pPr>
      <w:r>
        <w:rPr>
          <w:rFonts w:cs="Times New Roman" w:ascii="Times New Roman" w:hAnsi="Times New Roman"/>
          <w:sz w:val="20"/>
          <w:szCs w:val="20"/>
        </w:rPr>
      </w:r>
    </w:p>
    <w:p>
      <w:pPr>
        <w:pStyle w:val="Normal"/>
        <w:ind w:left="5664" w:firstLine="6"/>
        <w:jc w:val="both"/>
        <w:rPr>
          <w:rFonts w:ascii="Times New Roman" w:hAnsi="Times New Roman" w:cs="Times New Roman"/>
          <w:sz w:val="20"/>
          <w:szCs w:val="20"/>
        </w:rPr>
      </w:pPr>
      <w:r>
        <w:rPr>
          <w:rFonts w:cs="Times New Roman" w:ascii="Times New Roman" w:hAnsi="Times New Roman"/>
          <w:sz w:val="20"/>
          <w:szCs w:val="20"/>
        </w:rPr>
      </w:r>
    </w:p>
    <w:p>
      <w:pPr>
        <w:pStyle w:val="Normal"/>
        <w:ind w:left="5664" w:firstLine="6"/>
        <w:jc w:val="both"/>
        <w:rPr>
          <w:rFonts w:ascii="Times New Roman" w:hAnsi="Times New Roman" w:cs="Times New Roman"/>
          <w:sz w:val="20"/>
          <w:szCs w:val="20"/>
        </w:rPr>
      </w:pPr>
      <w:r>
        <w:rPr>
          <w:rFonts w:cs="Times New Roman" w:ascii="Times New Roman" w:hAnsi="Times New Roman"/>
          <w:sz w:val="20"/>
          <w:szCs w:val="20"/>
        </w:rPr>
      </w:r>
    </w:p>
    <w:p>
      <w:pPr>
        <w:pStyle w:val="Normal"/>
        <w:ind w:left="5664" w:firstLine="6"/>
        <w:jc w:val="both"/>
        <w:rPr>
          <w:rFonts w:ascii="Times New Roman" w:hAnsi="Times New Roman" w:cs="Times New Roman"/>
          <w:sz w:val="20"/>
          <w:szCs w:val="20"/>
        </w:rPr>
      </w:pPr>
      <w:r>
        <w:rPr>
          <w:rFonts w:cs="Times New Roman" w:ascii="Times New Roman" w:hAnsi="Times New Roman"/>
          <w:sz w:val="20"/>
          <w:szCs w:val="20"/>
        </w:rPr>
      </w:r>
    </w:p>
    <w:p>
      <w:pPr>
        <w:pStyle w:val="Normal"/>
        <w:ind w:left="5664" w:firstLine="6"/>
        <w:jc w:val="both"/>
        <w:rPr>
          <w:rFonts w:ascii="Times New Roman" w:hAnsi="Times New Roman" w:cs="Times New Roman"/>
          <w:sz w:val="20"/>
          <w:szCs w:val="20"/>
        </w:rPr>
      </w:pPr>
      <w:r>
        <w:rPr>
          <w:rFonts w:cs="Times New Roman" w:ascii="Times New Roman" w:hAnsi="Times New Roman"/>
          <w:sz w:val="20"/>
          <w:szCs w:val="20"/>
        </w:rPr>
      </w:r>
    </w:p>
    <w:p>
      <w:pPr>
        <w:pStyle w:val="Normal"/>
        <w:ind w:left="5664" w:firstLine="6"/>
        <w:jc w:val="both"/>
        <w:rPr>
          <w:rFonts w:ascii="Times New Roman" w:hAnsi="Times New Roman" w:cs="Times New Roman"/>
          <w:sz w:val="20"/>
          <w:szCs w:val="20"/>
        </w:rPr>
      </w:pPr>
      <w:r>
        <w:rPr>
          <w:rFonts w:cs="Times New Roman" w:ascii="Times New Roman" w:hAnsi="Times New Roman"/>
          <w:sz w:val="20"/>
          <w:szCs w:val="20"/>
        </w:rPr>
      </w:r>
    </w:p>
    <w:p>
      <w:pPr>
        <w:pStyle w:val="Normal"/>
        <w:ind w:left="5664" w:firstLine="6"/>
        <w:jc w:val="both"/>
        <w:rPr>
          <w:rFonts w:ascii="Times New Roman" w:hAnsi="Times New Roman" w:cs="Times New Roman"/>
          <w:sz w:val="20"/>
          <w:szCs w:val="20"/>
        </w:rPr>
      </w:pPr>
      <w:r>
        <w:rPr>
          <w:rFonts w:cs="Times New Roman" w:ascii="Times New Roman" w:hAnsi="Times New Roman"/>
          <w:sz w:val="20"/>
          <w:szCs w:val="20"/>
        </w:rPr>
      </w:r>
    </w:p>
    <w:p>
      <w:pPr>
        <w:pStyle w:val="Normal"/>
        <w:ind w:left="5664" w:firstLine="6"/>
        <w:jc w:val="right"/>
        <w:rPr>
          <w:rFonts w:ascii="Times New Roman" w:hAnsi="Times New Roman" w:cs="Times New Roman"/>
          <w:b/>
          <w:b/>
          <w:color w:val="0000FF"/>
        </w:rPr>
      </w:pPr>
      <w:r>
        <w:rPr>
          <w:rFonts w:cs="Times New Roman" w:ascii="Times New Roman" w:hAnsi="Times New Roman"/>
          <w:b/>
          <w:color w:val="0000FF"/>
        </w:rPr>
      </w:r>
    </w:p>
    <w:p>
      <w:pPr>
        <w:pStyle w:val="Normal"/>
        <w:spacing w:lineRule="auto" w:line="240" w:before="0" w:after="0"/>
        <w:ind w:left="5664" w:firstLine="6"/>
        <w:jc w:val="right"/>
        <w:rPr>
          <w:rFonts w:ascii="Times New Roman" w:hAnsi="Times New Roman" w:cs="Times New Roman"/>
          <w:b/>
          <w:b/>
          <w:color w:val="0000FF"/>
        </w:rPr>
      </w:pPr>
      <w:r>
        <w:rPr>
          <w:rFonts w:cs="Times New Roman" w:ascii="Times New Roman" w:hAnsi="Times New Roman"/>
          <w:b/>
          <w:color w:val="0000FF"/>
        </w:rPr>
      </w:r>
    </w:p>
    <w:p>
      <w:pPr>
        <w:pStyle w:val="Normal"/>
        <w:spacing w:lineRule="auto" w:line="240" w:before="0" w:after="0"/>
        <w:ind w:left="5664" w:firstLine="6"/>
        <w:jc w:val="right"/>
        <w:rPr>
          <w:rFonts w:ascii="Times New Roman" w:hAnsi="Times New Roman" w:cs="Times New Roman"/>
          <w:b/>
          <w:b/>
          <w:color w:val="0000FF"/>
        </w:rPr>
      </w:pPr>
      <w:r>
        <w:rPr>
          <w:rFonts w:cs="Times New Roman" w:ascii="Times New Roman" w:hAnsi="Times New Roman"/>
          <w:b/>
          <w:color w:val="0000FF"/>
        </w:rPr>
        <w:t>Załącznik 1 do Uchwały Nr 215</w:t>
      </w:r>
    </w:p>
    <w:p>
      <w:pPr>
        <w:pStyle w:val="Normal"/>
        <w:spacing w:lineRule="auto" w:line="240" w:before="0" w:after="0"/>
        <w:ind w:left="5664" w:firstLine="6"/>
        <w:jc w:val="right"/>
        <w:rPr>
          <w:rFonts w:ascii="Times New Roman" w:hAnsi="Times New Roman" w:cs="Times New Roman"/>
          <w:b/>
          <w:b/>
          <w:color w:val="0000FF"/>
        </w:rPr>
      </w:pPr>
      <w:r>
        <w:rPr>
          <w:rFonts w:cs="Times New Roman" w:ascii="Times New Roman" w:hAnsi="Times New Roman"/>
          <w:b/>
          <w:color w:val="0000FF"/>
        </w:rPr>
        <w:t>z dnia 27 października 2017 roku</w:t>
      </w:r>
    </w:p>
    <w:p>
      <w:pPr>
        <w:pStyle w:val="Normal"/>
        <w:rPr>
          <w:rFonts w:ascii="Times New Roman" w:hAnsi="Times New Roman" w:cs="Times New Roman"/>
          <w:sz w:val="20"/>
          <w:szCs w:val="20"/>
        </w:rPr>
      </w:pPr>
      <w:r>
        <w:rPr>
          <w:rFonts w:cs="Times New Roman" w:ascii="Times New Roman" w:hAnsi="Times New Roman"/>
          <w:sz w:val="20"/>
          <w:szCs w:val="20"/>
        </w:rPr>
      </w:r>
    </w:p>
    <w:p>
      <w:pPr>
        <w:pStyle w:val="Normal"/>
        <w:jc w:val="center"/>
        <w:rPr>
          <w:rFonts w:ascii="Times New Roman" w:hAnsi="Times New Roman" w:cs="Times New Roman"/>
          <w:b/>
          <w:b/>
          <w:sz w:val="26"/>
          <w:szCs w:val="26"/>
        </w:rPr>
      </w:pPr>
      <w:r>
        <w:rPr>
          <w:rFonts w:cs="Times New Roman" w:ascii="Times New Roman" w:hAnsi="Times New Roman"/>
          <w:sz w:val="26"/>
          <w:szCs w:val="26"/>
        </w:rPr>
        <w:t xml:space="preserve">Efekty kształcenia dla kierunku </w:t>
      </w:r>
      <w:r>
        <w:rPr>
          <w:rFonts w:cs="Times New Roman" w:ascii="Times New Roman" w:hAnsi="Times New Roman"/>
          <w:b/>
          <w:sz w:val="26"/>
          <w:szCs w:val="26"/>
        </w:rPr>
        <w:t>Administracja</w:t>
      </w:r>
    </w:p>
    <w:p>
      <w:pPr>
        <w:pStyle w:val="ListParagraph"/>
        <w:numPr>
          <w:ilvl w:val="0"/>
          <w:numId w:val="6"/>
        </w:numPr>
        <w:spacing w:before="0" w:after="0"/>
        <w:ind w:left="284" w:hanging="284"/>
        <w:contextualSpacing/>
        <w:jc w:val="both"/>
        <w:rPr>
          <w:rFonts w:ascii="Times New Roman" w:hAnsi="Times New Roman"/>
          <w:b/>
          <w:b/>
          <w:i/>
          <w:i/>
          <w:sz w:val="26"/>
          <w:szCs w:val="26"/>
        </w:rPr>
      </w:pPr>
      <w:r>
        <w:rPr>
          <w:rFonts w:ascii="Times New Roman" w:hAnsi="Times New Roman"/>
          <w:b/>
          <w:sz w:val="26"/>
          <w:szCs w:val="26"/>
        </w:rPr>
        <w:t xml:space="preserve">Umiejscowienie kierunku w obszarze kształcenia: </w:t>
      </w:r>
      <w:r>
        <w:rPr>
          <w:rFonts w:ascii="Times New Roman" w:hAnsi="Times New Roman"/>
          <w:sz w:val="26"/>
          <w:szCs w:val="26"/>
        </w:rPr>
        <w:t>kierunek należy do obszaru kształcenia w zakresie nauk społecznych.</w:t>
      </w:r>
    </w:p>
    <w:p>
      <w:pPr>
        <w:pStyle w:val="ListParagraph"/>
        <w:numPr>
          <w:ilvl w:val="0"/>
          <w:numId w:val="6"/>
        </w:numPr>
        <w:spacing w:before="0" w:after="0"/>
        <w:ind w:left="284" w:hanging="284"/>
        <w:contextualSpacing/>
        <w:jc w:val="both"/>
        <w:rPr>
          <w:rFonts w:ascii="Times New Roman" w:hAnsi="Times New Roman"/>
          <w:b/>
          <w:b/>
          <w:i/>
          <w:i/>
          <w:sz w:val="26"/>
          <w:szCs w:val="26"/>
        </w:rPr>
      </w:pPr>
      <w:r>
        <w:rPr>
          <w:rFonts w:ascii="Times New Roman" w:hAnsi="Times New Roman"/>
          <w:b/>
          <w:sz w:val="26"/>
          <w:szCs w:val="26"/>
        </w:rPr>
        <w:t>Przyporządkowanie kierunku studiów do dziedzin/y nauki i dyscyplin/y naukowej/ych lub dziedzin/y sztuki i dyscyplin/y artystycznej/ych:</w:t>
      </w:r>
      <w:r>
        <w:rPr>
          <w:rFonts w:ascii="Times New Roman" w:hAnsi="Times New Roman"/>
          <w:sz w:val="26"/>
          <w:szCs w:val="26"/>
        </w:rPr>
        <w:t xml:space="preserve"> kierunek przyporządkowano do obszaru wiedzy nauk społecznych, dziedziny nauk prawnych, dyscypliny naukowej: nauki o administracji.</w:t>
      </w:r>
    </w:p>
    <w:p>
      <w:pPr>
        <w:pStyle w:val="ListParagraph"/>
        <w:numPr>
          <w:ilvl w:val="0"/>
          <w:numId w:val="6"/>
        </w:numPr>
        <w:spacing w:before="0" w:after="0"/>
        <w:ind w:left="284" w:hanging="284"/>
        <w:contextualSpacing/>
        <w:rPr>
          <w:rFonts w:ascii="Times New Roman" w:hAnsi="Times New Roman"/>
          <w:i/>
          <w:i/>
          <w:sz w:val="26"/>
          <w:szCs w:val="26"/>
        </w:rPr>
      </w:pPr>
      <w:r>
        <w:rPr>
          <w:rFonts w:ascii="Times New Roman" w:hAnsi="Times New Roman"/>
          <w:b/>
          <w:sz w:val="26"/>
          <w:szCs w:val="26"/>
        </w:rPr>
        <w:t xml:space="preserve">Profil kształcenia: </w:t>
      </w:r>
      <w:r>
        <w:rPr>
          <w:rFonts w:ascii="Times New Roman" w:hAnsi="Times New Roman"/>
          <w:sz w:val="26"/>
          <w:szCs w:val="26"/>
        </w:rPr>
        <w:t>praktyczny.</w:t>
      </w:r>
    </w:p>
    <w:p>
      <w:pPr>
        <w:pStyle w:val="ListParagraph"/>
        <w:numPr>
          <w:ilvl w:val="0"/>
          <w:numId w:val="6"/>
        </w:numPr>
        <w:spacing w:before="0" w:after="0"/>
        <w:ind w:left="284" w:hanging="284"/>
        <w:contextualSpacing/>
        <w:jc w:val="both"/>
        <w:rPr>
          <w:rFonts w:ascii="Times New Roman" w:hAnsi="Times New Roman"/>
          <w:sz w:val="26"/>
          <w:szCs w:val="26"/>
        </w:rPr>
      </w:pPr>
      <w:r>
        <w:rPr>
          <w:rFonts w:ascii="Times New Roman" w:hAnsi="Times New Roman"/>
          <w:b/>
          <w:sz w:val="26"/>
          <w:szCs w:val="26"/>
        </w:rPr>
        <w:t xml:space="preserve">Poziom kształcenia i czas trwania studiów/liczba punktów ECTS: </w:t>
      </w:r>
      <w:r>
        <w:rPr>
          <w:rFonts w:ascii="Times New Roman" w:hAnsi="Times New Roman"/>
          <w:sz w:val="26"/>
          <w:szCs w:val="26"/>
        </w:rPr>
        <w:t>studia pierwszego stopnia – licencjackie (6 semestrów) /180 ECTS.</w:t>
      </w:r>
    </w:p>
    <w:p>
      <w:pPr>
        <w:pStyle w:val="ListParagraph"/>
        <w:numPr>
          <w:ilvl w:val="0"/>
          <w:numId w:val="6"/>
        </w:numPr>
        <w:shd w:val="clear" w:color="auto" w:fill="FFFFFF"/>
        <w:spacing w:before="0" w:after="0"/>
        <w:ind w:left="284" w:right="0" w:hanging="284"/>
        <w:contextualSpacing/>
        <w:jc w:val="both"/>
        <w:rPr>
          <w:rFonts w:ascii="Times New Roman" w:hAnsi="Times New Roman"/>
          <w:i/>
          <w:i/>
          <w:sz w:val="26"/>
          <w:szCs w:val="26"/>
        </w:rPr>
      </w:pPr>
      <w:r>
        <w:rPr>
          <w:rFonts w:ascii="Times New Roman" w:hAnsi="Times New Roman"/>
          <w:b/>
          <w:sz w:val="26"/>
          <w:szCs w:val="26"/>
        </w:rPr>
        <w:t xml:space="preserve">Numer charakterystyki poziomu Polskiej Ramy Kwalifikacji: </w:t>
      </w:r>
      <w:r>
        <w:rPr>
          <w:rFonts w:ascii="Times New Roman" w:hAnsi="Times New Roman"/>
          <w:sz w:val="26"/>
          <w:szCs w:val="26"/>
        </w:rPr>
        <w:t>6</w:t>
      </w:r>
      <w:r>
        <w:rPr>
          <w:rFonts w:ascii="Times New Roman" w:hAnsi="Times New Roman"/>
          <w:b/>
          <w:sz w:val="26"/>
          <w:szCs w:val="26"/>
        </w:rPr>
        <w:t>.</w:t>
      </w:r>
    </w:p>
    <w:p>
      <w:pPr>
        <w:pStyle w:val="ListParagraph"/>
        <w:numPr>
          <w:ilvl w:val="0"/>
          <w:numId w:val="6"/>
        </w:numPr>
        <w:shd w:val="clear" w:color="auto" w:fill="FFFFFF"/>
        <w:spacing w:before="0" w:after="0"/>
        <w:ind w:left="284" w:right="0" w:hanging="284"/>
        <w:contextualSpacing/>
        <w:jc w:val="both"/>
        <w:rPr>
          <w:rFonts w:ascii="Times New Roman" w:hAnsi="Times New Roman"/>
          <w:b/>
          <w:b/>
          <w:sz w:val="26"/>
          <w:szCs w:val="26"/>
        </w:rPr>
      </w:pPr>
      <w:r>
        <w:rPr>
          <w:rFonts w:ascii="Times New Roman" w:hAnsi="Times New Roman"/>
          <w:b/>
          <w:sz w:val="26"/>
          <w:szCs w:val="26"/>
        </w:rPr>
        <w:t>Praktyka:</w:t>
      </w:r>
    </w:p>
    <w:p>
      <w:pPr>
        <w:pStyle w:val="Normal"/>
        <w:spacing w:lineRule="auto" w:line="240" w:before="0" w:after="0"/>
        <w:ind w:left="284" w:firstLine="425"/>
        <w:jc w:val="both"/>
        <w:rPr>
          <w:rFonts w:ascii="Times New Roman" w:hAnsi="Times New Roman" w:cs="Times New Roman"/>
          <w:bCs/>
          <w:sz w:val="26"/>
          <w:szCs w:val="26"/>
        </w:rPr>
      </w:pPr>
      <w:r>
        <w:rPr>
          <w:rFonts w:cs="Times New Roman" w:ascii="Times New Roman" w:hAnsi="Times New Roman"/>
          <w:bCs/>
          <w:sz w:val="26"/>
          <w:szCs w:val="26"/>
        </w:rPr>
        <w:t>Celem praktyki jest utrwalenie i poszerzenie wiedzy oraz rozwijanie umiejętności nabytych na zajęciach dydaktycznych</w:t>
      </w:r>
      <w:r>
        <w:rPr>
          <w:rFonts w:cs="Times New Roman" w:ascii="Times New Roman" w:hAnsi="Times New Roman"/>
          <w:sz w:val="26"/>
          <w:szCs w:val="26"/>
        </w:rPr>
        <w:t xml:space="preserve">; doskonalenie umiejętności organizacji pracy własnej, pracy zespołowej, efektywnego zarządzania czasem, sumienności, odpowiedzialności za powierzone zadania; kształtowanie odpowiedniego stosunku do zawodu i obowiązków z nimi związanych; </w:t>
      </w:r>
      <w:r>
        <w:rPr>
          <w:rFonts w:cs="Times New Roman" w:ascii="Times New Roman" w:hAnsi="Times New Roman"/>
          <w:bCs/>
          <w:sz w:val="26"/>
          <w:szCs w:val="26"/>
        </w:rPr>
        <w:t>kształtowanie umiejętności skutecznego komunikowania i nabywania umiejętności interpersonalnych.</w:t>
      </w:r>
    </w:p>
    <w:p>
      <w:pPr>
        <w:pStyle w:val="Normal"/>
        <w:spacing w:lineRule="auto" w:line="240" w:before="0" w:after="0"/>
        <w:ind w:left="284" w:firstLine="425"/>
        <w:jc w:val="both"/>
        <w:rPr>
          <w:rFonts w:ascii="Times New Roman" w:hAnsi="Times New Roman" w:cs="Times New Roman"/>
          <w:sz w:val="26"/>
          <w:szCs w:val="26"/>
        </w:rPr>
      </w:pPr>
      <w:r>
        <w:rPr>
          <w:rFonts w:cs="Times New Roman" w:ascii="Times New Roman" w:hAnsi="Times New Roman"/>
          <w:sz w:val="26"/>
          <w:szCs w:val="26"/>
        </w:rPr>
        <w:t>Program studiów przewiduje cztery praktyki zawodowe realizowane w wymiarze 120 godzin / 4 punktów ECTS każda, łącznie 480 godzin (3 miesiące) / 16 punktów ECTS. Praktyki realizowane są w urzędach organów administracji publicznej (rządowej i samorządowej), sądach, prokuraturze, kancelariach prawnych, służbach, inspekcjach i strażach oraz podmiotach gospodarczych.</w:t>
      </w:r>
    </w:p>
    <w:p>
      <w:pPr>
        <w:pStyle w:val="Normal"/>
        <w:spacing w:lineRule="auto" w:line="240" w:before="0" w:after="0"/>
        <w:ind w:left="284" w:firstLine="425"/>
        <w:jc w:val="both"/>
        <w:rPr>
          <w:rFonts w:ascii="Times New Roman" w:hAnsi="Times New Roman" w:cs="Times New Roman"/>
          <w:sz w:val="26"/>
          <w:szCs w:val="26"/>
        </w:rPr>
      </w:pPr>
      <w:r>
        <w:rPr>
          <w:rFonts w:cs="Times New Roman" w:ascii="Times New Roman" w:hAnsi="Times New Roman"/>
          <w:sz w:val="26"/>
          <w:szCs w:val="26"/>
        </w:rPr>
        <w:t>W trakcie praktyk student poznaje zasady funkcjonowania zakładu pracy i uczestniczyw realizacji zadań wyznaczonych przez zakładowego opiekuna praktyki. Problematyka praktyki obejmuje w szczególności: zakres działalności instytucji, charakterystykę świadczonych i realizowanych zadań; strukturę organizacyjną oraz zasady funkcjonowania jednostki; podstawy prawne, dokumentację instytucji, przepływ informacji; organizację pracy, zakres obowiązków i uprawnień na wybranych stanowiskach; formy współpracy instytucji z lokalnym środowiskiem; formy i metody realizacji podstawowych zadań.</w:t>
      </w:r>
    </w:p>
    <w:p>
      <w:pPr>
        <w:pStyle w:val="Normal"/>
        <w:ind w:left="284" w:firstLine="424"/>
        <w:jc w:val="both"/>
        <w:rPr>
          <w:rFonts w:ascii="Times New Roman" w:hAnsi="Times New Roman" w:cs="Times New Roman"/>
          <w:sz w:val="26"/>
          <w:szCs w:val="26"/>
        </w:rPr>
      </w:pPr>
      <w:r>
        <w:rPr>
          <w:rFonts w:cs="Times New Roman" w:ascii="Times New Roman" w:hAnsi="Times New Roman"/>
          <w:sz w:val="26"/>
          <w:szCs w:val="26"/>
        </w:rPr>
        <w:t>Za przebieg i organizację praktyk zawodowych odpowiada wydziałowy opiekun praktyk. System kontroli realizacji praktyki obejmuje: nadzór zakładu pracy nad właściwym wykonywaniem zadań wynikających z programu praktyki oraz nadzór opiekuna praktyk ze strony wydziału. Student zobowiązany jest do prowadzenia dzienniczka praktyki, w którym bezpośredni opiekun w zakładzie potwierdza wykonanie realizowanych zadań. Weryfikacji osiągnięcia efektów kształcenia oraz zaliczenia praktyki na ocenę dokonuje wydziałowy opiekun praktyk na podstawie: zaświadczenia z zakładu pracy o odbytej praktyce wraz z opinią i dzienniczka praktyk oraz rozmowy ze studentem.</w:t>
      </w:r>
    </w:p>
    <w:p>
      <w:pPr>
        <w:pStyle w:val="ListParagraph"/>
        <w:numPr>
          <w:ilvl w:val="0"/>
          <w:numId w:val="6"/>
        </w:numPr>
        <w:shd w:val="clear" w:color="auto" w:fill="FFFFFF"/>
        <w:spacing w:before="0" w:after="0"/>
        <w:ind w:left="284" w:right="0" w:hanging="284"/>
        <w:contextualSpacing/>
        <w:jc w:val="both"/>
        <w:rPr>
          <w:rFonts w:ascii="Times New Roman" w:hAnsi="Times New Roman"/>
          <w:sz w:val="26"/>
          <w:szCs w:val="26"/>
        </w:rPr>
      </w:pPr>
      <w:r>
        <w:rPr>
          <w:rFonts w:ascii="Times New Roman" w:hAnsi="Times New Roman"/>
          <w:b/>
          <w:sz w:val="26"/>
          <w:szCs w:val="26"/>
        </w:rPr>
        <w:t>Absolwent:</w:t>
      </w:r>
      <w:r>
        <w:rPr>
          <w:rFonts w:ascii="Times New Roman" w:hAnsi="Times New Roman"/>
          <w:sz w:val="26"/>
          <w:szCs w:val="26"/>
        </w:rPr>
        <w:t xml:space="preserve">posiada przygotowanie do pracy urzędniczej w różnych rodzajach administracji publicznej (państwowej, rządowej, samorządowej) oraz do stosowania prawa w instytucjach niepublicznych. Jest przygotowany do samodzielnego doskonalenia i uzupełniania nabytej wiedzy i umiejętności w warunkach postępu procesów integracyjnych w Europie. Zna i rozumie problematykę związaną z administracją publiczną i jest przygotowany do wykonywania zawodu zgodnie z zasadami etyki. Posiada umiejętność kierowania grupą i właściwej komunikacji interpersonalnej. Potrafi samodzielnie podjąć i prowadzić działalność gospodarczą, wykazując się znajomością prawa i umiejętnością jego stosowania w praktyce. Umie posługiwać się językiem obcym na </w:t>
      </w:r>
      <w:r>
        <w:rPr>
          <w:rFonts w:ascii="Times New Roman" w:hAnsi="Times New Roman"/>
          <w:color w:val="000000"/>
          <w:sz w:val="26"/>
          <w:szCs w:val="26"/>
        </w:rPr>
        <w:t xml:space="preserve">poziomie B2 Europejskiego Systemu Opisu Kształcenia Językowego. </w:t>
      </w:r>
    </w:p>
    <w:p>
      <w:pPr>
        <w:pStyle w:val="ListParagraph"/>
        <w:numPr>
          <w:ilvl w:val="0"/>
          <w:numId w:val="6"/>
        </w:numPr>
        <w:shd w:val="clear" w:color="auto" w:fill="FFFFFF"/>
        <w:spacing w:before="0" w:after="0"/>
        <w:ind w:left="284" w:right="0" w:hanging="284"/>
        <w:contextualSpacing/>
        <w:jc w:val="both"/>
        <w:rPr>
          <w:rFonts w:ascii="Times New Roman" w:hAnsi="Times New Roman"/>
          <w:b/>
          <w:b/>
          <w:sz w:val="26"/>
          <w:szCs w:val="26"/>
        </w:rPr>
      </w:pPr>
      <w:r>
        <w:rPr>
          <w:rFonts w:ascii="Times New Roman" w:hAnsi="Times New Roman"/>
          <w:b/>
          <w:sz w:val="26"/>
          <w:szCs w:val="26"/>
        </w:rPr>
        <w:t>Wymagania ogólne.</w:t>
      </w:r>
    </w:p>
    <w:p>
      <w:pPr>
        <w:pStyle w:val="Normal"/>
        <w:ind w:left="284" w:hanging="0"/>
        <w:jc w:val="both"/>
        <w:rPr>
          <w:rFonts w:ascii="Times New Roman" w:hAnsi="Times New Roman" w:cs="Times New Roman"/>
          <w:i/>
          <w:i/>
          <w:sz w:val="26"/>
          <w:szCs w:val="26"/>
        </w:rPr>
      </w:pPr>
      <w:r>
        <w:rPr>
          <w:rFonts w:cs="Times New Roman" w:ascii="Times New Roman" w:hAnsi="Times New Roman"/>
          <w:sz w:val="26"/>
          <w:szCs w:val="26"/>
        </w:rPr>
        <w:t>Do uzyskania kwalifikacji pierwszego stopniawymagane jest osiągnięcie wszystkich poniższych efektów kształcenia.</w:t>
      </w:r>
    </w:p>
    <w:p>
      <w:pPr>
        <w:pStyle w:val="Normal"/>
        <w:jc w:val="center"/>
        <w:rPr>
          <w:rFonts w:ascii="Times New Roman" w:hAnsi="Times New Roman" w:cs="Times New Roman"/>
          <w:sz w:val="26"/>
          <w:szCs w:val="26"/>
        </w:rPr>
      </w:pPr>
      <w:r>
        <w:rPr>
          <w:rFonts w:cs="Times New Roman" w:ascii="Times New Roman" w:hAnsi="Times New Roman"/>
          <w:sz w:val="26"/>
          <w:szCs w:val="26"/>
        </w:rPr>
      </w:r>
    </w:p>
    <w:p>
      <w:pPr>
        <w:pStyle w:val="Normal"/>
        <w:jc w:val="center"/>
        <w:rPr>
          <w:rFonts w:ascii="Times New Roman" w:hAnsi="Times New Roman" w:cs="Times New Roman"/>
          <w:sz w:val="26"/>
          <w:szCs w:val="26"/>
        </w:rPr>
      </w:pPr>
      <w:r>
        <w:rPr>
          <w:rFonts w:cs="Times New Roman" w:ascii="Times New Roman" w:hAnsi="Times New Roman"/>
          <w:sz w:val="26"/>
          <w:szCs w:val="26"/>
        </w:rPr>
      </w:r>
    </w:p>
    <w:p>
      <w:pPr>
        <w:pStyle w:val="Normal"/>
        <w:jc w:val="center"/>
        <w:rPr>
          <w:rFonts w:ascii="Times New Roman" w:hAnsi="Times New Roman" w:cs="Times New Roman"/>
          <w:sz w:val="26"/>
          <w:szCs w:val="26"/>
        </w:rPr>
      </w:pPr>
      <w:r>
        <w:rPr>
          <w:rFonts w:cs="Times New Roman" w:ascii="Times New Roman" w:hAnsi="Times New Roman"/>
          <w:sz w:val="26"/>
          <w:szCs w:val="26"/>
        </w:rPr>
      </w:r>
    </w:p>
    <w:p>
      <w:pPr>
        <w:pStyle w:val="Normal"/>
        <w:jc w:val="center"/>
        <w:rPr>
          <w:rFonts w:ascii="Times New Roman" w:hAnsi="Times New Roman" w:cs="Times New Roman"/>
          <w:sz w:val="26"/>
          <w:szCs w:val="26"/>
        </w:rPr>
      </w:pPr>
      <w:r>
        <w:rPr>
          <w:rFonts w:cs="Times New Roman" w:ascii="Times New Roman" w:hAnsi="Times New Roman"/>
          <w:sz w:val="26"/>
          <w:szCs w:val="26"/>
        </w:rPr>
      </w:r>
    </w:p>
    <w:p>
      <w:pPr>
        <w:sectPr>
          <w:type w:val="nextPage"/>
          <w:pgSz w:w="11906" w:h="16838"/>
          <w:pgMar w:left="1417" w:right="1417" w:header="0" w:top="1417" w:footer="0" w:bottom="1417" w:gutter="0"/>
          <w:pgNumType w:fmt="decimal"/>
          <w:formProt w:val="false"/>
          <w:textDirection w:val="lrTb"/>
          <w:docGrid w:type="default" w:linePitch="360" w:charSpace="4294965247"/>
        </w:sectPr>
        <w:pStyle w:val="Normal"/>
        <w:jc w:val="center"/>
        <w:rPr>
          <w:rFonts w:ascii="Times New Roman" w:hAnsi="Times New Roman" w:cs="Times New Roman"/>
          <w:sz w:val="26"/>
          <w:szCs w:val="26"/>
        </w:rPr>
      </w:pPr>
      <w:r>
        <w:rPr>
          <w:rFonts w:cs="Times New Roman" w:ascii="Times New Roman" w:hAnsi="Times New Roman"/>
          <w:sz w:val="26"/>
          <w:szCs w:val="26"/>
        </w:rPr>
      </w:r>
    </w:p>
    <w:tbl>
      <w:tblPr>
        <w:tblW w:w="15168" w:type="dxa"/>
        <w:jc w:val="left"/>
        <w:tblInd w:w="-45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4a0"/>
      </w:tblPr>
      <w:tblGrid>
        <w:gridCol w:w="2155"/>
        <w:gridCol w:w="5159"/>
        <w:gridCol w:w="2247"/>
        <w:gridCol w:w="5606"/>
      </w:tblGrid>
      <w:tr>
        <w:trPr/>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center"/>
              <w:rPr>
                <w:rFonts w:ascii="Times New Roman" w:hAnsi="Times New Roman" w:cs="Times New Roman"/>
                <w:b/>
                <w:b/>
                <w:sz w:val="26"/>
                <w:szCs w:val="26"/>
              </w:rPr>
            </w:pPr>
            <w:r>
              <w:rPr>
                <w:rFonts w:cs="Times New Roman" w:ascii="Times New Roman" w:hAnsi="Times New Roman"/>
                <w:b/>
                <w:sz w:val="26"/>
                <w:szCs w:val="26"/>
              </w:rPr>
              <w:t>Kod składnika opisu w obszarze kształcenia w zakresie nauk społecznych</w:t>
            </w:r>
          </w:p>
          <w:p>
            <w:pPr>
              <w:pStyle w:val="Normal"/>
              <w:spacing w:lineRule="auto" w:line="240" w:before="0" w:after="0"/>
              <w:jc w:val="center"/>
              <w:rPr>
                <w:rFonts w:ascii="Times New Roman" w:hAnsi="Times New Roman" w:cs="Times New Roman"/>
                <w:b/>
                <w:b/>
                <w:sz w:val="26"/>
                <w:szCs w:val="26"/>
              </w:rPr>
            </w:pPr>
            <w:r>
              <w:rPr>
                <w:rFonts w:cs="Times New Roman" w:ascii="Times New Roman" w:hAnsi="Times New Roman"/>
                <w:b/>
                <w:sz w:val="26"/>
                <w:szCs w:val="26"/>
              </w:rPr>
              <w:t>oraz ogólnej charakterystyki drugiego stopnia PRK</w:t>
            </w:r>
          </w:p>
        </w:tc>
        <w:tc>
          <w:tcPr>
            <w:tcW w:w="51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center"/>
              <w:rPr>
                <w:rFonts w:ascii="Times New Roman" w:hAnsi="Times New Roman" w:cs="Times New Roman"/>
                <w:b/>
                <w:b/>
                <w:sz w:val="26"/>
                <w:szCs w:val="26"/>
              </w:rPr>
            </w:pPr>
            <w:r>
              <w:rPr>
                <w:rFonts w:cs="Times New Roman" w:ascii="Times New Roman" w:hAnsi="Times New Roman"/>
                <w:b/>
                <w:sz w:val="26"/>
                <w:szCs w:val="26"/>
              </w:rPr>
              <w:t>Opis charakterystyk drugiego stopnia PRK dla danego obszaru kształcenia w ramach szkolnictwa wyższego</w:t>
            </w:r>
          </w:p>
        </w:tc>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ind w:left="48" w:hanging="48"/>
              <w:jc w:val="center"/>
              <w:rPr>
                <w:rFonts w:ascii="Times New Roman" w:hAnsi="Times New Roman" w:cs="Times New Roman"/>
                <w:b/>
                <w:b/>
                <w:sz w:val="26"/>
                <w:szCs w:val="26"/>
              </w:rPr>
            </w:pPr>
            <w:r>
              <w:rPr>
                <w:rFonts w:cs="Times New Roman" w:ascii="Times New Roman" w:hAnsi="Times New Roman"/>
                <w:b/>
                <w:sz w:val="26"/>
                <w:szCs w:val="26"/>
              </w:rPr>
              <w:t>Symbol efektu kierunkowego</w:t>
            </w:r>
          </w:p>
        </w:tc>
        <w:tc>
          <w:tcPr>
            <w:tcW w:w="56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ind w:left="48" w:hanging="48"/>
              <w:jc w:val="center"/>
              <w:rPr>
                <w:rFonts w:ascii="Times New Roman" w:hAnsi="Times New Roman" w:cs="Times New Roman"/>
                <w:b/>
                <w:b/>
                <w:sz w:val="26"/>
                <w:szCs w:val="26"/>
              </w:rPr>
            </w:pPr>
            <w:r>
              <w:rPr>
                <w:rFonts w:cs="Times New Roman" w:ascii="Times New Roman" w:hAnsi="Times New Roman"/>
                <w:b/>
                <w:sz w:val="26"/>
                <w:szCs w:val="26"/>
              </w:rPr>
              <w:t>Treść efektu kierunkowego</w:t>
            </w:r>
          </w:p>
        </w:tc>
      </w:tr>
      <w:tr>
        <w:trPr>
          <w:trHeight w:val="263" w:hRule="atLeast"/>
        </w:trPr>
        <w:tc>
          <w:tcPr>
            <w:tcW w:w="1516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Times New Roman" w:hAnsi="Times New Roman" w:cs="Times New Roman"/>
                <w:b/>
                <w:b/>
                <w:sz w:val="26"/>
                <w:szCs w:val="26"/>
              </w:rPr>
            </w:pPr>
            <w:r>
              <w:rPr>
                <w:rFonts w:cs="Times New Roman" w:ascii="Times New Roman" w:hAnsi="Times New Roman"/>
                <w:b/>
                <w:sz w:val="26"/>
                <w:szCs w:val="26"/>
              </w:rPr>
              <w:t>WIEDZA: absolwent zna i rozumie</w:t>
            </w:r>
          </w:p>
        </w:tc>
      </w:tr>
      <w:tr>
        <w:trPr/>
        <w:tc>
          <w:tcPr>
            <w:tcW w:w="215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Times New Roman" w:hAnsi="Times New Roman" w:cs="Times New Roman"/>
                <w:sz w:val="26"/>
                <w:szCs w:val="26"/>
              </w:rPr>
            </w:pPr>
            <w:r>
              <w:rPr>
                <w:rFonts w:cs="Times New Roman" w:ascii="Times New Roman" w:hAnsi="Times New Roman"/>
                <w:sz w:val="26"/>
                <w:szCs w:val="26"/>
              </w:rPr>
              <w:t>SP_P6S_WG</w:t>
            </w:r>
          </w:p>
        </w:tc>
        <w:tc>
          <w:tcPr>
            <w:tcW w:w="515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color w:val="000000"/>
                <w:sz w:val="26"/>
                <w:szCs w:val="26"/>
              </w:rPr>
              <w:t>teorie oraz ogólną metodologię badań w zakresie dyscyplin naukowych właściwych dla kierunku studiów</w:t>
            </w:r>
          </w:p>
        </w:tc>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KP6_WG1</w:t>
            </w:r>
          </w:p>
        </w:tc>
        <w:tc>
          <w:tcPr>
            <w:tcW w:w="56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zna terminologię, teorię i techniki pozyskiwania danych z zakresu administracji</w:t>
            </w:r>
          </w:p>
        </w:tc>
      </w:tr>
      <w:tr>
        <w:trPr/>
        <w:tc>
          <w:tcPr>
            <w:tcW w:w="215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Times New Roman" w:hAnsi="Times New Roman" w:cs="Times New Roman"/>
                <w:sz w:val="26"/>
                <w:szCs w:val="26"/>
              </w:rPr>
            </w:pPr>
            <w:r>
              <w:rPr>
                <w:rFonts w:cs="Times New Roman" w:ascii="Times New Roman" w:hAnsi="Times New Roman"/>
                <w:sz w:val="26"/>
                <w:szCs w:val="26"/>
              </w:rPr>
            </w:r>
          </w:p>
        </w:tc>
        <w:tc>
          <w:tcPr>
            <w:tcW w:w="51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tc>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KP6_WG2</w:t>
            </w:r>
          </w:p>
        </w:tc>
        <w:tc>
          <w:tcPr>
            <w:tcW w:w="56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zna problemy występujące w sferze administracji</w:t>
            </w:r>
          </w:p>
        </w:tc>
      </w:tr>
      <w:tr>
        <w:trPr/>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Times New Roman" w:hAnsi="Times New Roman" w:cs="Times New Roman"/>
                <w:sz w:val="26"/>
                <w:szCs w:val="26"/>
              </w:rPr>
            </w:pPr>
            <w:r>
              <w:rPr>
                <w:rFonts w:cs="Times New Roman" w:ascii="Times New Roman" w:hAnsi="Times New Roman"/>
                <w:sz w:val="26"/>
                <w:szCs w:val="26"/>
              </w:rPr>
              <w:t>SP_P6S_WG</w:t>
            </w:r>
          </w:p>
        </w:tc>
        <w:tc>
          <w:tcPr>
            <w:tcW w:w="51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color w:val="000000"/>
                <w:sz w:val="26"/>
                <w:szCs w:val="26"/>
              </w:rPr>
              <w:t>charakter, miejsce i znaczenie nauk społecznych w systemie nauk oraz ich relacje do innych nauk</w:t>
            </w:r>
          </w:p>
        </w:tc>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KP6_WG3</w:t>
            </w:r>
          </w:p>
        </w:tc>
        <w:tc>
          <w:tcPr>
            <w:tcW w:w="56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color w:val="000000"/>
                <w:sz w:val="26"/>
                <w:szCs w:val="26"/>
              </w:rPr>
              <w:t>zna charakter, miejsce i znaczenie nauk o administracji w systemie nauk oraz ich relacje do innych nauk</w:t>
            </w:r>
          </w:p>
        </w:tc>
      </w:tr>
      <w:tr>
        <w:trPr/>
        <w:tc>
          <w:tcPr>
            <w:tcW w:w="215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Times New Roman" w:hAnsi="Times New Roman" w:cs="Times New Roman"/>
                <w:sz w:val="26"/>
                <w:szCs w:val="26"/>
              </w:rPr>
            </w:pPr>
            <w:r>
              <w:rPr>
                <w:rFonts w:cs="Times New Roman" w:ascii="Times New Roman" w:hAnsi="Times New Roman"/>
                <w:sz w:val="26"/>
                <w:szCs w:val="26"/>
              </w:rPr>
              <w:t>SP_P6S_WG</w:t>
            </w:r>
          </w:p>
        </w:tc>
        <w:tc>
          <w:tcPr>
            <w:tcW w:w="515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color w:val="000000"/>
                <w:sz w:val="26"/>
                <w:szCs w:val="26"/>
              </w:rPr>
              <w:t>cechy człowieka jako twórcy kultury i podmiotu konstytuującego struktury społeczne oraz zasady ich funkcjonowania</w:t>
            </w:r>
          </w:p>
        </w:tc>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KP6_WG4</w:t>
            </w:r>
          </w:p>
        </w:tc>
        <w:tc>
          <w:tcPr>
            <w:tcW w:w="56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zna i rozumie założenia systemu prawa oraz wybranych struktur, instytucji i procesów społecznych (politycznych, ekonomicznych, prawnych)</w:t>
            </w:r>
          </w:p>
        </w:tc>
      </w:tr>
      <w:tr>
        <w:trPr/>
        <w:tc>
          <w:tcPr>
            <w:tcW w:w="215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Times New Roman" w:hAnsi="Times New Roman" w:cs="Times New Roman"/>
                <w:sz w:val="26"/>
                <w:szCs w:val="26"/>
              </w:rPr>
            </w:pPr>
            <w:r>
              <w:rPr>
                <w:rFonts w:cs="Times New Roman" w:ascii="Times New Roman" w:hAnsi="Times New Roman"/>
                <w:sz w:val="26"/>
                <w:szCs w:val="26"/>
              </w:rPr>
            </w:r>
          </w:p>
        </w:tc>
        <w:tc>
          <w:tcPr>
            <w:tcW w:w="51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r>
          </w:p>
        </w:tc>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KP6_WG5</w:t>
            </w:r>
          </w:p>
        </w:tc>
        <w:tc>
          <w:tcPr>
            <w:tcW w:w="56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zna i rozumie historyczny rozwój państwa, prawa i administracji</w:t>
            </w:r>
          </w:p>
        </w:tc>
      </w:tr>
      <w:tr>
        <w:trPr/>
        <w:tc>
          <w:tcPr>
            <w:tcW w:w="215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Times New Roman" w:hAnsi="Times New Roman" w:cs="Times New Roman"/>
                <w:sz w:val="26"/>
                <w:szCs w:val="26"/>
              </w:rPr>
            </w:pPr>
            <w:r>
              <w:rPr>
                <w:rFonts w:cs="Times New Roman" w:ascii="Times New Roman" w:hAnsi="Times New Roman"/>
                <w:sz w:val="26"/>
                <w:szCs w:val="26"/>
              </w:rPr>
            </w:r>
          </w:p>
        </w:tc>
        <w:tc>
          <w:tcPr>
            <w:tcW w:w="51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r>
          </w:p>
        </w:tc>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KP6_WG6</w:t>
            </w:r>
          </w:p>
        </w:tc>
        <w:tc>
          <w:tcPr>
            <w:tcW w:w="56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zna i rozumie wybrane prawa i obowiązki człowieka oraz zasady ich ochrony</w:t>
            </w:r>
          </w:p>
        </w:tc>
      </w:tr>
      <w:tr>
        <w:trPr/>
        <w:tc>
          <w:tcPr>
            <w:tcW w:w="215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Times New Roman" w:hAnsi="Times New Roman" w:cs="Times New Roman"/>
                <w:sz w:val="26"/>
                <w:szCs w:val="26"/>
              </w:rPr>
            </w:pPr>
            <w:r>
              <w:rPr>
                <w:rFonts w:cs="Times New Roman" w:ascii="Times New Roman" w:hAnsi="Times New Roman"/>
                <w:sz w:val="26"/>
                <w:szCs w:val="26"/>
              </w:rPr>
            </w:r>
          </w:p>
        </w:tc>
        <w:tc>
          <w:tcPr>
            <w:tcW w:w="51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r>
          </w:p>
        </w:tc>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KP6_WG7</w:t>
            </w:r>
          </w:p>
        </w:tc>
        <w:tc>
          <w:tcPr>
            <w:tcW w:w="56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 xml:space="preserve">zna zadania i zasady funkcjonowania organów państwa i administracji publicznej </w:t>
            </w:r>
          </w:p>
        </w:tc>
      </w:tr>
      <w:tr>
        <w:trPr/>
        <w:tc>
          <w:tcPr>
            <w:tcW w:w="215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Times New Roman" w:hAnsi="Times New Roman" w:cs="Times New Roman"/>
                <w:sz w:val="26"/>
                <w:szCs w:val="26"/>
              </w:rPr>
            </w:pPr>
            <w:r>
              <w:rPr>
                <w:rFonts w:cs="Times New Roman" w:ascii="Times New Roman" w:hAnsi="Times New Roman"/>
                <w:sz w:val="26"/>
                <w:szCs w:val="26"/>
              </w:rPr>
            </w:r>
          </w:p>
        </w:tc>
        <w:tc>
          <w:tcPr>
            <w:tcW w:w="51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r>
          </w:p>
        </w:tc>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KP6_WG8</w:t>
            </w:r>
          </w:p>
        </w:tc>
        <w:tc>
          <w:tcPr>
            <w:tcW w:w="56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zna i rozumie wybrane procesy zachodzące w sferze administracji, rozumie rolę administracji w organizacji państwa i społeczeństwa</w:t>
            </w:r>
          </w:p>
        </w:tc>
      </w:tr>
      <w:tr>
        <w:trPr/>
        <w:tc>
          <w:tcPr>
            <w:tcW w:w="215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Times New Roman" w:hAnsi="Times New Roman" w:cs="Times New Roman"/>
                <w:sz w:val="26"/>
                <w:szCs w:val="26"/>
              </w:rPr>
            </w:pPr>
            <w:r>
              <w:rPr>
                <w:rFonts w:cs="Times New Roman" w:ascii="Times New Roman" w:hAnsi="Times New Roman"/>
                <w:sz w:val="26"/>
                <w:szCs w:val="26"/>
              </w:rPr>
            </w:r>
          </w:p>
        </w:tc>
        <w:tc>
          <w:tcPr>
            <w:tcW w:w="51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r>
          </w:p>
        </w:tc>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KP6_WG9</w:t>
            </w:r>
          </w:p>
        </w:tc>
        <w:tc>
          <w:tcPr>
            <w:tcW w:w="56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zna i rozumie wzajemne powiązania organów administracji publicznej w państwie i w Unii Europejskiej</w:t>
            </w:r>
          </w:p>
        </w:tc>
      </w:tr>
      <w:tr>
        <w:trPr/>
        <w:tc>
          <w:tcPr>
            <w:tcW w:w="215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Times New Roman" w:hAnsi="Times New Roman" w:cs="Times New Roman"/>
                <w:sz w:val="26"/>
                <w:szCs w:val="26"/>
              </w:rPr>
            </w:pPr>
            <w:r>
              <w:rPr>
                <w:rFonts w:cs="Times New Roman" w:ascii="Times New Roman" w:hAnsi="Times New Roman"/>
                <w:sz w:val="26"/>
                <w:szCs w:val="26"/>
              </w:rPr>
              <w:t>SP_P6S_WK</w:t>
            </w:r>
          </w:p>
        </w:tc>
        <w:tc>
          <w:tcPr>
            <w:tcW w:w="515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color w:val="000000"/>
                <w:sz w:val="26"/>
                <w:szCs w:val="26"/>
              </w:rPr>
              <w:t>zasady ochrony własności przemysłowej i prawa autorskiego oraz formy rozwoju indywidualnej przedsiębiorczości</w:t>
            </w:r>
          </w:p>
        </w:tc>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KP6_WK1</w:t>
            </w:r>
          </w:p>
        </w:tc>
        <w:tc>
          <w:tcPr>
            <w:tcW w:w="56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color w:val="000000"/>
                <w:sz w:val="26"/>
                <w:szCs w:val="26"/>
              </w:rPr>
              <w:t>zna i rozumie pojęcia i zasady z zakresu ochrony własności przemysłowej i prawa autorskiego</w:t>
            </w:r>
          </w:p>
        </w:tc>
      </w:tr>
      <w:tr>
        <w:trPr/>
        <w:tc>
          <w:tcPr>
            <w:tcW w:w="215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Times New Roman" w:hAnsi="Times New Roman" w:cs="Times New Roman"/>
                <w:color w:val="0000FF"/>
                <w:sz w:val="26"/>
                <w:szCs w:val="26"/>
              </w:rPr>
            </w:pPr>
            <w:r>
              <w:rPr>
                <w:rFonts w:cs="Times New Roman" w:ascii="Times New Roman" w:hAnsi="Times New Roman"/>
                <w:color w:val="0000FF"/>
                <w:sz w:val="26"/>
                <w:szCs w:val="26"/>
              </w:rPr>
            </w:r>
          </w:p>
        </w:tc>
        <w:tc>
          <w:tcPr>
            <w:tcW w:w="51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r>
          </w:p>
        </w:tc>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KP6_WK2</w:t>
            </w:r>
          </w:p>
        </w:tc>
        <w:tc>
          <w:tcPr>
            <w:tcW w:w="56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color w:val="000000"/>
                <w:sz w:val="26"/>
                <w:szCs w:val="26"/>
              </w:rPr>
              <w:t>zna i rozumie regulacje prawne dotyczące form prowadzenia działalności gospodarczej, tworzenia i rozwoju indywidualnej przedsiębiorczości</w:t>
            </w:r>
          </w:p>
        </w:tc>
      </w:tr>
      <w:tr>
        <w:trPr>
          <w:trHeight w:val="259" w:hRule="atLeast"/>
        </w:trPr>
        <w:tc>
          <w:tcPr>
            <w:tcW w:w="1516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Times New Roman" w:hAnsi="Times New Roman" w:cs="Times New Roman"/>
                <w:b/>
                <w:b/>
                <w:sz w:val="26"/>
                <w:szCs w:val="26"/>
              </w:rPr>
            </w:pPr>
            <w:r>
              <w:rPr>
                <w:rFonts w:cs="Times New Roman" w:ascii="Times New Roman" w:hAnsi="Times New Roman"/>
                <w:b/>
                <w:sz w:val="26"/>
                <w:szCs w:val="26"/>
              </w:rPr>
              <w:t>UMIEJĘTNOŚCI: absolwent potrafi</w:t>
            </w:r>
          </w:p>
        </w:tc>
      </w:tr>
      <w:tr>
        <w:trPr>
          <w:trHeight w:val="629" w:hRule="atLeast"/>
        </w:trPr>
        <w:tc>
          <w:tcPr>
            <w:tcW w:w="215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Times New Roman" w:hAnsi="Times New Roman" w:cs="Times New Roman"/>
                <w:sz w:val="26"/>
                <w:szCs w:val="26"/>
              </w:rPr>
            </w:pPr>
            <w:r>
              <w:rPr>
                <w:rFonts w:cs="Times New Roman" w:ascii="Times New Roman" w:hAnsi="Times New Roman"/>
                <w:sz w:val="26"/>
                <w:szCs w:val="26"/>
              </w:rPr>
              <w:t>SP_P6S_UW</w:t>
            </w:r>
          </w:p>
        </w:tc>
        <w:tc>
          <w:tcPr>
            <w:tcW w:w="515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color w:val="000000"/>
                <w:sz w:val="26"/>
                <w:szCs w:val="26"/>
              </w:rPr>
              <w:t>identyfikować i interpretować podstawowe zjawiska i procesy społeczne z wykorzystaniem wiedzy z dyscyplin naukowych właściwych dla kierunku studiów</w:t>
            </w:r>
          </w:p>
        </w:tc>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KP6_UW1</w:t>
            </w:r>
          </w:p>
        </w:tc>
        <w:tc>
          <w:tcPr>
            <w:tcW w:w="56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potrafi analizować zjawiska społeczne (polityczne, prawne, kulturowe, ekonomiczne)</w:t>
            </w:r>
          </w:p>
        </w:tc>
      </w:tr>
      <w:tr>
        <w:trPr/>
        <w:tc>
          <w:tcPr>
            <w:tcW w:w="215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Times New Roman" w:hAnsi="Times New Roman" w:cs="Times New Roman"/>
                <w:sz w:val="26"/>
                <w:szCs w:val="26"/>
              </w:rPr>
            </w:pPr>
            <w:r>
              <w:rPr>
                <w:rFonts w:cs="Times New Roman" w:ascii="Times New Roman" w:hAnsi="Times New Roman"/>
                <w:sz w:val="26"/>
                <w:szCs w:val="26"/>
              </w:rPr>
            </w:r>
          </w:p>
        </w:tc>
        <w:tc>
          <w:tcPr>
            <w:tcW w:w="51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tc>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KP6_UW2</w:t>
            </w:r>
          </w:p>
        </w:tc>
        <w:tc>
          <w:tcPr>
            <w:tcW w:w="56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potrafi posługiwać się aktami normatywnymi, analizować je i poddawać krytycznej ocenie w celu rozwiązania konkretnych problemów prawnych</w:t>
            </w:r>
          </w:p>
        </w:tc>
      </w:tr>
      <w:tr>
        <w:trPr>
          <w:trHeight w:val="662" w:hRule="atLeast"/>
        </w:trPr>
        <w:tc>
          <w:tcPr>
            <w:tcW w:w="215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Times New Roman" w:hAnsi="Times New Roman" w:cs="Times New Roman"/>
                <w:sz w:val="26"/>
                <w:szCs w:val="26"/>
              </w:rPr>
            </w:pPr>
            <w:r>
              <w:rPr>
                <w:rFonts w:cs="Times New Roman" w:ascii="Times New Roman" w:hAnsi="Times New Roman"/>
                <w:sz w:val="26"/>
                <w:szCs w:val="26"/>
              </w:rPr>
              <w:t>SP_P6S_UW</w:t>
            </w:r>
          </w:p>
        </w:tc>
        <w:tc>
          <w:tcPr>
            <w:tcW w:w="515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color w:val="000000"/>
                <w:sz w:val="26"/>
                <w:szCs w:val="26"/>
              </w:rPr>
              <w:t>prognozować praktyczne skutki konkretnych procesów i zjawisk społecznych z wykorzystaniem standardowych metod i narzędzi dyscyplin naukowych właściwych dla kierunku studiów</w:t>
            </w:r>
          </w:p>
        </w:tc>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KP6_UW3</w:t>
            </w:r>
          </w:p>
        </w:tc>
        <w:tc>
          <w:tcPr>
            <w:tcW w:w="56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potrafi prognozować praktyczne skutki konkretnych procesów i zjawisk politycznych, prawnych, ekonomicznych</w:t>
            </w:r>
          </w:p>
        </w:tc>
      </w:tr>
      <w:tr>
        <w:trPr>
          <w:trHeight w:val="687" w:hRule="atLeast"/>
        </w:trPr>
        <w:tc>
          <w:tcPr>
            <w:tcW w:w="215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Times New Roman" w:hAnsi="Times New Roman" w:cs="Times New Roman"/>
                <w:sz w:val="26"/>
                <w:szCs w:val="26"/>
              </w:rPr>
            </w:pPr>
            <w:r>
              <w:rPr>
                <w:rFonts w:cs="Times New Roman" w:ascii="Times New Roman" w:hAnsi="Times New Roman"/>
                <w:sz w:val="26"/>
                <w:szCs w:val="26"/>
              </w:rPr>
            </w:r>
          </w:p>
        </w:tc>
        <w:tc>
          <w:tcPr>
            <w:tcW w:w="51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tc>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KP6_UW4</w:t>
            </w:r>
          </w:p>
        </w:tc>
        <w:tc>
          <w:tcPr>
            <w:tcW w:w="56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potrafi formułować i sporządzić opinie prawne, pisma procesowe i inne dokumenty z zakresu administracji</w:t>
            </w:r>
          </w:p>
        </w:tc>
      </w:tr>
      <w:tr>
        <w:trPr/>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Times New Roman" w:hAnsi="Times New Roman" w:cs="Times New Roman"/>
                <w:sz w:val="26"/>
                <w:szCs w:val="26"/>
              </w:rPr>
            </w:pPr>
            <w:r>
              <w:rPr>
                <w:rFonts w:cs="Times New Roman" w:ascii="Times New Roman" w:hAnsi="Times New Roman"/>
                <w:sz w:val="26"/>
                <w:szCs w:val="26"/>
              </w:rPr>
              <w:t>SP_P6S_UW</w:t>
            </w:r>
          </w:p>
        </w:tc>
        <w:tc>
          <w:tcPr>
            <w:tcW w:w="51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color w:val="000000"/>
                <w:sz w:val="26"/>
                <w:szCs w:val="26"/>
              </w:rPr>
              <w:t>prawidłowo posługiwać się systemami normatywnymi w celu rozwiązania zadania z zakresu dyscyplin naukowych właściwych dla kierunku studiów</w:t>
            </w:r>
          </w:p>
        </w:tc>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KP6_UW5</w:t>
            </w:r>
          </w:p>
        </w:tc>
        <w:tc>
          <w:tcPr>
            <w:tcW w:w="56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umie prawidłowo posługiwać się normami i regułami (prawnymi, zawodowymi, moralnymi) w celu rozwiązania konkretnego zadania w zakresie administracji</w:t>
            </w:r>
          </w:p>
        </w:tc>
      </w:tr>
      <w:tr>
        <w:trPr>
          <w:trHeight w:val="764" w:hRule="atLeast"/>
        </w:trPr>
        <w:tc>
          <w:tcPr>
            <w:tcW w:w="215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Times New Roman" w:hAnsi="Times New Roman" w:cs="Times New Roman"/>
                <w:sz w:val="26"/>
                <w:szCs w:val="26"/>
              </w:rPr>
            </w:pPr>
            <w:r>
              <w:rPr>
                <w:rFonts w:cs="Times New Roman" w:ascii="Times New Roman" w:hAnsi="Times New Roman"/>
                <w:sz w:val="26"/>
                <w:szCs w:val="26"/>
              </w:rPr>
              <w:t>P6S_UK</w:t>
            </w:r>
          </w:p>
          <w:p>
            <w:pPr>
              <w:pStyle w:val="Normal"/>
              <w:jc w:val="center"/>
              <w:rPr>
                <w:rFonts w:ascii="Times New Roman" w:hAnsi="Times New Roman" w:cs="Times New Roman"/>
                <w:sz w:val="26"/>
                <w:szCs w:val="26"/>
              </w:rPr>
            </w:pPr>
            <w:r>
              <w:rPr>
                <w:rFonts w:cs="Times New Roman" w:ascii="Times New Roman" w:hAnsi="Times New Roman"/>
                <w:sz w:val="26"/>
                <w:szCs w:val="26"/>
              </w:rPr>
            </w:r>
          </w:p>
        </w:tc>
        <w:tc>
          <w:tcPr>
            <w:tcW w:w="515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color w:val="000000"/>
                <w:sz w:val="26"/>
                <w:szCs w:val="26"/>
              </w:rPr>
              <w:t>komunikować się z użyciem specjalistycznej terminologii, brać udział w debacie – przedstawiać i oceniać różne opiniei stanowiska oraz dyskutować o nich, posługiwać się językiem obcym na poziomie B2 Europejskiego Systemu Opisu Kształcenia Językowego</w:t>
            </w:r>
          </w:p>
        </w:tc>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KP6_UK1</w:t>
            </w:r>
          </w:p>
        </w:tc>
        <w:tc>
          <w:tcPr>
            <w:tcW w:w="56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potrafi komunikować się z otoczeniem, zbierać, hierarchizować, przetwarzać i przekazywać informacje</w:t>
            </w:r>
          </w:p>
        </w:tc>
      </w:tr>
      <w:tr>
        <w:trPr/>
        <w:tc>
          <w:tcPr>
            <w:tcW w:w="215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Times New Roman" w:hAnsi="Times New Roman" w:cs="Times New Roman"/>
                <w:sz w:val="26"/>
                <w:szCs w:val="26"/>
              </w:rPr>
            </w:pPr>
            <w:r>
              <w:rPr>
                <w:rFonts w:cs="Times New Roman" w:ascii="Times New Roman" w:hAnsi="Times New Roman"/>
                <w:sz w:val="26"/>
                <w:szCs w:val="26"/>
              </w:rPr>
            </w:r>
          </w:p>
        </w:tc>
        <w:tc>
          <w:tcPr>
            <w:tcW w:w="51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tc>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KP6_UK2</w:t>
            </w:r>
          </w:p>
        </w:tc>
        <w:tc>
          <w:tcPr>
            <w:tcW w:w="56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color w:val="000000"/>
                <w:sz w:val="26"/>
                <w:szCs w:val="26"/>
              </w:rPr>
              <w:t>potrafi brać udział w debacie – przedstawiać i oceniać różne opinie i stanowiska z zakresu administracji oraz dyskutować o nich</w:t>
            </w:r>
          </w:p>
        </w:tc>
      </w:tr>
      <w:tr>
        <w:trPr>
          <w:trHeight w:val="730" w:hRule="atLeast"/>
        </w:trPr>
        <w:tc>
          <w:tcPr>
            <w:tcW w:w="215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Times New Roman" w:hAnsi="Times New Roman" w:cs="Times New Roman"/>
                <w:sz w:val="26"/>
                <w:szCs w:val="26"/>
              </w:rPr>
            </w:pPr>
            <w:r>
              <w:rPr>
                <w:rFonts w:cs="Times New Roman" w:ascii="Times New Roman" w:hAnsi="Times New Roman"/>
                <w:sz w:val="26"/>
                <w:szCs w:val="26"/>
              </w:rPr>
            </w:r>
          </w:p>
        </w:tc>
        <w:tc>
          <w:tcPr>
            <w:tcW w:w="51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both"/>
              <w:rPr>
                <w:rFonts w:ascii="Times New Roman" w:hAnsi="Times New Roman" w:cs="Times New Roman"/>
                <w:color w:val="000000"/>
                <w:sz w:val="26"/>
                <w:szCs w:val="26"/>
              </w:rPr>
            </w:pPr>
            <w:r>
              <w:rPr>
                <w:rFonts w:cs="Times New Roman" w:ascii="Times New Roman" w:hAnsi="Times New Roman"/>
                <w:color w:val="000000"/>
                <w:sz w:val="26"/>
                <w:szCs w:val="26"/>
              </w:rPr>
            </w:r>
          </w:p>
        </w:tc>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KP6_UK3</w:t>
            </w:r>
          </w:p>
        </w:tc>
        <w:tc>
          <w:tcPr>
            <w:tcW w:w="56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color w:val="000000"/>
                <w:sz w:val="26"/>
                <w:szCs w:val="26"/>
              </w:rPr>
              <w:t>umie posługiwać się językiem obcym na poziomie B2 Europejskiego Systemu Opisu Kształcenia Językowego</w:t>
            </w:r>
          </w:p>
        </w:tc>
      </w:tr>
      <w:tr>
        <w:trPr>
          <w:trHeight w:val="435" w:hRule="atLeast"/>
        </w:trPr>
        <w:tc>
          <w:tcPr>
            <w:tcW w:w="215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Times New Roman" w:hAnsi="Times New Roman" w:cs="Times New Roman"/>
                <w:sz w:val="26"/>
                <w:szCs w:val="26"/>
              </w:rPr>
            </w:pPr>
            <w:r>
              <w:rPr>
                <w:rFonts w:cs="Times New Roman" w:ascii="Times New Roman" w:hAnsi="Times New Roman"/>
                <w:sz w:val="26"/>
                <w:szCs w:val="26"/>
              </w:rPr>
              <w:t>P6S_UO</w:t>
            </w:r>
          </w:p>
        </w:tc>
        <w:tc>
          <w:tcPr>
            <w:tcW w:w="515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color w:val="000000"/>
                <w:sz w:val="26"/>
                <w:szCs w:val="26"/>
              </w:rPr>
              <w:t>planować i organizować pracę – indywidualną oraz w zespole</w:t>
            </w:r>
          </w:p>
        </w:tc>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KP6_UO1</w:t>
            </w:r>
          </w:p>
        </w:tc>
        <w:tc>
          <w:tcPr>
            <w:tcW w:w="56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potrafi pracować w warunkach kryzysu i stresu</w:t>
            </w:r>
          </w:p>
        </w:tc>
      </w:tr>
      <w:tr>
        <w:trPr>
          <w:trHeight w:val="555" w:hRule="atLeast"/>
        </w:trPr>
        <w:tc>
          <w:tcPr>
            <w:tcW w:w="215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Times New Roman" w:hAnsi="Times New Roman" w:cs="Times New Roman"/>
                <w:sz w:val="26"/>
                <w:szCs w:val="26"/>
              </w:rPr>
            </w:pPr>
            <w:r>
              <w:rPr>
                <w:rFonts w:cs="Times New Roman" w:ascii="Times New Roman" w:hAnsi="Times New Roman"/>
                <w:sz w:val="26"/>
                <w:szCs w:val="26"/>
              </w:rPr>
            </w:r>
          </w:p>
        </w:tc>
        <w:tc>
          <w:tcPr>
            <w:tcW w:w="51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tc>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KP6_UO2</w:t>
            </w:r>
          </w:p>
        </w:tc>
        <w:tc>
          <w:tcPr>
            <w:tcW w:w="56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umie kierować małym zespołem ludzkim w sferze administracji</w:t>
            </w:r>
          </w:p>
        </w:tc>
      </w:tr>
      <w:tr>
        <w:trPr/>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Times New Roman" w:hAnsi="Times New Roman" w:cs="Times New Roman"/>
                <w:sz w:val="26"/>
                <w:szCs w:val="26"/>
              </w:rPr>
            </w:pPr>
            <w:r>
              <w:rPr>
                <w:rFonts w:cs="Times New Roman" w:ascii="Times New Roman" w:hAnsi="Times New Roman"/>
                <w:sz w:val="26"/>
                <w:szCs w:val="26"/>
              </w:rPr>
              <w:t>P6S_UU</w:t>
            </w:r>
          </w:p>
        </w:tc>
        <w:tc>
          <w:tcPr>
            <w:tcW w:w="51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color w:val="000000"/>
                <w:sz w:val="26"/>
                <w:szCs w:val="26"/>
              </w:rPr>
              <w:t>samodzielnie planować i realizować własne uczenie się przez całe życie</w:t>
            </w:r>
          </w:p>
        </w:tc>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KP6_UU1</w:t>
            </w:r>
          </w:p>
        </w:tc>
        <w:tc>
          <w:tcPr>
            <w:tcW w:w="56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potrafi samodzielnie śledzić zmiany otoczenia i normatywne w zakresie administracji i uwzględniać je w pracy zawodowej</w:t>
            </w:r>
          </w:p>
        </w:tc>
      </w:tr>
      <w:tr>
        <w:trPr>
          <w:trHeight w:val="367" w:hRule="atLeast"/>
        </w:trPr>
        <w:tc>
          <w:tcPr>
            <w:tcW w:w="1516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Times New Roman" w:hAnsi="Times New Roman" w:cs="Times New Roman"/>
                <w:b/>
                <w:b/>
                <w:sz w:val="26"/>
                <w:szCs w:val="26"/>
              </w:rPr>
            </w:pPr>
            <w:r>
              <w:rPr>
                <w:rFonts w:cs="Times New Roman" w:ascii="Times New Roman" w:hAnsi="Times New Roman"/>
                <w:b/>
                <w:sz w:val="26"/>
                <w:szCs w:val="26"/>
              </w:rPr>
              <w:t>KOMPETENCJE SPOŁECZNE: absolwent jest gotów do</w:t>
            </w:r>
          </w:p>
        </w:tc>
      </w:tr>
      <w:tr>
        <w:trPr>
          <w:trHeight w:val="429" w:hRule="atLeast"/>
        </w:trPr>
        <w:tc>
          <w:tcPr>
            <w:tcW w:w="215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Times New Roman" w:hAnsi="Times New Roman" w:cs="Times New Roman"/>
                <w:sz w:val="26"/>
                <w:szCs w:val="26"/>
              </w:rPr>
            </w:pPr>
            <w:r>
              <w:rPr>
                <w:rFonts w:cs="Times New Roman" w:ascii="Times New Roman" w:hAnsi="Times New Roman"/>
                <w:sz w:val="26"/>
                <w:szCs w:val="26"/>
              </w:rPr>
              <w:t>P6S_KK</w:t>
            </w:r>
          </w:p>
          <w:p>
            <w:pPr>
              <w:pStyle w:val="Normal"/>
              <w:jc w:val="center"/>
              <w:rPr>
                <w:rFonts w:ascii="Times New Roman" w:hAnsi="Times New Roman" w:cs="Times New Roman"/>
                <w:sz w:val="26"/>
                <w:szCs w:val="26"/>
              </w:rPr>
            </w:pPr>
            <w:r>
              <w:rPr>
                <w:rFonts w:cs="Times New Roman" w:ascii="Times New Roman" w:hAnsi="Times New Roman"/>
                <w:sz w:val="26"/>
                <w:szCs w:val="26"/>
              </w:rPr>
            </w:r>
          </w:p>
        </w:tc>
        <w:tc>
          <w:tcPr>
            <w:tcW w:w="515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color w:val="000000"/>
                <w:sz w:val="26"/>
                <w:szCs w:val="26"/>
              </w:rPr>
              <w:t>krytycznej oceny posiadanej wiedzy, uznawania znaczenia wiedzy w rozwiązywaniu problemów poznawczych i praktycznych</w:t>
            </w:r>
          </w:p>
        </w:tc>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KP6_KK1</w:t>
            </w:r>
          </w:p>
        </w:tc>
        <w:tc>
          <w:tcPr>
            <w:tcW w:w="56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krytycznie ocenia przygotowanie zawodowe</w:t>
            </w:r>
          </w:p>
        </w:tc>
      </w:tr>
      <w:tr>
        <w:trPr>
          <w:trHeight w:val="507" w:hRule="atLeast"/>
        </w:trPr>
        <w:tc>
          <w:tcPr>
            <w:tcW w:w="215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Times New Roman" w:hAnsi="Times New Roman" w:cs="Times New Roman"/>
                <w:sz w:val="26"/>
                <w:szCs w:val="26"/>
              </w:rPr>
            </w:pPr>
            <w:r>
              <w:rPr>
                <w:rFonts w:cs="Times New Roman" w:ascii="Times New Roman" w:hAnsi="Times New Roman"/>
                <w:sz w:val="26"/>
                <w:szCs w:val="26"/>
              </w:rPr>
            </w:r>
          </w:p>
        </w:tc>
        <w:tc>
          <w:tcPr>
            <w:tcW w:w="51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tc>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KP6_KK2</w:t>
            </w:r>
          </w:p>
        </w:tc>
        <w:tc>
          <w:tcPr>
            <w:tcW w:w="56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systematycznie uzupełnia wiedzę i doskonali umiejętności zawodowe</w:t>
            </w:r>
          </w:p>
        </w:tc>
      </w:tr>
      <w:tr>
        <w:trPr>
          <w:trHeight w:val="363" w:hRule="atLeast"/>
        </w:trPr>
        <w:tc>
          <w:tcPr>
            <w:tcW w:w="215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Times New Roman" w:hAnsi="Times New Roman" w:cs="Times New Roman"/>
                <w:sz w:val="26"/>
                <w:szCs w:val="26"/>
              </w:rPr>
            </w:pPr>
            <w:r>
              <w:rPr>
                <w:rFonts w:cs="Times New Roman" w:ascii="Times New Roman" w:hAnsi="Times New Roman"/>
                <w:sz w:val="26"/>
                <w:szCs w:val="26"/>
              </w:rPr>
              <w:t>P6S_KO</w:t>
            </w:r>
          </w:p>
          <w:p>
            <w:pPr>
              <w:pStyle w:val="Normal"/>
              <w:jc w:val="center"/>
              <w:rPr>
                <w:rFonts w:ascii="Times New Roman" w:hAnsi="Times New Roman" w:cs="Times New Roman"/>
                <w:sz w:val="26"/>
                <w:szCs w:val="26"/>
              </w:rPr>
            </w:pPr>
            <w:r>
              <w:rPr>
                <w:rFonts w:cs="Times New Roman" w:ascii="Times New Roman" w:hAnsi="Times New Roman"/>
                <w:sz w:val="26"/>
                <w:szCs w:val="26"/>
              </w:rPr>
            </w:r>
          </w:p>
        </w:tc>
        <w:tc>
          <w:tcPr>
            <w:tcW w:w="515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color w:val="000000"/>
                <w:sz w:val="26"/>
                <w:szCs w:val="26"/>
              </w:rPr>
              <w:t>wypełniania zobowiązań społecznych, współorganizowania działalności na rzecz środowiska społecznego, inicjowania działania na rzecz interesu publicznego, myślenia i działania w sposób przedsiębiorczy</w:t>
            </w:r>
          </w:p>
        </w:tc>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KP6_KO1</w:t>
            </w:r>
          </w:p>
        </w:tc>
        <w:tc>
          <w:tcPr>
            <w:tcW w:w="56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jest zdolny do realizacji projektów społecznych</w:t>
            </w:r>
          </w:p>
        </w:tc>
      </w:tr>
      <w:tr>
        <w:trPr>
          <w:trHeight w:val="444" w:hRule="atLeast"/>
        </w:trPr>
        <w:tc>
          <w:tcPr>
            <w:tcW w:w="215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Times New Roman" w:hAnsi="Times New Roman" w:cs="Times New Roman"/>
                <w:sz w:val="26"/>
                <w:szCs w:val="26"/>
              </w:rPr>
            </w:pPr>
            <w:r>
              <w:rPr>
                <w:rFonts w:cs="Times New Roman" w:ascii="Times New Roman" w:hAnsi="Times New Roman"/>
                <w:sz w:val="26"/>
                <w:szCs w:val="26"/>
              </w:rPr>
            </w:r>
          </w:p>
        </w:tc>
        <w:tc>
          <w:tcPr>
            <w:tcW w:w="51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tc>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KP6_KO2</w:t>
            </w:r>
          </w:p>
        </w:tc>
        <w:tc>
          <w:tcPr>
            <w:tcW w:w="56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podejmuje działania na rzecz praworządności</w:t>
            </w:r>
          </w:p>
        </w:tc>
      </w:tr>
      <w:tr>
        <w:trPr>
          <w:trHeight w:val="539" w:hRule="atLeast"/>
        </w:trPr>
        <w:tc>
          <w:tcPr>
            <w:tcW w:w="215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Times New Roman" w:hAnsi="Times New Roman" w:cs="Times New Roman"/>
                <w:sz w:val="26"/>
                <w:szCs w:val="26"/>
              </w:rPr>
            </w:pPr>
            <w:r>
              <w:rPr>
                <w:rFonts w:cs="Times New Roman" w:ascii="Times New Roman" w:hAnsi="Times New Roman"/>
                <w:sz w:val="26"/>
                <w:szCs w:val="26"/>
              </w:rPr>
            </w:r>
          </w:p>
        </w:tc>
        <w:tc>
          <w:tcPr>
            <w:tcW w:w="51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tc>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KP6_KO3</w:t>
            </w:r>
          </w:p>
        </w:tc>
        <w:tc>
          <w:tcPr>
            <w:tcW w:w="56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jest gotów do wdrażania projektów i wykonywania zadań w sferze administracji</w:t>
            </w:r>
          </w:p>
        </w:tc>
      </w:tr>
      <w:tr>
        <w:trPr>
          <w:trHeight w:val="710" w:hRule="atLeast"/>
        </w:trPr>
        <w:tc>
          <w:tcPr>
            <w:tcW w:w="215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Times New Roman" w:hAnsi="Times New Roman" w:cs="Times New Roman"/>
                <w:sz w:val="26"/>
                <w:szCs w:val="26"/>
              </w:rPr>
            </w:pPr>
            <w:r>
              <w:rPr>
                <w:rFonts w:cs="Times New Roman" w:ascii="Times New Roman" w:hAnsi="Times New Roman"/>
                <w:sz w:val="26"/>
                <w:szCs w:val="26"/>
              </w:rPr>
              <w:t>P6S_KR</w:t>
            </w:r>
          </w:p>
        </w:tc>
        <w:tc>
          <w:tcPr>
            <w:tcW w:w="515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both"/>
              <w:rPr>
                <w:rFonts w:ascii="Times New Roman" w:hAnsi="Times New Roman" w:cs="Times New Roman"/>
                <w:color w:val="000000"/>
                <w:sz w:val="26"/>
                <w:szCs w:val="26"/>
              </w:rPr>
            </w:pPr>
            <w:r>
              <w:rPr>
                <w:rFonts w:cs="Times New Roman" w:ascii="Times New Roman" w:hAnsi="Times New Roman"/>
                <w:color w:val="000000"/>
                <w:sz w:val="26"/>
                <w:szCs w:val="26"/>
              </w:rPr>
              <w:t>odpowiedzialnego pełnienia ról zawodowych, w tym:</w:t>
            </w:r>
          </w:p>
          <w:p>
            <w:pPr>
              <w:pStyle w:val="Normal"/>
              <w:spacing w:lineRule="auto" w:line="240" w:before="0" w:after="0"/>
              <w:ind w:left="313" w:hanging="313"/>
              <w:jc w:val="both"/>
              <w:rPr>
                <w:rFonts w:ascii="Times New Roman" w:hAnsi="Times New Roman" w:cs="Times New Roman"/>
                <w:color w:val="000000"/>
                <w:sz w:val="26"/>
                <w:szCs w:val="26"/>
              </w:rPr>
            </w:pPr>
            <w:r>
              <w:rPr>
                <w:rFonts w:cs="Times New Roman" w:ascii="Times New Roman" w:hAnsi="Times New Roman"/>
                <w:color w:val="000000"/>
                <w:sz w:val="26"/>
                <w:szCs w:val="26"/>
              </w:rPr>
              <w:t>- przestrzegania zasad etyki zawodowej i wymagania tego od innych,</w:t>
            </w:r>
          </w:p>
          <w:p>
            <w:pPr>
              <w:pStyle w:val="Normal"/>
              <w:spacing w:lineRule="auto" w:line="240" w:before="0" w:after="0"/>
              <w:jc w:val="both"/>
              <w:rPr>
                <w:rFonts w:ascii="Times New Roman" w:hAnsi="Times New Roman" w:cs="Times New Roman"/>
                <w:color w:val="000000"/>
                <w:sz w:val="26"/>
                <w:szCs w:val="26"/>
              </w:rPr>
            </w:pPr>
            <w:r>
              <w:rPr>
                <w:rFonts w:cs="Times New Roman" w:ascii="Times New Roman" w:hAnsi="Times New Roman"/>
                <w:color w:val="000000"/>
                <w:sz w:val="26"/>
                <w:szCs w:val="26"/>
              </w:rPr>
              <w:t>- dbałości o dorobek i tradycje zawodu</w:t>
            </w:r>
          </w:p>
        </w:tc>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KP6_KR1</w:t>
            </w:r>
          </w:p>
        </w:tc>
        <w:tc>
          <w:tcPr>
            <w:tcW w:w="56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jest gotowy do profesjonalnego i etycznego wykonywania zawodu</w:t>
            </w:r>
          </w:p>
        </w:tc>
      </w:tr>
      <w:tr>
        <w:trPr>
          <w:trHeight w:val="693" w:hRule="atLeast"/>
        </w:trPr>
        <w:tc>
          <w:tcPr>
            <w:tcW w:w="215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Times New Roman" w:hAnsi="Times New Roman" w:cs="Times New Roman"/>
                <w:sz w:val="26"/>
                <w:szCs w:val="26"/>
              </w:rPr>
            </w:pPr>
            <w:r>
              <w:rPr>
                <w:rFonts w:cs="Times New Roman" w:ascii="Times New Roman" w:hAnsi="Times New Roman"/>
                <w:sz w:val="26"/>
                <w:szCs w:val="26"/>
              </w:rPr>
            </w:r>
          </w:p>
        </w:tc>
        <w:tc>
          <w:tcPr>
            <w:tcW w:w="51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r>
          </w:p>
        </w:tc>
        <w:tc>
          <w:tcPr>
            <w:tcW w:w="2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KP6_KR2</w:t>
            </w:r>
          </w:p>
        </w:tc>
        <w:tc>
          <w:tcPr>
            <w:tcW w:w="56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jest gotowy do odpowiedzialnego wykonywania zawodu w poczuciu jego misji</w:t>
            </w:r>
          </w:p>
        </w:tc>
      </w:tr>
    </w:tbl>
    <w:p>
      <w:pPr>
        <w:sectPr>
          <w:type w:val="nextPage"/>
          <w:pgSz w:orient="landscape" w:w="16838" w:h="11906"/>
          <w:pgMar w:left="1418" w:right="1418" w:header="0" w:top="1418" w:footer="0" w:bottom="1418" w:gutter="0"/>
          <w:pgNumType w:fmt="decimal"/>
          <w:formProt w:val="false"/>
          <w:textDirection w:val="lrTb"/>
          <w:docGrid w:type="default" w:linePitch="360" w:charSpace="4294965247"/>
        </w:sectPr>
        <w:pStyle w:val="ListParagraph"/>
        <w:spacing w:before="0" w:after="0"/>
        <w:contextualSpacing/>
        <w:rPr>
          <w:rFonts w:ascii="Times New Roman" w:hAnsi="Times New Roman"/>
          <w:b/>
          <w:b/>
          <w:sz w:val="26"/>
          <w:szCs w:val="26"/>
        </w:rPr>
      </w:pPr>
      <w:r>
        <w:rPr>
          <w:rFonts w:ascii="Times New Roman" w:hAnsi="Times New Roman"/>
          <w:b/>
          <w:sz w:val="26"/>
          <w:szCs w:val="26"/>
        </w:rPr>
      </w:r>
    </w:p>
    <w:p>
      <w:pPr>
        <w:pStyle w:val="ListParagraph"/>
        <w:numPr>
          <w:ilvl w:val="0"/>
          <w:numId w:val="6"/>
        </w:numPr>
        <w:shd w:val="clear" w:color="auto" w:fill="FFFFFF"/>
        <w:tabs>
          <w:tab w:val="left" w:pos="426" w:leader="none"/>
        </w:tabs>
        <w:spacing w:before="0" w:after="0"/>
        <w:ind w:left="0" w:right="0" w:hanging="0"/>
        <w:contextualSpacing/>
        <w:jc w:val="both"/>
        <w:rPr>
          <w:rFonts w:ascii="Times New Roman" w:hAnsi="Times New Roman"/>
          <w:b/>
          <w:b/>
          <w:sz w:val="26"/>
          <w:szCs w:val="26"/>
        </w:rPr>
      </w:pPr>
      <w:r>
        <w:rPr>
          <w:rFonts w:ascii="Times New Roman" w:hAnsi="Times New Roman"/>
          <w:b/>
          <w:sz w:val="26"/>
          <w:szCs w:val="26"/>
        </w:rPr>
        <w:t xml:space="preserve">Objaśnienie oznaczeń: </w:t>
      </w:r>
    </w:p>
    <w:p>
      <w:pPr>
        <w:pStyle w:val="ListParagraph"/>
        <w:shd w:val="clear" w:color="auto" w:fill="FFFFFF"/>
        <w:spacing w:before="0" w:after="0"/>
        <w:ind w:left="284" w:right="0" w:hanging="0"/>
        <w:contextualSpacing/>
        <w:jc w:val="both"/>
        <w:rPr>
          <w:rFonts w:ascii="Times New Roman" w:hAnsi="Times New Roman"/>
          <w:b/>
          <w:b/>
          <w:sz w:val="26"/>
          <w:szCs w:val="26"/>
        </w:rPr>
      </w:pPr>
      <w:r>
        <w:rPr>
          <w:rFonts w:ascii="Times New Roman" w:hAnsi="Times New Roman"/>
          <w:b/>
          <w:sz w:val="26"/>
          <w:szCs w:val="26"/>
        </w:rPr>
      </w:r>
    </w:p>
    <w:tbl>
      <w:tblPr>
        <w:tblW w:w="10207" w:type="dxa"/>
        <w:jc w:val="left"/>
        <w:tblInd w:w="-175" w:type="dxa"/>
        <w:tblBorders/>
        <w:tblCellMar>
          <w:top w:w="0" w:type="dxa"/>
          <w:left w:w="108" w:type="dxa"/>
          <w:bottom w:w="0" w:type="dxa"/>
          <w:right w:w="108" w:type="dxa"/>
        </w:tblCellMar>
        <w:tblLook w:val="04a0"/>
      </w:tblPr>
      <w:tblGrid>
        <w:gridCol w:w="3119"/>
        <w:gridCol w:w="7087"/>
      </w:tblGrid>
      <w:tr>
        <w:trPr/>
        <w:tc>
          <w:tcPr>
            <w:tcW w:w="10206" w:type="dxa"/>
            <w:gridSpan w:val="2"/>
            <w:tcBorders/>
            <w:shd w:color="auto" w:fill="auto" w:val="clear"/>
          </w:tcPr>
          <w:p>
            <w:pPr>
              <w:pStyle w:val="Default"/>
              <w:spacing w:before="0" w:after="27"/>
              <w:ind w:left="0" w:hanging="0"/>
              <w:jc w:val="center"/>
              <w:rPr>
                <w:b/>
                <w:b/>
                <w:color w:val="00000A"/>
                <w:sz w:val="26"/>
                <w:szCs w:val="26"/>
              </w:rPr>
            </w:pPr>
            <w:r>
              <w:rPr>
                <w:b/>
                <w:color w:val="00000A"/>
                <w:sz w:val="26"/>
                <w:szCs w:val="26"/>
              </w:rPr>
              <w:t>Objaśnienie oznaczeń kodu składnika opisu w obszarze kształcenia</w:t>
            </w:r>
          </w:p>
        </w:tc>
      </w:tr>
      <w:tr>
        <w:trPr>
          <w:trHeight w:val="751" w:hRule="atLeast"/>
        </w:trPr>
        <w:tc>
          <w:tcPr>
            <w:tcW w:w="3119" w:type="dxa"/>
            <w:tcBorders/>
            <w:shd w:color="auto" w:fill="auto" w:val="clear"/>
          </w:tcPr>
          <w:p>
            <w:pPr>
              <w:pStyle w:val="Default"/>
              <w:spacing w:before="0" w:after="27"/>
              <w:ind w:left="1070" w:hanging="1070"/>
              <w:rPr>
                <w:color w:val="00000A"/>
                <w:sz w:val="26"/>
                <w:szCs w:val="26"/>
              </w:rPr>
            </w:pPr>
            <w:r>
              <w:rPr>
                <w:color w:val="00000A"/>
                <w:sz w:val="26"/>
                <w:szCs w:val="26"/>
              </w:rPr>
              <w:t>SP_P6S</w:t>
            </w:r>
          </w:p>
          <w:p>
            <w:pPr>
              <w:pStyle w:val="Default"/>
              <w:spacing w:before="0" w:after="27"/>
              <w:ind w:left="1070" w:hanging="1070"/>
              <w:rPr>
                <w:color w:val="00000A"/>
                <w:sz w:val="26"/>
                <w:szCs w:val="26"/>
              </w:rPr>
            </w:pPr>
            <w:r>
              <w:rPr>
                <w:color w:val="00000A"/>
                <w:sz w:val="26"/>
                <w:szCs w:val="26"/>
              </w:rPr>
            </w:r>
          </w:p>
          <w:p>
            <w:pPr>
              <w:pStyle w:val="Default"/>
              <w:spacing w:before="0" w:after="27"/>
              <w:ind w:left="1070" w:hanging="1070"/>
              <w:rPr>
                <w:color w:val="00000A"/>
                <w:sz w:val="26"/>
                <w:szCs w:val="26"/>
              </w:rPr>
            </w:pPr>
            <w:r>
              <w:rPr>
                <w:color w:val="00000A"/>
                <w:sz w:val="26"/>
                <w:szCs w:val="26"/>
              </w:rPr>
            </w:r>
          </w:p>
          <w:p>
            <w:pPr>
              <w:pStyle w:val="Default"/>
              <w:spacing w:before="0" w:after="27"/>
              <w:ind w:left="1070" w:hanging="1070"/>
              <w:rPr>
                <w:color w:val="00000A"/>
                <w:sz w:val="26"/>
                <w:szCs w:val="26"/>
              </w:rPr>
            </w:pPr>
            <w:r>
              <w:rPr>
                <w:color w:val="00000A"/>
                <w:sz w:val="26"/>
                <w:szCs w:val="26"/>
              </w:rPr>
            </w:r>
          </w:p>
          <w:p>
            <w:pPr>
              <w:pStyle w:val="Default"/>
              <w:spacing w:before="0" w:after="27"/>
              <w:ind w:left="1070" w:hanging="1070"/>
              <w:rPr>
                <w:color w:val="00000A"/>
                <w:sz w:val="26"/>
                <w:szCs w:val="26"/>
              </w:rPr>
            </w:pPr>
            <w:r>
              <w:rPr>
                <w:color w:val="00000A"/>
                <w:sz w:val="26"/>
                <w:szCs w:val="26"/>
              </w:rPr>
              <w:t xml:space="preserve">P6S </w:t>
              <w:tab/>
            </w:r>
          </w:p>
        </w:tc>
        <w:tc>
          <w:tcPr>
            <w:tcW w:w="7087" w:type="dxa"/>
            <w:tcBorders/>
            <w:shd w:color="auto" w:fill="auto" w:val="clear"/>
          </w:tcPr>
          <w:p>
            <w:pPr>
              <w:pStyle w:val="Default"/>
              <w:numPr>
                <w:ilvl w:val="0"/>
                <w:numId w:val="1"/>
              </w:numPr>
              <w:spacing w:before="0" w:after="27"/>
              <w:jc w:val="both"/>
              <w:rPr>
                <w:color w:val="00000A"/>
                <w:sz w:val="26"/>
                <w:szCs w:val="26"/>
              </w:rPr>
            </w:pPr>
            <w:r>
              <w:rPr>
                <w:color w:val="00000A"/>
                <w:sz w:val="26"/>
                <w:szCs w:val="26"/>
              </w:rPr>
              <w:t xml:space="preserve">charakterystyki drugiego stopnia Polskiej Ramy Kwalifikacji w obszarze kształcenia </w:t>
              <w:br/>
              <w:t>w zakresie nauk społecznych dla studiów pierwszego stopnia o profilu praktycznym</w:t>
            </w:r>
          </w:p>
          <w:p>
            <w:pPr>
              <w:pStyle w:val="Default"/>
              <w:numPr>
                <w:ilvl w:val="0"/>
                <w:numId w:val="1"/>
              </w:numPr>
              <w:spacing w:before="0" w:after="27"/>
              <w:jc w:val="both"/>
              <w:rPr>
                <w:color w:val="00000A"/>
                <w:sz w:val="26"/>
                <w:szCs w:val="26"/>
              </w:rPr>
            </w:pPr>
            <w:r>
              <w:rPr>
                <w:color w:val="00000A"/>
                <w:sz w:val="26"/>
                <w:szCs w:val="26"/>
              </w:rPr>
              <w:t>charakterystyki drugiego stopnia Polskiej Ramy Kwalifikacji dla studiów pierwszego stopnia</w:t>
            </w:r>
          </w:p>
        </w:tc>
      </w:tr>
      <w:tr>
        <w:trPr/>
        <w:tc>
          <w:tcPr>
            <w:tcW w:w="10206" w:type="dxa"/>
            <w:gridSpan w:val="2"/>
            <w:tcBorders>
              <w:bottom w:val="single" w:sz="18" w:space="0" w:color="548DD4"/>
              <w:insideH w:val="single" w:sz="18" w:space="0" w:color="548DD4"/>
            </w:tcBorders>
            <w:shd w:color="auto" w:fill="auto" w:val="clear"/>
          </w:tcPr>
          <w:p>
            <w:pPr>
              <w:pStyle w:val="Default"/>
              <w:spacing w:before="0" w:after="27"/>
              <w:ind w:firstLine="33"/>
              <w:jc w:val="center"/>
              <w:rPr>
                <w:b/>
                <w:b/>
                <w:color w:val="00000A"/>
                <w:sz w:val="26"/>
                <w:szCs w:val="26"/>
              </w:rPr>
            </w:pPr>
            <w:r>
              <w:rPr>
                <w:b/>
                <w:color w:val="00000A"/>
                <w:sz w:val="26"/>
                <w:szCs w:val="26"/>
              </w:rPr>
              <w:t>Objaśnienia oznaczeń komponentów efektów kształcenia wspólne dla opisu symbolu efektu kształcenia oraz kodu składnika opisu w obszarze kształcenia</w:t>
            </w:r>
          </w:p>
        </w:tc>
      </w:tr>
      <w:tr>
        <w:trPr>
          <w:trHeight w:val="334" w:hRule="atLeast"/>
        </w:trPr>
        <w:tc>
          <w:tcPr>
            <w:tcW w:w="3119" w:type="dxa"/>
            <w:tcBorders>
              <w:top w:val="single" w:sz="18" w:space="0" w:color="548DD4"/>
              <w:left w:val="single" w:sz="18" w:space="0" w:color="548DD4"/>
            </w:tcBorders>
            <w:shd w:color="auto" w:fill="auto" w:val="clear"/>
            <w:tcMar>
              <w:left w:w="85" w:type="dxa"/>
            </w:tcMar>
          </w:tcPr>
          <w:p>
            <w:pPr>
              <w:pStyle w:val="Default"/>
              <w:spacing w:before="0" w:after="27"/>
              <w:ind w:left="28" w:right="19" w:hanging="0"/>
              <w:rPr>
                <w:color w:val="00000A"/>
                <w:sz w:val="26"/>
                <w:szCs w:val="26"/>
              </w:rPr>
            </w:pPr>
            <w:r>
              <w:rPr>
                <w:color w:val="00000A"/>
                <w:sz w:val="26"/>
                <w:szCs w:val="26"/>
              </w:rPr>
              <w:t>W</w:t>
            </w:r>
          </w:p>
        </w:tc>
        <w:tc>
          <w:tcPr>
            <w:tcW w:w="7087" w:type="dxa"/>
            <w:tcBorders>
              <w:top w:val="single" w:sz="18" w:space="0" w:color="548DD4"/>
              <w:right w:val="single" w:sz="18" w:space="0" w:color="548DD4"/>
              <w:insideV w:val="single" w:sz="18" w:space="0" w:color="548DD4"/>
            </w:tcBorders>
            <w:shd w:color="auto" w:fill="auto" w:val="clear"/>
          </w:tcPr>
          <w:p>
            <w:pPr>
              <w:pStyle w:val="Default"/>
              <w:numPr>
                <w:ilvl w:val="0"/>
                <w:numId w:val="1"/>
              </w:numPr>
              <w:spacing w:before="0" w:after="27"/>
              <w:rPr>
                <w:color w:val="00000A"/>
                <w:sz w:val="26"/>
                <w:szCs w:val="26"/>
              </w:rPr>
            </w:pPr>
            <w:r>
              <w:rPr>
                <w:color w:val="00000A"/>
                <w:sz w:val="26"/>
                <w:szCs w:val="26"/>
              </w:rPr>
              <w:t>kategoria wiedzy, w tym:</w:t>
            </w:r>
          </w:p>
        </w:tc>
      </w:tr>
      <w:tr>
        <w:trPr>
          <w:trHeight w:val="334" w:hRule="atLeast"/>
        </w:trPr>
        <w:tc>
          <w:tcPr>
            <w:tcW w:w="3119" w:type="dxa"/>
            <w:tcBorders>
              <w:left w:val="single" w:sz="18" w:space="0" w:color="548DD4"/>
            </w:tcBorders>
            <w:shd w:color="auto" w:fill="auto" w:val="clear"/>
            <w:tcMar>
              <w:left w:w="85" w:type="dxa"/>
            </w:tcMar>
          </w:tcPr>
          <w:p>
            <w:pPr>
              <w:pStyle w:val="Default"/>
              <w:spacing w:before="0" w:after="27"/>
              <w:ind w:left="28" w:right="19" w:hanging="0"/>
              <w:rPr>
                <w:color w:val="00000A"/>
                <w:sz w:val="26"/>
                <w:szCs w:val="26"/>
              </w:rPr>
            </w:pPr>
            <w:r>
              <w:rPr>
                <w:color w:val="00000A"/>
                <w:sz w:val="26"/>
                <w:szCs w:val="26"/>
              </w:rPr>
              <w:t xml:space="preserve">G </w:t>
            </w:r>
            <w:r>
              <w:rPr>
                <w:i/>
                <w:color w:val="00000A"/>
                <w:sz w:val="26"/>
                <w:szCs w:val="26"/>
              </w:rPr>
              <w:t>(po W)</w:t>
            </w:r>
          </w:p>
        </w:tc>
        <w:tc>
          <w:tcPr>
            <w:tcW w:w="7087" w:type="dxa"/>
            <w:tcBorders>
              <w:right w:val="single" w:sz="18" w:space="0" w:color="548DD4"/>
              <w:insideV w:val="single" w:sz="18" w:space="0" w:color="548DD4"/>
            </w:tcBorders>
            <w:shd w:color="auto" w:fill="auto" w:val="clear"/>
          </w:tcPr>
          <w:p>
            <w:pPr>
              <w:pStyle w:val="Default"/>
              <w:numPr>
                <w:ilvl w:val="0"/>
                <w:numId w:val="1"/>
              </w:numPr>
              <w:spacing w:before="0" w:after="27"/>
              <w:rPr>
                <w:color w:val="00000A"/>
                <w:sz w:val="26"/>
                <w:szCs w:val="26"/>
              </w:rPr>
            </w:pPr>
            <w:r>
              <w:rPr>
                <w:color w:val="00000A"/>
                <w:sz w:val="26"/>
                <w:szCs w:val="26"/>
              </w:rPr>
              <w:t xml:space="preserve">podkategoria </w:t>
            </w:r>
            <w:r>
              <w:rPr>
                <w:b/>
                <w:i/>
                <w:color w:val="00000A"/>
                <w:sz w:val="26"/>
                <w:szCs w:val="26"/>
              </w:rPr>
              <w:t>zakres i głębia,</w:t>
            </w:r>
          </w:p>
        </w:tc>
      </w:tr>
      <w:tr>
        <w:trPr>
          <w:trHeight w:val="334" w:hRule="atLeast"/>
        </w:trPr>
        <w:tc>
          <w:tcPr>
            <w:tcW w:w="3119" w:type="dxa"/>
            <w:tcBorders>
              <w:left w:val="single" w:sz="18" w:space="0" w:color="548DD4"/>
              <w:bottom w:val="single" w:sz="18" w:space="0" w:color="548DD4"/>
              <w:insideH w:val="single" w:sz="18" w:space="0" w:color="548DD4"/>
            </w:tcBorders>
            <w:shd w:color="auto" w:fill="auto" w:val="clear"/>
            <w:tcMar>
              <w:left w:w="85" w:type="dxa"/>
            </w:tcMar>
          </w:tcPr>
          <w:p>
            <w:pPr>
              <w:pStyle w:val="Default"/>
              <w:spacing w:before="0" w:after="27"/>
              <w:ind w:left="28" w:right="19" w:hanging="0"/>
              <w:rPr>
                <w:color w:val="00000A"/>
                <w:sz w:val="26"/>
                <w:szCs w:val="26"/>
              </w:rPr>
            </w:pPr>
            <w:r>
              <w:rPr>
                <w:color w:val="00000A"/>
                <w:sz w:val="26"/>
                <w:szCs w:val="26"/>
              </w:rPr>
              <w:t xml:space="preserve">K </w:t>
            </w:r>
            <w:r>
              <w:rPr>
                <w:i/>
                <w:color w:val="00000A"/>
                <w:sz w:val="26"/>
                <w:szCs w:val="26"/>
              </w:rPr>
              <w:t>(po W)</w:t>
            </w:r>
          </w:p>
        </w:tc>
        <w:tc>
          <w:tcPr>
            <w:tcW w:w="7087" w:type="dxa"/>
            <w:tcBorders>
              <w:bottom w:val="single" w:sz="18" w:space="0" w:color="548DD4"/>
              <w:right w:val="single" w:sz="18" w:space="0" w:color="548DD4"/>
              <w:insideH w:val="single" w:sz="18" w:space="0" w:color="548DD4"/>
              <w:insideV w:val="single" w:sz="18" w:space="0" w:color="548DD4"/>
            </w:tcBorders>
            <w:shd w:color="auto" w:fill="auto" w:val="clear"/>
          </w:tcPr>
          <w:p>
            <w:pPr>
              <w:pStyle w:val="Default"/>
              <w:numPr>
                <w:ilvl w:val="0"/>
                <w:numId w:val="1"/>
              </w:numPr>
              <w:spacing w:before="0" w:after="27"/>
              <w:rPr>
                <w:color w:val="00000A"/>
                <w:sz w:val="26"/>
                <w:szCs w:val="26"/>
              </w:rPr>
            </w:pPr>
            <w:r>
              <w:rPr>
                <w:color w:val="00000A"/>
                <w:sz w:val="26"/>
                <w:szCs w:val="26"/>
              </w:rPr>
              <w:t xml:space="preserve">podkategoria </w:t>
            </w:r>
            <w:r>
              <w:rPr>
                <w:b/>
                <w:i/>
                <w:color w:val="00000A"/>
                <w:sz w:val="26"/>
                <w:szCs w:val="26"/>
              </w:rPr>
              <w:t>kontekst,</w:t>
            </w:r>
          </w:p>
        </w:tc>
      </w:tr>
      <w:tr>
        <w:trPr/>
        <w:tc>
          <w:tcPr>
            <w:tcW w:w="3119" w:type="dxa"/>
            <w:tcBorders>
              <w:top w:val="single" w:sz="18" w:space="0" w:color="548DD4"/>
              <w:left w:val="single" w:sz="18" w:space="0" w:color="548DD4"/>
            </w:tcBorders>
            <w:shd w:color="auto" w:fill="auto" w:val="clear"/>
            <w:tcMar>
              <w:left w:w="85" w:type="dxa"/>
            </w:tcMar>
          </w:tcPr>
          <w:p>
            <w:pPr>
              <w:pStyle w:val="Default"/>
              <w:spacing w:before="0" w:after="27"/>
              <w:ind w:left="28" w:right="19" w:hanging="0"/>
              <w:rPr>
                <w:color w:val="00000A"/>
                <w:sz w:val="26"/>
                <w:szCs w:val="26"/>
              </w:rPr>
            </w:pPr>
            <w:r>
              <w:rPr>
                <w:color w:val="00000A"/>
                <w:sz w:val="26"/>
                <w:szCs w:val="26"/>
              </w:rPr>
              <w:t xml:space="preserve">U </w:t>
              <w:tab/>
            </w:r>
          </w:p>
        </w:tc>
        <w:tc>
          <w:tcPr>
            <w:tcW w:w="7087" w:type="dxa"/>
            <w:tcBorders>
              <w:top w:val="single" w:sz="18" w:space="0" w:color="548DD4"/>
              <w:right w:val="single" w:sz="18" w:space="0" w:color="548DD4"/>
              <w:insideV w:val="single" w:sz="18" w:space="0" w:color="548DD4"/>
            </w:tcBorders>
            <w:shd w:color="auto" w:fill="auto" w:val="clear"/>
          </w:tcPr>
          <w:p>
            <w:pPr>
              <w:pStyle w:val="Default"/>
              <w:numPr>
                <w:ilvl w:val="0"/>
                <w:numId w:val="1"/>
              </w:numPr>
              <w:spacing w:before="0" w:after="27"/>
              <w:rPr>
                <w:color w:val="00000A"/>
                <w:sz w:val="26"/>
                <w:szCs w:val="26"/>
              </w:rPr>
            </w:pPr>
            <w:r>
              <w:rPr>
                <w:color w:val="00000A"/>
                <w:sz w:val="26"/>
                <w:szCs w:val="26"/>
              </w:rPr>
              <w:t>kategoria umiejętności, w tym:</w:t>
            </w:r>
          </w:p>
        </w:tc>
      </w:tr>
      <w:tr>
        <w:trPr/>
        <w:tc>
          <w:tcPr>
            <w:tcW w:w="3119" w:type="dxa"/>
            <w:tcBorders>
              <w:left w:val="single" w:sz="18" w:space="0" w:color="548DD4"/>
            </w:tcBorders>
            <w:shd w:color="auto" w:fill="auto" w:val="clear"/>
            <w:tcMar>
              <w:left w:w="85" w:type="dxa"/>
            </w:tcMar>
          </w:tcPr>
          <w:p>
            <w:pPr>
              <w:pStyle w:val="Default"/>
              <w:spacing w:before="0" w:after="27"/>
              <w:ind w:left="28" w:right="19" w:hanging="0"/>
              <w:rPr>
                <w:color w:val="00000A"/>
                <w:sz w:val="26"/>
                <w:szCs w:val="26"/>
              </w:rPr>
            </w:pPr>
            <w:r>
              <w:rPr>
                <w:color w:val="00000A"/>
                <w:sz w:val="26"/>
                <w:szCs w:val="26"/>
              </w:rPr>
              <w:t xml:space="preserve">W </w:t>
            </w:r>
            <w:r>
              <w:rPr>
                <w:i/>
                <w:color w:val="00000A"/>
                <w:sz w:val="26"/>
                <w:szCs w:val="26"/>
              </w:rPr>
              <w:t>(po U)</w:t>
            </w:r>
          </w:p>
        </w:tc>
        <w:tc>
          <w:tcPr>
            <w:tcW w:w="7087" w:type="dxa"/>
            <w:tcBorders>
              <w:right w:val="single" w:sz="18" w:space="0" w:color="548DD4"/>
              <w:insideV w:val="single" w:sz="18" w:space="0" w:color="548DD4"/>
            </w:tcBorders>
            <w:shd w:color="auto" w:fill="auto" w:val="clear"/>
          </w:tcPr>
          <w:p>
            <w:pPr>
              <w:pStyle w:val="Default"/>
              <w:numPr>
                <w:ilvl w:val="0"/>
                <w:numId w:val="1"/>
              </w:numPr>
              <w:spacing w:before="0" w:after="27"/>
              <w:rPr>
                <w:color w:val="00000A"/>
                <w:sz w:val="26"/>
                <w:szCs w:val="26"/>
              </w:rPr>
            </w:pPr>
            <w:r>
              <w:rPr>
                <w:color w:val="00000A"/>
                <w:sz w:val="26"/>
                <w:szCs w:val="26"/>
              </w:rPr>
              <w:t xml:space="preserve">podkategoria w zakresie </w:t>
            </w:r>
            <w:r>
              <w:rPr>
                <w:b/>
                <w:i/>
                <w:color w:val="00000A"/>
                <w:sz w:val="26"/>
                <w:szCs w:val="26"/>
              </w:rPr>
              <w:t>wykorzystywania wiedzy,</w:t>
            </w:r>
          </w:p>
        </w:tc>
      </w:tr>
      <w:tr>
        <w:trPr/>
        <w:tc>
          <w:tcPr>
            <w:tcW w:w="3119" w:type="dxa"/>
            <w:tcBorders>
              <w:left w:val="single" w:sz="18" w:space="0" w:color="548DD4"/>
            </w:tcBorders>
            <w:shd w:color="auto" w:fill="auto" w:val="clear"/>
            <w:tcMar>
              <w:left w:w="85" w:type="dxa"/>
            </w:tcMar>
          </w:tcPr>
          <w:p>
            <w:pPr>
              <w:pStyle w:val="Default"/>
              <w:spacing w:before="0" w:after="27"/>
              <w:ind w:left="28" w:right="19" w:hanging="0"/>
              <w:rPr>
                <w:color w:val="00000A"/>
                <w:sz w:val="26"/>
                <w:szCs w:val="26"/>
              </w:rPr>
            </w:pPr>
            <w:r>
              <w:rPr>
                <w:color w:val="00000A"/>
                <w:sz w:val="26"/>
                <w:szCs w:val="26"/>
              </w:rPr>
              <w:t xml:space="preserve">K </w:t>
            </w:r>
            <w:r>
              <w:rPr>
                <w:i/>
                <w:color w:val="00000A"/>
                <w:sz w:val="26"/>
                <w:szCs w:val="26"/>
              </w:rPr>
              <w:t>(po U)</w:t>
            </w:r>
          </w:p>
        </w:tc>
        <w:tc>
          <w:tcPr>
            <w:tcW w:w="7087" w:type="dxa"/>
            <w:tcBorders>
              <w:right w:val="single" w:sz="18" w:space="0" w:color="548DD4"/>
              <w:insideV w:val="single" w:sz="18" w:space="0" w:color="548DD4"/>
            </w:tcBorders>
            <w:shd w:color="auto" w:fill="auto" w:val="clear"/>
          </w:tcPr>
          <w:p>
            <w:pPr>
              <w:pStyle w:val="Default"/>
              <w:numPr>
                <w:ilvl w:val="0"/>
                <w:numId w:val="1"/>
              </w:numPr>
              <w:spacing w:before="0" w:after="27"/>
              <w:rPr>
                <w:color w:val="00000A"/>
                <w:sz w:val="26"/>
                <w:szCs w:val="26"/>
              </w:rPr>
            </w:pPr>
            <w:r>
              <w:rPr>
                <w:color w:val="00000A"/>
                <w:sz w:val="26"/>
                <w:szCs w:val="26"/>
              </w:rPr>
              <w:t xml:space="preserve">podkategoria w zakresie </w:t>
            </w:r>
            <w:r>
              <w:rPr>
                <w:b/>
                <w:i/>
                <w:color w:val="00000A"/>
                <w:sz w:val="26"/>
                <w:szCs w:val="26"/>
              </w:rPr>
              <w:t>komunikowania się,</w:t>
            </w:r>
          </w:p>
        </w:tc>
      </w:tr>
      <w:tr>
        <w:trPr/>
        <w:tc>
          <w:tcPr>
            <w:tcW w:w="3119" w:type="dxa"/>
            <w:tcBorders>
              <w:left w:val="single" w:sz="18" w:space="0" w:color="548DD4"/>
            </w:tcBorders>
            <w:shd w:color="auto" w:fill="auto" w:val="clear"/>
            <w:tcMar>
              <w:left w:w="85" w:type="dxa"/>
            </w:tcMar>
          </w:tcPr>
          <w:p>
            <w:pPr>
              <w:pStyle w:val="Default"/>
              <w:spacing w:before="0" w:after="27"/>
              <w:ind w:left="28" w:right="19" w:hanging="0"/>
              <w:rPr>
                <w:color w:val="00000A"/>
                <w:sz w:val="26"/>
                <w:szCs w:val="26"/>
              </w:rPr>
            </w:pPr>
            <w:r>
              <w:rPr>
                <w:color w:val="00000A"/>
                <w:sz w:val="26"/>
                <w:szCs w:val="26"/>
              </w:rPr>
              <w:t xml:space="preserve">O </w:t>
            </w:r>
            <w:r>
              <w:rPr>
                <w:i/>
                <w:color w:val="00000A"/>
                <w:sz w:val="26"/>
                <w:szCs w:val="26"/>
              </w:rPr>
              <w:t>(po U)</w:t>
            </w:r>
          </w:p>
        </w:tc>
        <w:tc>
          <w:tcPr>
            <w:tcW w:w="7087" w:type="dxa"/>
            <w:tcBorders>
              <w:right w:val="single" w:sz="18" w:space="0" w:color="548DD4"/>
              <w:insideV w:val="single" w:sz="18" w:space="0" w:color="548DD4"/>
            </w:tcBorders>
            <w:shd w:color="auto" w:fill="auto" w:val="clear"/>
          </w:tcPr>
          <w:p>
            <w:pPr>
              <w:pStyle w:val="Default"/>
              <w:numPr>
                <w:ilvl w:val="0"/>
                <w:numId w:val="1"/>
              </w:numPr>
              <w:spacing w:before="0" w:after="27"/>
              <w:rPr>
                <w:color w:val="00000A"/>
                <w:sz w:val="26"/>
                <w:szCs w:val="26"/>
              </w:rPr>
            </w:pPr>
            <w:r>
              <w:rPr>
                <w:color w:val="00000A"/>
                <w:sz w:val="26"/>
                <w:szCs w:val="26"/>
              </w:rPr>
              <w:t xml:space="preserve">podkategoria w zakresie </w:t>
            </w:r>
            <w:r>
              <w:rPr>
                <w:b/>
                <w:i/>
                <w:color w:val="00000A"/>
                <w:sz w:val="26"/>
                <w:szCs w:val="26"/>
              </w:rPr>
              <w:t>organizacji pracy,</w:t>
            </w:r>
          </w:p>
        </w:tc>
      </w:tr>
      <w:tr>
        <w:trPr/>
        <w:tc>
          <w:tcPr>
            <w:tcW w:w="3119" w:type="dxa"/>
            <w:tcBorders>
              <w:left w:val="single" w:sz="18" w:space="0" w:color="548DD4"/>
              <w:bottom w:val="single" w:sz="18" w:space="0" w:color="548DD4"/>
              <w:insideH w:val="single" w:sz="18" w:space="0" w:color="548DD4"/>
            </w:tcBorders>
            <w:shd w:color="auto" w:fill="auto" w:val="clear"/>
            <w:tcMar>
              <w:left w:w="85" w:type="dxa"/>
            </w:tcMar>
          </w:tcPr>
          <w:p>
            <w:pPr>
              <w:pStyle w:val="Default"/>
              <w:spacing w:before="0" w:after="27"/>
              <w:ind w:left="28" w:right="19" w:hanging="0"/>
              <w:rPr>
                <w:color w:val="00000A"/>
                <w:sz w:val="26"/>
                <w:szCs w:val="26"/>
              </w:rPr>
            </w:pPr>
            <w:r>
              <w:rPr>
                <w:color w:val="00000A"/>
                <w:sz w:val="26"/>
                <w:szCs w:val="26"/>
              </w:rPr>
              <w:t xml:space="preserve">U </w:t>
            </w:r>
            <w:r>
              <w:rPr>
                <w:i/>
                <w:color w:val="00000A"/>
                <w:sz w:val="26"/>
                <w:szCs w:val="26"/>
              </w:rPr>
              <w:t>(po U)</w:t>
            </w:r>
          </w:p>
        </w:tc>
        <w:tc>
          <w:tcPr>
            <w:tcW w:w="7087" w:type="dxa"/>
            <w:tcBorders>
              <w:bottom w:val="single" w:sz="18" w:space="0" w:color="548DD4"/>
              <w:right w:val="single" w:sz="18" w:space="0" w:color="548DD4"/>
              <w:insideH w:val="single" w:sz="18" w:space="0" w:color="548DD4"/>
              <w:insideV w:val="single" w:sz="18" w:space="0" w:color="548DD4"/>
            </w:tcBorders>
            <w:shd w:color="auto" w:fill="auto" w:val="clear"/>
          </w:tcPr>
          <w:p>
            <w:pPr>
              <w:pStyle w:val="Default"/>
              <w:numPr>
                <w:ilvl w:val="0"/>
                <w:numId w:val="1"/>
              </w:numPr>
              <w:spacing w:before="0" w:after="27"/>
              <w:rPr>
                <w:color w:val="00000A"/>
                <w:sz w:val="26"/>
                <w:szCs w:val="26"/>
              </w:rPr>
            </w:pPr>
            <w:r>
              <w:rPr>
                <w:color w:val="00000A"/>
                <w:sz w:val="26"/>
                <w:szCs w:val="26"/>
              </w:rPr>
              <w:t xml:space="preserve">podkategoria w zakresie </w:t>
            </w:r>
            <w:r>
              <w:rPr>
                <w:b/>
                <w:i/>
                <w:color w:val="00000A"/>
                <w:sz w:val="26"/>
                <w:szCs w:val="26"/>
              </w:rPr>
              <w:t>uczenia się.</w:t>
            </w:r>
          </w:p>
        </w:tc>
      </w:tr>
      <w:tr>
        <w:trPr/>
        <w:tc>
          <w:tcPr>
            <w:tcW w:w="3119" w:type="dxa"/>
            <w:tcBorders>
              <w:top w:val="single" w:sz="18" w:space="0" w:color="548DD4"/>
              <w:left w:val="single" w:sz="18" w:space="0" w:color="548DD4"/>
            </w:tcBorders>
            <w:shd w:color="auto" w:fill="auto" w:val="clear"/>
            <w:tcMar>
              <w:left w:w="85" w:type="dxa"/>
            </w:tcMar>
          </w:tcPr>
          <w:p>
            <w:pPr>
              <w:pStyle w:val="Default"/>
              <w:spacing w:before="0" w:after="27"/>
              <w:ind w:left="28" w:right="19" w:hanging="0"/>
              <w:rPr>
                <w:color w:val="00000A"/>
                <w:sz w:val="26"/>
                <w:szCs w:val="26"/>
              </w:rPr>
            </w:pPr>
            <w:r>
              <w:rPr>
                <w:color w:val="00000A"/>
                <w:sz w:val="26"/>
                <w:szCs w:val="26"/>
              </w:rPr>
              <w:t xml:space="preserve">K </w:t>
            </w:r>
            <w:r>
              <w:rPr>
                <w:i/>
                <w:color w:val="00000A"/>
                <w:sz w:val="26"/>
                <w:szCs w:val="26"/>
              </w:rPr>
              <w:t>(po podkreślniku)</w:t>
            </w:r>
          </w:p>
        </w:tc>
        <w:tc>
          <w:tcPr>
            <w:tcW w:w="7087" w:type="dxa"/>
            <w:tcBorders>
              <w:top w:val="single" w:sz="18" w:space="0" w:color="548DD4"/>
              <w:right w:val="single" w:sz="18" w:space="0" w:color="548DD4"/>
              <w:insideV w:val="single" w:sz="18" w:space="0" w:color="548DD4"/>
            </w:tcBorders>
            <w:shd w:color="auto" w:fill="auto" w:val="clear"/>
          </w:tcPr>
          <w:p>
            <w:pPr>
              <w:pStyle w:val="Default"/>
              <w:numPr>
                <w:ilvl w:val="0"/>
                <w:numId w:val="1"/>
              </w:numPr>
              <w:spacing w:before="0" w:after="27"/>
              <w:rPr>
                <w:color w:val="00000A"/>
                <w:sz w:val="26"/>
                <w:szCs w:val="26"/>
              </w:rPr>
            </w:pPr>
            <w:r>
              <w:rPr>
                <w:color w:val="00000A"/>
                <w:sz w:val="26"/>
                <w:szCs w:val="26"/>
              </w:rPr>
              <w:t>kategoria kompetencji społecznych, w tym:</w:t>
            </w:r>
          </w:p>
        </w:tc>
      </w:tr>
      <w:tr>
        <w:trPr/>
        <w:tc>
          <w:tcPr>
            <w:tcW w:w="3119" w:type="dxa"/>
            <w:tcBorders>
              <w:left w:val="single" w:sz="18" w:space="0" w:color="548DD4"/>
            </w:tcBorders>
            <w:shd w:color="auto" w:fill="auto" w:val="clear"/>
            <w:tcMar>
              <w:left w:w="85" w:type="dxa"/>
            </w:tcMar>
          </w:tcPr>
          <w:p>
            <w:pPr>
              <w:pStyle w:val="Default"/>
              <w:spacing w:before="0" w:after="27"/>
              <w:ind w:left="28" w:right="19" w:hanging="0"/>
              <w:rPr>
                <w:color w:val="00000A"/>
                <w:sz w:val="26"/>
                <w:szCs w:val="26"/>
              </w:rPr>
            </w:pPr>
            <w:r>
              <w:rPr>
                <w:color w:val="00000A"/>
                <w:sz w:val="26"/>
                <w:szCs w:val="26"/>
              </w:rPr>
              <w:t>K (</w:t>
            </w:r>
            <w:r>
              <w:rPr>
                <w:i/>
                <w:color w:val="00000A"/>
                <w:sz w:val="26"/>
                <w:szCs w:val="26"/>
              </w:rPr>
              <w:t>po K po podkreślniku)</w:t>
            </w:r>
          </w:p>
        </w:tc>
        <w:tc>
          <w:tcPr>
            <w:tcW w:w="7087" w:type="dxa"/>
            <w:tcBorders>
              <w:right w:val="single" w:sz="18" w:space="0" w:color="548DD4"/>
              <w:insideV w:val="single" w:sz="18" w:space="0" w:color="548DD4"/>
            </w:tcBorders>
            <w:shd w:color="auto" w:fill="auto" w:val="clear"/>
          </w:tcPr>
          <w:p>
            <w:pPr>
              <w:pStyle w:val="Default"/>
              <w:numPr>
                <w:ilvl w:val="0"/>
                <w:numId w:val="1"/>
              </w:numPr>
              <w:spacing w:before="0" w:after="27"/>
              <w:rPr>
                <w:color w:val="00000A"/>
                <w:sz w:val="26"/>
                <w:szCs w:val="26"/>
              </w:rPr>
            </w:pPr>
            <w:r>
              <w:rPr>
                <w:color w:val="00000A"/>
                <w:sz w:val="26"/>
                <w:szCs w:val="26"/>
              </w:rPr>
              <w:t xml:space="preserve">podkategoria w zakresie </w:t>
            </w:r>
            <w:r>
              <w:rPr>
                <w:b/>
                <w:i/>
                <w:color w:val="00000A"/>
                <w:sz w:val="26"/>
                <w:szCs w:val="26"/>
              </w:rPr>
              <w:t>oceny</w:t>
            </w:r>
            <w:r>
              <w:rPr>
                <w:color w:val="00000A"/>
                <w:sz w:val="26"/>
                <w:szCs w:val="26"/>
              </w:rPr>
              <w:t xml:space="preserve">, </w:t>
            </w:r>
          </w:p>
        </w:tc>
      </w:tr>
      <w:tr>
        <w:trPr/>
        <w:tc>
          <w:tcPr>
            <w:tcW w:w="3119" w:type="dxa"/>
            <w:tcBorders>
              <w:left w:val="single" w:sz="18" w:space="0" w:color="548DD4"/>
            </w:tcBorders>
            <w:shd w:color="auto" w:fill="auto" w:val="clear"/>
            <w:tcMar>
              <w:left w:w="85" w:type="dxa"/>
            </w:tcMar>
          </w:tcPr>
          <w:p>
            <w:pPr>
              <w:pStyle w:val="Default"/>
              <w:spacing w:before="0" w:after="27"/>
              <w:ind w:left="28" w:right="19" w:hanging="0"/>
              <w:rPr>
                <w:color w:val="00000A"/>
                <w:sz w:val="26"/>
                <w:szCs w:val="26"/>
              </w:rPr>
            </w:pPr>
            <w:r>
              <w:rPr>
                <w:color w:val="00000A"/>
                <w:sz w:val="26"/>
                <w:szCs w:val="26"/>
              </w:rPr>
              <w:t>O (</w:t>
            </w:r>
            <w:r>
              <w:rPr>
                <w:i/>
                <w:color w:val="00000A"/>
                <w:sz w:val="26"/>
                <w:szCs w:val="26"/>
              </w:rPr>
              <w:t>po K po podkreślniku)</w:t>
            </w:r>
          </w:p>
        </w:tc>
        <w:tc>
          <w:tcPr>
            <w:tcW w:w="7087" w:type="dxa"/>
            <w:tcBorders>
              <w:right w:val="single" w:sz="18" w:space="0" w:color="548DD4"/>
              <w:insideV w:val="single" w:sz="18" w:space="0" w:color="548DD4"/>
            </w:tcBorders>
            <w:shd w:color="auto" w:fill="auto" w:val="clear"/>
          </w:tcPr>
          <w:p>
            <w:pPr>
              <w:pStyle w:val="Default"/>
              <w:numPr>
                <w:ilvl w:val="0"/>
                <w:numId w:val="1"/>
              </w:numPr>
              <w:spacing w:before="0" w:after="27"/>
              <w:rPr>
                <w:color w:val="00000A"/>
                <w:sz w:val="26"/>
                <w:szCs w:val="26"/>
              </w:rPr>
            </w:pPr>
            <w:r>
              <w:rPr>
                <w:color w:val="00000A"/>
                <w:sz w:val="26"/>
                <w:szCs w:val="26"/>
              </w:rPr>
              <w:t xml:space="preserve">podkategoria w zakresie </w:t>
            </w:r>
            <w:r>
              <w:rPr>
                <w:b/>
                <w:i/>
                <w:color w:val="00000A"/>
                <w:sz w:val="26"/>
                <w:szCs w:val="26"/>
              </w:rPr>
              <w:t>odpowiedzialność,</w:t>
            </w:r>
          </w:p>
        </w:tc>
      </w:tr>
      <w:tr>
        <w:trPr/>
        <w:tc>
          <w:tcPr>
            <w:tcW w:w="3119" w:type="dxa"/>
            <w:tcBorders>
              <w:left w:val="single" w:sz="18" w:space="0" w:color="548DD4"/>
              <w:bottom w:val="single" w:sz="18" w:space="0" w:color="548DD4"/>
              <w:insideH w:val="single" w:sz="18" w:space="0" w:color="548DD4"/>
            </w:tcBorders>
            <w:shd w:color="auto" w:fill="auto" w:val="clear"/>
            <w:tcMar>
              <w:left w:w="85" w:type="dxa"/>
            </w:tcMar>
          </w:tcPr>
          <w:p>
            <w:pPr>
              <w:pStyle w:val="Default"/>
              <w:spacing w:before="0" w:after="27"/>
              <w:ind w:left="28" w:right="19" w:hanging="0"/>
              <w:rPr>
                <w:color w:val="00000A"/>
                <w:sz w:val="26"/>
                <w:szCs w:val="26"/>
              </w:rPr>
            </w:pPr>
            <w:r>
              <w:rPr>
                <w:color w:val="00000A"/>
                <w:sz w:val="26"/>
                <w:szCs w:val="26"/>
              </w:rPr>
              <w:t>R (</w:t>
            </w:r>
            <w:r>
              <w:rPr>
                <w:i/>
                <w:color w:val="00000A"/>
                <w:sz w:val="26"/>
                <w:szCs w:val="26"/>
              </w:rPr>
              <w:t>po K po podkreślniku)</w:t>
            </w:r>
          </w:p>
        </w:tc>
        <w:tc>
          <w:tcPr>
            <w:tcW w:w="7087" w:type="dxa"/>
            <w:tcBorders>
              <w:bottom w:val="single" w:sz="18" w:space="0" w:color="548DD4"/>
              <w:right w:val="single" w:sz="18" w:space="0" w:color="548DD4"/>
              <w:insideH w:val="single" w:sz="18" w:space="0" w:color="548DD4"/>
              <w:insideV w:val="single" w:sz="18" w:space="0" w:color="548DD4"/>
            </w:tcBorders>
            <w:shd w:color="auto" w:fill="auto" w:val="clear"/>
          </w:tcPr>
          <w:p>
            <w:pPr>
              <w:pStyle w:val="Default"/>
              <w:numPr>
                <w:ilvl w:val="0"/>
                <w:numId w:val="1"/>
              </w:numPr>
              <w:spacing w:before="0" w:after="27"/>
              <w:rPr>
                <w:color w:val="00000A"/>
                <w:sz w:val="26"/>
                <w:szCs w:val="26"/>
              </w:rPr>
            </w:pPr>
            <w:r>
              <w:rPr>
                <w:color w:val="00000A"/>
                <w:sz w:val="26"/>
                <w:szCs w:val="26"/>
              </w:rPr>
              <w:t xml:space="preserve">podkategoria w zakresie </w:t>
            </w:r>
            <w:r>
              <w:rPr>
                <w:b/>
                <w:i/>
                <w:color w:val="00000A"/>
                <w:sz w:val="26"/>
                <w:szCs w:val="26"/>
              </w:rPr>
              <w:t>roli zawodowej.</w:t>
            </w:r>
          </w:p>
        </w:tc>
      </w:tr>
      <w:tr>
        <w:trPr/>
        <w:tc>
          <w:tcPr>
            <w:tcW w:w="3119" w:type="dxa"/>
            <w:tcBorders>
              <w:top w:val="single" w:sz="18" w:space="0" w:color="548DD4"/>
            </w:tcBorders>
            <w:shd w:color="auto" w:fill="auto" w:val="clear"/>
          </w:tcPr>
          <w:p>
            <w:pPr>
              <w:pStyle w:val="Default"/>
              <w:spacing w:before="0" w:after="27"/>
              <w:ind w:left="28" w:right="19" w:hanging="0"/>
              <w:rPr>
                <w:color w:val="00000A"/>
                <w:sz w:val="26"/>
                <w:szCs w:val="26"/>
              </w:rPr>
            </w:pPr>
            <w:r>
              <w:rPr>
                <w:color w:val="00000A"/>
                <w:sz w:val="26"/>
                <w:szCs w:val="26"/>
              </w:rPr>
              <w:t>01, 02, 03 i kolejne</w:t>
            </w:r>
          </w:p>
        </w:tc>
        <w:tc>
          <w:tcPr>
            <w:tcW w:w="7087" w:type="dxa"/>
            <w:tcBorders>
              <w:top w:val="single" w:sz="18" w:space="0" w:color="548DD4"/>
            </w:tcBorders>
            <w:shd w:color="auto" w:fill="auto" w:val="clear"/>
          </w:tcPr>
          <w:p>
            <w:pPr>
              <w:pStyle w:val="Default"/>
              <w:numPr>
                <w:ilvl w:val="0"/>
                <w:numId w:val="1"/>
              </w:numPr>
              <w:spacing w:before="0" w:after="27"/>
              <w:rPr>
                <w:color w:val="00000A"/>
                <w:sz w:val="26"/>
                <w:szCs w:val="26"/>
              </w:rPr>
            </w:pPr>
            <w:r>
              <w:rPr>
                <w:color w:val="00000A"/>
                <w:sz w:val="26"/>
                <w:szCs w:val="26"/>
              </w:rPr>
              <w:t>numer efektu kształcenia</w:t>
            </w:r>
          </w:p>
        </w:tc>
      </w:tr>
      <w:tr>
        <w:trPr/>
        <w:tc>
          <w:tcPr>
            <w:tcW w:w="10206" w:type="dxa"/>
            <w:gridSpan w:val="2"/>
            <w:tcBorders/>
            <w:shd w:color="auto" w:fill="auto" w:val="clear"/>
          </w:tcPr>
          <w:p>
            <w:pPr>
              <w:pStyle w:val="Default"/>
              <w:spacing w:before="0" w:after="27"/>
              <w:ind w:left="720" w:hanging="720"/>
              <w:jc w:val="center"/>
              <w:rPr>
                <w:b/>
                <w:b/>
                <w:color w:val="00000A"/>
                <w:sz w:val="26"/>
                <w:szCs w:val="26"/>
              </w:rPr>
            </w:pPr>
            <w:r>
              <w:rPr>
                <w:b/>
                <w:color w:val="00000A"/>
                <w:sz w:val="26"/>
                <w:szCs w:val="26"/>
              </w:rPr>
              <w:t>Objaśnienia oznaczeń symbolu efektu kierunkowego</w:t>
            </w:r>
          </w:p>
        </w:tc>
      </w:tr>
      <w:tr>
        <w:trPr/>
        <w:tc>
          <w:tcPr>
            <w:tcW w:w="3119" w:type="dxa"/>
            <w:tcBorders/>
            <w:shd w:color="auto" w:fill="auto" w:val="clear"/>
          </w:tcPr>
          <w:p>
            <w:pPr>
              <w:pStyle w:val="Default"/>
              <w:spacing w:before="0" w:after="27"/>
              <w:ind w:left="28" w:right="19" w:hanging="0"/>
              <w:rPr>
                <w:color w:val="00000A"/>
                <w:sz w:val="26"/>
                <w:szCs w:val="26"/>
              </w:rPr>
            </w:pPr>
            <w:r>
              <w:rPr>
                <w:color w:val="00000A"/>
                <w:sz w:val="26"/>
                <w:szCs w:val="26"/>
              </w:rPr>
              <w:t xml:space="preserve">K </w:t>
            </w:r>
            <w:r>
              <w:rPr>
                <w:i/>
                <w:color w:val="00000A"/>
                <w:sz w:val="26"/>
                <w:szCs w:val="26"/>
              </w:rPr>
              <w:t>(przed podkreślnikiem)</w:t>
            </w:r>
          </w:p>
        </w:tc>
        <w:tc>
          <w:tcPr>
            <w:tcW w:w="7087" w:type="dxa"/>
            <w:tcBorders/>
            <w:shd w:color="auto" w:fill="auto" w:val="clear"/>
          </w:tcPr>
          <w:p>
            <w:pPr>
              <w:pStyle w:val="Default"/>
              <w:numPr>
                <w:ilvl w:val="0"/>
                <w:numId w:val="1"/>
              </w:numPr>
              <w:spacing w:before="0" w:after="27"/>
              <w:rPr>
                <w:color w:val="00000A"/>
                <w:sz w:val="26"/>
                <w:szCs w:val="26"/>
              </w:rPr>
            </w:pPr>
            <w:r>
              <w:rPr>
                <w:color w:val="00000A"/>
                <w:sz w:val="26"/>
                <w:szCs w:val="26"/>
              </w:rPr>
              <w:t>kierunkowe efekty kształcenia</w:t>
            </w:r>
          </w:p>
        </w:tc>
      </w:tr>
      <w:tr>
        <w:trPr/>
        <w:tc>
          <w:tcPr>
            <w:tcW w:w="3119" w:type="dxa"/>
            <w:tcBorders/>
            <w:shd w:color="auto" w:fill="auto" w:val="clear"/>
          </w:tcPr>
          <w:p>
            <w:pPr>
              <w:pStyle w:val="Default"/>
              <w:spacing w:before="0" w:after="27"/>
              <w:ind w:left="28" w:right="19" w:hanging="0"/>
              <w:rPr>
                <w:color w:val="00000A"/>
                <w:sz w:val="26"/>
                <w:szCs w:val="26"/>
              </w:rPr>
            </w:pPr>
            <w:r>
              <w:rPr>
                <w:color w:val="00000A"/>
                <w:sz w:val="26"/>
                <w:szCs w:val="26"/>
              </w:rPr>
              <w:t xml:space="preserve">P  </w:t>
            </w:r>
            <w:r>
              <w:rPr>
                <w:i/>
                <w:color w:val="00000A"/>
                <w:sz w:val="26"/>
                <w:szCs w:val="26"/>
              </w:rPr>
              <w:t>(przed podkreślnikiem)</w:t>
            </w:r>
          </w:p>
        </w:tc>
        <w:tc>
          <w:tcPr>
            <w:tcW w:w="7087" w:type="dxa"/>
            <w:tcBorders/>
            <w:shd w:color="auto" w:fill="auto" w:val="clear"/>
          </w:tcPr>
          <w:p>
            <w:pPr>
              <w:pStyle w:val="Default"/>
              <w:numPr>
                <w:ilvl w:val="0"/>
                <w:numId w:val="1"/>
              </w:numPr>
              <w:spacing w:before="0" w:after="27"/>
              <w:rPr>
                <w:color w:val="00000A"/>
                <w:sz w:val="26"/>
                <w:szCs w:val="26"/>
              </w:rPr>
            </w:pPr>
            <w:r>
              <w:rPr>
                <w:color w:val="00000A"/>
                <w:sz w:val="26"/>
                <w:szCs w:val="26"/>
              </w:rPr>
              <w:t xml:space="preserve">profil praktyczny </w:t>
            </w:r>
          </w:p>
        </w:tc>
      </w:tr>
      <w:tr>
        <w:trPr/>
        <w:tc>
          <w:tcPr>
            <w:tcW w:w="3119" w:type="dxa"/>
            <w:tcBorders/>
            <w:shd w:color="auto" w:fill="auto" w:val="clear"/>
          </w:tcPr>
          <w:p>
            <w:pPr>
              <w:pStyle w:val="Default"/>
              <w:spacing w:before="0" w:after="27"/>
              <w:ind w:left="28" w:right="19" w:hanging="0"/>
              <w:rPr>
                <w:sz w:val="26"/>
                <w:szCs w:val="26"/>
              </w:rPr>
            </w:pPr>
            <w:r>
              <w:rPr>
                <w:sz w:val="26"/>
                <w:szCs w:val="26"/>
              </w:rPr>
              <w:t xml:space="preserve">6 </w:t>
            </w:r>
          </w:p>
        </w:tc>
        <w:tc>
          <w:tcPr>
            <w:tcW w:w="7087" w:type="dxa"/>
            <w:tcBorders/>
            <w:shd w:color="auto" w:fill="auto" w:val="clear"/>
          </w:tcPr>
          <w:p>
            <w:pPr>
              <w:pStyle w:val="Default"/>
              <w:numPr>
                <w:ilvl w:val="0"/>
                <w:numId w:val="1"/>
              </w:numPr>
              <w:spacing w:before="0" w:after="27"/>
              <w:rPr>
                <w:sz w:val="26"/>
                <w:szCs w:val="26"/>
              </w:rPr>
            </w:pPr>
            <w:r>
              <w:rPr>
                <w:sz w:val="26"/>
                <w:szCs w:val="26"/>
              </w:rPr>
              <w:t>studia pierwszego stopnia</w:t>
            </w:r>
          </w:p>
        </w:tc>
      </w:tr>
    </w:tbl>
    <w:p>
      <w:pPr>
        <w:pStyle w:val="Normal"/>
        <w:spacing w:lineRule="auto" w:line="240" w:before="0" w:after="0"/>
        <w:rPr>
          <w:rFonts w:ascii="Times New Roman" w:hAnsi="Times New Roman" w:cs="Times New Roman"/>
          <w:b/>
          <w:b/>
          <w:sz w:val="26"/>
          <w:szCs w:val="26"/>
        </w:rPr>
      </w:pPr>
      <w:r>
        <w:rPr>
          <w:rFonts w:cs="Times New Roman" w:ascii="Times New Roman" w:hAnsi="Times New Roman"/>
          <w:b/>
          <w:sz w:val="26"/>
          <w:szCs w:val="26"/>
        </w:rPr>
        <w:t>Oznaczenia obszarów kształcenia:</w:t>
      </w:r>
    </w:p>
    <w:p>
      <w:pPr>
        <w:pStyle w:val="ListParagraph"/>
        <w:numPr>
          <w:ilvl w:val="0"/>
          <w:numId w:val="18"/>
        </w:numPr>
        <w:spacing w:before="0" w:after="0"/>
        <w:ind w:left="284" w:hanging="284"/>
        <w:contextualSpacing/>
        <w:rPr>
          <w:rFonts w:ascii="Times New Roman" w:hAnsi="Times New Roman"/>
          <w:b/>
          <w:b/>
          <w:sz w:val="26"/>
          <w:szCs w:val="26"/>
        </w:rPr>
      </w:pPr>
      <w:r>
        <w:rPr>
          <w:rFonts w:ascii="Times New Roman" w:hAnsi="Times New Roman"/>
          <w:b/>
          <w:sz w:val="26"/>
          <w:szCs w:val="26"/>
        </w:rPr>
        <w:t>S</w:t>
      </w:r>
      <w:r>
        <w:rPr>
          <w:rFonts w:ascii="Times New Roman" w:hAnsi="Times New Roman"/>
          <w:sz w:val="26"/>
          <w:szCs w:val="26"/>
        </w:rPr>
        <w:t xml:space="preserve"> – obszar kształcenia w zakresie nauk społecznych</w:t>
      </w:r>
    </w:p>
    <w:p>
      <w:pPr>
        <w:pStyle w:val="Normal"/>
        <w:rPr>
          <w:rFonts w:ascii="Times New Roman" w:hAnsi="Times New Roman" w:cs="Times New Roman"/>
          <w:sz w:val="20"/>
          <w:szCs w:val="20"/>
        </w:rPr>
      </w:pPr>
      <w:r>
        <w:rPr>
          <w:rFonts w:cs="Times New Roman" w:ascii="Times New Roman" w:hAnsi="Times New Roman"/>
          <w:sz w:val="20"/>
          <w:szCs w:val="20"/>
        </w:rPr>
      </w:r>
      <w:r>
        <w:br w:type="page"/>
      </w:r>
    </w:p>
    <w:p>
      <w:pPr>
        <w:pStyle w:val="Normal"/>
        <w:spacing w:lineRule="auto" w:line="240" w:before="0" w:after="0"/>
        <w:ind w:left="5664" w:firstLine="6"/>
        <w:jc w:val="right"/>
        <w:rPr>
          <w:rFonts w:ascii="Times New Roman" w:hAnsi="Times New Roman" w:cs="Times New Roman"/>
          <w:b/>
          <w:b/>
          <w:color w:val="0000FF"/>
        </w:rPr>
      </w:pPr>
      <w:r>
        <w:rPr>
          <w:rFonts w:cs="Times New Roman" w:ascii="Times New Roman" w:hAnsi="Times New Roman"/>
          <w:b/>
          <w:color w:val="0000FF"/>
        </w:rPr>
        <w:t>Załącznik 2 do Uchwały Nr 215</w:t>
      </w:r>
    </w:p>
    <w:p>
      <w:pPr>
        <w:pStyle w:val="Normal"/>
        <w:spacing w:lineRule="auto" w:line="240" w:before="0" w:after="0"/>
        <w:ind w:left="5664" w:firstLine="6"/>
        <w:jc w:val="right"/>
        <w:rPr>
          <w:rFonts w:ascii="Times New Roman" w:hAnsi="Times New Roman" w:cs="Times New Roman"/>
          <w:b/>
          <w:b/>
          <w:color w:val="0000FF"/>
        </w:rPr>
      </w:pPr>
      <w:r>
        <w:rPr>
          <w:rFonts w:cs="Times New Roman" w:ascii="Times New Roman" w:hAnsi="Times New Roman"/>
          <w:b/>
          <w:color w:val="0000FF"/>
        </w:rPr>
        <w:t>z dnia 27 października 2017 roku</w:t>
      </w:r>
    </w:p>
    <w:p>
      <w:pPr>
        <w:pStyle w:val="Normal"/>
        <w:jc w:val="center"/>
        <w:rPr>
          <w:szCs w:val="24"/>
        </w:rPr>
      </w:pPr>
      <w:r>
        <w:rPr>
          <w:szCs w:val="24"/>
        </w:rPr>
      </w:r>
    </w:p>
    <w:p>
      <w:pPr>
        <w:pStyle w:val="Normal"/>
        <w:jc w:val="center"/>
        <w:rPr>
          <w:rFonts w:ascii="Times New Roman" w:hAnsi="Times New Roman" w:cs="Times New Roman"/>
          <w:b/>
          <w:b/>
          <w:sz w:val="26"/>
          <w:szCs w:val="26"/>
        </w:rPr>
      </w:pPr>
      <w:r>
        <w:rPr>
          <w:rFonts w:cs="Times New Roman" w:ascii="Times New Roman" w:hAnsi="Times New Roman"/>
          <w:sz w:val="26"/>
          <w:szCs w:val="26"/>
        </w:rPr>
        <w:t>Efekty kształcenia dla kierunku</w:t>
      </w:r>
    </w:p>
    <w:p>
      <w:pPr>
        <w:pStyle w:val="Normal"/>
        <w:jc w:val="center"/>
        <w:rPr>
          <w:rFonts w:ascii="Times New Roman" w:hAnsi="Times New Roman" w:cs="Times New Roman"/>
          <w:b/>
          <w:b/>
          <w:sz w:val="26"/>
          <w:szCs w:val="26"/>
        </w:rPr>
      </w:pPr>
      <w:r>
        <w:rPr>
          <w:rFonts w:cs="Times New Roman" w:ascii="Times New Roman" w:hAnsi="Times New Roman"/>
          <w:b/>
          <w:sz w:val="26"/>
          <w:szCs w:val="26"/>
        </w:rPr>
        <w:t>Bezpieczeństwo wewnętrzne (Wydział Prawa i Administracji)</w:t>
      </w:r>
    </w:p>
    <w:p>
      <w:pPr>
        <w:pStyle w:val="ListParagraph"/>
        <w:numPr>
          <w:ilvl w:val="0"/>
          <w:numId w:val="32"/>
        </w:numPr>
        <w:spacing w:before="0" w:after="0"/>
        <w:ind w:left="284" w:hanging="284"/>
        <w:contextualSpacing/>
        <w:jc w:val="both"/>
        <w:rPr>
          <w:rFonts w:ascii="Times New Roman" w:hAnsi="Times New Roman"/>
          <w:b/>
          <w:b/>
          <w:i/>
          <w:i/>
          <w:sz w:val="26"/>
          <w:szCs w:val="26"/>
        </w:rPr>
      </w:pPr>
      <w:r>
        <w:rPr>
          <w:rFonts w:ascii="Times New Roman" w:hAnsi="Times New Roman"/>
          <w:b/>
          <w:sz w:val="26"/>
          <w:szCs w:val="26"/>
        </w:rPr>
        <w:t xml:space="preserve">Umiejscowienie kierunku w obszarze kształcenia: </w:t>
      </w:r>
      <w:r>
        <w:rPr>
          <w:rFonts w:ascii="Times New Roman" w:hAnsi="Times New Roman"/>
          <w:sz w:val="26"/>
          <w:szCs w:val="26"/>
        </w:rPr>
        <w:t>kierunek należy do obszaru kształcenia w zakresie nauk społecznych.</w:t>
      </w:r>
    </w:p>
    <w:p>
      <w:pPr>
        <w:pStyle w:val="ListParagraph"/>
        <w:numPr>
          <w:ilvl w:val="0"/>
          <w:numId w:val="32"/>
        </w:numPr>
        <w:spacing w:before="0" w:after="0"/>
        <w:ind w:left="284" w:hanging="284"/>
        <w:contextualSpacing/>
        <w:jc w:val="both"/>
        <w:rPr>
          <w:rFonts w:ascii="Times New Roman" w:hAnsi="Times New Roman"/>
          <w:b/>
          <w:b/>
          <w:i/>
          <w:i/>
          <w:sz w:val="26"/>
          <w:szCs w:val="26"/>
        </w:rPr>
      </w:pPr>
      <w:r>
        <w:rPr>
          <w:rFonts w:ascii="Times New Roman" w:hAnsi="Times New Roman"/>
          <w:b/>
          <w:sz w:val="26"/>
          <w:szCs w:val="26"/>
        </w:rPr>
        <w:t>Przyporządkowanie kierunku studiów do dziedziny nauki i dyscypliny naukowej:</w:t>
      </w:r>
      <w:r>
        <w:rPr>
          <w:rFonts w:ascii="Times New Roman" w:hAnsi="Times New Roman"/>
          <w:sz w:val="26"/>
          <w:szCs w:val="26"/>
        </w:rPr>
        <w:t xml:space="preserve"> kierunek przyporządkowano do obszaru wiedzy nauk społecznych, dziedziny nauk społecznych, dyscypliny naukowej: nauki o bezpieczeństwie.</w:t>
      </w:r>
    </w:p>
    <w:p>
      <w:pPr>
        <w:pStyle w:val="ListParagraph"/>
        <w:numPr>
          <w:ilvl w:val="0"/>
          <w:numId w:val="32"/>
        </w:numPr>
        <w:spacing w:before="0" w:after="0"/>
        <w:ind w:left="284" w:hanging="284"/>
        <w:contextualSpacing/>
        <w:rPr>
          <w:rFonts w:ascii="Times New Roman" w:hAnsi="Times New Roman"/>
          <w:i/>
          <w:i/>
          <w:color w:val="0070C0"/>
          <w:sz w:val="26"/>
          <w:szCs w:val="26"/>
        </w:rPr>
      </w:pPr>
      <w:r>
        <w:rPr>
          <w:rFonts w:ascii="Times New Roman" w:hAnsi="Times New Roman"/>
          <w:b/>
          <w:sz w:val="26"/>
          <w:szCs w:val="26"/>
        </w:rPr>
        <w:t>Profil kształcenia:</w:t>
      </w:r>
      <w:r>
        <w:rPr>
          <w:rFonts w:ascii="Times New Roman" w:hAnsi="Times New Roman"/>
          <w:sz w:val="26"/>
          <w:szCs w:val="26"/>
        </w:rPr>
        <w:t xml:space="preserve"> praktyczny.</w:t>
      </w:r>
    </w:p>
    <w:p>
      <w:pPr>
        <w:pStyle w:val="ListParagraph"/>
        <w:numPr>
          <w:ilvl w:val="0"/>
          <w:numId w:val="32"/>
        </w:numPr>
        <w:spacing w:before="0" w:after="0"/>
        <w:ind w:left="284" w:hanging="284"/>
        <w:contextualSpacing/>
        <w:jc w:val="both"/>
        <w:rPr>
          <w:rFonts w:ascii="Times New Roman" w:hAnsi="Times New Roman"/>
          <w:sz w:val="26"/>
          <w:szCs w:val="26"/>
        </w:rPr>
      </w:pPr>
      <w:r>
        <w:rPr>
          <w:rFonts w:ascii="Times New Roman" w:hAnsi="Times New Roman"/>
          <w:b/>
          <w:sz w:val="26"/>
          <w:szCs w:val="26"/>
        </w:rPr>
        <w:t xml:space="preserve">Poziom kształcenia i czas trwania studiów/liczba punktów ECTS: </w:t>
      </w:r>
      <w:r>
        <w:rPr>
          <w:rFonts w:ascii="Times New Roman" w:hAnsi="Times New Roman"/>
          <w:sz w:val="26"/>
          <w:szCs w:val="26"/>
        </w:rPr>
        <w:t>studia pierwszego stopnia –licencjackie (6 semestrów) /180 ECTS.</w:t>
      </w:r>
    </w:p>
    <w:p>
      <w:pPr>
        <w:pStyle w:val="ListParagraph"/>
        <w:numPr>
          <w:ilvl w:val="0"/>
          <w:numId w:val="32"/>
        </w:numPr>
        <w:shd w:val="clear" w:color="auto" w:fill="FFFFFF"/>
        <w:spacing w:before="0" w:after="0"/>
        <w:ind w:left="284" w:right="0" w:hanging="284"/>
        <w:contextualSpacing/>
        <w:jc w:val="both"/>
        <w:rPr>
          <w:rFonts w:ascii="Times New Roman" w:hAnsi="Times New Roman"/>
          <w:i/>
          <w:i/>
          <w:sz w:val="26"/>
          <w:szCs w:val="26"/>
        </w:rPr>
      </w:pPr>
      <w:r>
        <w:rPr>
          <w:rFonts w:ascii="Times New Roman" w:hAnsi="Times New Roman"/>
          <w:b/>
          <w:sz w:val="26"/>
          <w:szCs w:val="26"/>
        </w:rPr>
        <w:t>Numer charakterystyki poziomu Polskiej Ramy Kwalifikacji:</w:t>
      </w:r>
      <w:r>
        <w:rPr>
          <w:rFonts w:ascii="Times New Roman" w:hAnsi="Times New Roman"/>
          <w:sz w:val="26"/>
          <w:szCs w:val="26"/>
        </w:rPr>
        <w:t>6</w:t>
      </w:r>
      <w:r>
        <w:rPr>
          <w:rFonts w:ascii="Times New Roman" w:hAnsi="Times New Roman"/>
          <w:b/>
          <w:sz w:val="26"/>
          <w:szCs w:val="26"/>
        </w:rPr>
        <w:t>.</w:t>
      </w:r>
    </w:p>
    <w:p>
      <w:pPr>
        <w:pStyle w:val="ListParagraph"/>
        <w:numPr>
          <w:ilvl w:val="0"/>
          <w:numId w:val="32"/>
        </w:numPr>
        <w:shd w:val="clear" w:color="auto" w:fill="FFFFFF"/>
        <w:spacing w:before="0" w:after="0"/>
        <w:ind w:left="284" w:right="0" w:hanging="284"/>
        <w:contextualSpacing/>
        <w:jc w:val="both"/>
        <w:rPr>
          <w:rFonts w:ascii="Times New Roman" w:hAnsi="Times New Roman"/>
          <w:b/>
          <w:b/>
          <w:sz w:val="26"/>
          <w:szCs w:val="26"/>
        </w:rPr>
      </w:pPr>
      <w:r>
        <w:rPr>
          <w:rFonts w:ascii="Times New Roman" w:hAnsi="Times New Roman"/>
          <w:b/>
          <w:sz w:val="26"/>
          <w:szCs w:val="26"/>
        </w:rPr>
        <w:t>Praktyka:</w:t>
      </w:r>
    </w:p>
    <w:p>
      <w:pPr>
        <w:pStyle w:val="Normal"/>
        <w:spacing w:lineRule="auto" w:line="240" w:before="0" w:after="0"/>
        <w:ind w:firstLine="284"/>
        <w:jc w:val="both"/>
        <w:rPr>
          <w:rFonts w:ascii="Times New Roman" w:hAnsi="Times New Roman" w:cs="Times New Roman"/>
          <w:sz w:val="26"/>
          <w:szCs w:val="26"/>
        </w:rPr>
      </w:pPr>
      <w:r>
        <w:rPr>
          <w:rFonts w:cs="Times New Roman" w:ascii="Times New Roman" w:hAnsi="Times New Roman"/>
          <w:sz w:val="26"/>
          <w:szCs w:val="26"/>
        </w:rPr>
        <w:t>Celem jest:</w:t>
      </w:r>
    </w:p>
    <w:p>
      <w:pPr>
        <w:pStyle w:val="ListParagraph"/>
        <w:numPr>
          <w:ilvl w:val="0"/>
          <w:numId w:val="33"/>
        </w:numPr>
        <w:spacing w:before="0" w:after="0"/>
        <w:contextualSpacing/>
        <w:jc w:val="both"/>
        <w:rPr>
          <w:rFonts w:ascii="Times New Roman" w:hAnsi="Times New Roman"/>
          <w:sz w:val="26"/>
          <w:szCs w:val="26"/>
        </w:rPr>
      </w:pPr>
      <w:r>
        <w:rPr>
          <w:rFonts w:ascii="Times New Roman" w:hAnsi="Times New Roman"/>
          <w:sz w:val="26"/>
          <w:szCs w:val="26"/>
        </w:rPr>
        <w:t>poszerzenie, ugruntowanie wiedzy teoretycznej i umiejętności uzyskanych w toku realizacji studiów,</w:t>
      </w:r>
    </w:p>
    <w:p>
      <w:pPr>
        <w:pStyle w:val="ListParagraph"/>
        <w:numPr>
          <w:ilvl w:val="0"/>
          <w:numId w:val="33"/>
        </w:numPr>
        <w:spacing w:before="0" w:after="0"/>
        <w:contextualSpacing/>
        <w:jc w:val="both"/>
        <w:rPr>
          <w:rFonts w:ascii="Times New Roman" w:hAnsi="Times New Roman"/>
          <w:sz w:val="26"/>
          <w:szCs w:val="26"/>
        </w:rPr>
      </w:pPr>
      <w:r>
        <w:rPr>
          <w:rFonts w:ascii="Times New Roman" w:hAnsi="Times New Roman"/>
          <w:sz w:val="26"/>
          <w:szCs w:val="26"/>
        </w:rPr>
        <w:t>zdobycie doświadczenia w samodzielnym oraz zespołowym wykonywaniu obowiązków na podstawowym stanowisku pracy,</w:t>
      </w:r>
    </w:p>
    <w:p>
      <w:pPr>
        <w:pStyle w:val="ListParagraph"/>
        <w:numPr>
          <w:ilvl w:val="0"/>
          <w:numId w:val="33"/>
        </w:numPr>
        <w:spacing w:before="0" w:after="0"/>
        <w:contextualSpacing/>
        <w:jc w:val="both"/>
        <w:rPr>
          <w:rFonts w:ascii="Times New Roman" w:hAnsi="Times New Roman"/>
          <w:sz w:val="26"/>
          <w:szCs w:val="26"/>
        </w:rPr>
      </w:pPr>
      <w:r>
        <w:rPr>
          <w:rFonts w:ascii="Times New Roman" w:hAnsi="Times New Roman"/>
          <w:sz w:val="26"/>
          <w:szCs w:val="26"/>
        </w:rPr>
        <w:t>poznawanie środowiska bezpieczeństwa, problemów i zagrożeń w wymiarze lokalnym, regionalnym i globalnym,</w:t>
      </w:r>
    </w:p>
    <w:p>
      <w:pPr>
        <w:pStyle w:val="ListParagraph"/>
        <w:numPr>
          <w:ilvl w:val="0"/>
          <w:numId w:val="33"/>
        </w:numPr>
        <w:spacing w:before="0" w:after="0"/>
        <w:contextualSpacing/>
        <w:jc w:val="both"/>
        <w:rPr>
          <w:rFonts w:ascii="Times New Roman" w:hAnsi="Times New Roman"/>
          <w:sz w:val="26"/>
          <w:szCs w:val="26"/>
        </w:rPr>
      </w:pPr>
      <w:r>
        <w:rPr>
          <w:rFonts w:ascii="Times New Roman" w:hAnsi="Times New Roman"/>
          <w:sz w:val="26"/>
          <w:szCs w:val="26"/>
        </w:rPr>
        <w:t xml:space="preserve">zgromadzenie materiałów empirycznych do przygotowania pracy dyplomowej. </w:t>
      </w:r>
    </w:p>
    <w:p>
      <w:pPr>
        <w:pStyle w:val="Normal"/>
        <w:spacing w:lineRule="auto" w:line="240" w:before="0" w:after="0"/>
        <w:ind w:left="284" w:hanging="0"/>
        <w:jc w:val="both"/>
        <w:rPr>
          <w:rFonts w:ascii="Times New Roman" w:hAnsi="Times New Roman" w:cs="Times New Roman"/>
          <w:sz w:val="26"/>
          <w:szCs w:val="26"/>
        </w:rPr>
      </w:pPr>
      <w:r>
        <w:rPr>
          <w:rFonts w:cs="Times New Roman" w:ascii="Times New Roman" w:hAnsi="Times New Roman"/>
          <w:sz w:val="26"/>
          <w:szCs w:val="26"/>
        </w:rPr>
        <w:t>Praktyki mają charakter obowiązkowy i realizowane są po II i IV semestrze studiów w łącznym wymiarze 480 godzin (trzymiesiące)/19 punktów ECTS.</w:t>
      </w:r>
    </w:p>
    <w:p>
      <w:pPr>
        <w:pStyle w:val="Normal"/>
        <w:spacing w:lineRule="auto" w:line="240" w:before="0" w:after="0"/>
        <w:ind w:left="284" w:hanging="0"/>
        <w:jc w:val="both"/>
        <w:rPr>
          <w:rFonts w:ascii="Times New Roman" w:hAnsi="Times New Roman" w:cs="Times New Roman"/>
          <w:sz w:val="26"/>
          <w:szCs w:val="26"/>
        </w:rPr>
      </w:pPr>
      <w:r>
        <w:rPr>
          <w:rFonts w:cs="Times New Roman" w:ascii="Times New Roman" w:hAnsi="Times New Roman"/>
          <w:sz w:val="26"/>
          <w:szCs w:val="26"/>
        </w:rPr>
        <w:t>Praktyki realizowane są w organach administracji rządowej i samorządowej, podstawowych jednostkach służb mundurowych oraz innych placówkach, w których studenci mają możliwość zapoznania się z działalnością i pracą na rzecz bezpieczeństwa. W trakcie praktyk student zapoznaje się z zasadami funkcjonowania i uczestniczy w realizacji zadań wyznaczonych przez podmiot, u którego odbywa praktyki. Kontrola praktyk realizowana jest poprzez wizyty opiekuna praktyk, sprawdzanie dokumentów, jakie sporządza student i praktykodawca. Praktyki zaliczane są na podstawie przedłożonych dokumentów:</w:t>
      </w:r>
    </w:p>
    <w:p>
      <w:pPr>
        <w:pStyle w:val="ListParagraph"/>
        <w:numPr>
          <w:ilvl w:val="0"/>
          <w:numId w:val="34"/>
        </w:numPr>
        <w:spacing w:before="0" w:after="0"/>
        <w:contextualSpacing/>
        <w:rPr>
          <w:rFonts w:ascii="Times New Roman" w:hAnsi="Times New Roman"/>
          <w:sz w:val="26"/>
          <w:szCs w:val="26"/>
        </w:rPr>
      </w:pPr>
      <w:r>
        <w:rPr>
          <w:rFonts w:ascii="Times New Roman" w:hAnsi="Times New Roman"/>
          <w:sz w:val="26"/>
          <w:szCs w:val="26"/>
        </w:rPr>
        <w:t>dzienniczka praktyk lub innego dokumentu potwierdzającego okres odbywanej praktyki oraz realizację zadań przez studenta,</w:t>
      </w:r>
    </w:p>
    <w:p>
      <w:pPr>
        <w:pStyle w:val="ListParagraph"/>
        <w:numPr>
          <w:ilvl w:val="0"/>
          <w:numId w:val="34"/>
        </w:numPr>
        <w:spacing w:before="0" w:after="0"/>
        <w:contextualSpacing/>
        <w:rPr>
          <w:rFonts w:ascii="Times New Roman" w:hAnsi="Times New Roman"/>
          <w:sz w:val="26"/>
          <w:szCs w:val="26"/>
        </w:rPr>
      </w:pPr>
      <w:r>
        <w:rPr>
          <w:rFonts w:ascii="Times New Roman" w:hAnsi="Times New Roman"/>
          <w:sz w:val="26"/>
          <w:szCs w:val="26"/>
        </w:rPr>
        <w:t>opinii opiekuna praktyk z ramienia praktykodawcy.</w:t>
      </w:r>
    </w:p>
    <w:p>
      <w:pPr>
        <w:pStyle w:val="ListParagraph"/>
        <w:numPr>
          <w:ilvl w:val="0"/>
          <w:numId w:val="32"/>
        </w:numPr>
        <w:shd w:val="clear" w:color="auto" w:fill="FFFFFF"/>
        <w:spacing w:before="0" w:after="0"/>
        <w:ind w:left="284" w:right="0" w:hanging="284"/>
        <w:contextualSpacing/>
        <w:jc w:val="both"/>
        <w:rPr>
          <w:rFonts w:ascii="Times New Roman" w:hAnsi="Times New Roman"/>
          <w:sz w:val="26"/>
          <w:szCs w:val="26"/>
        </w:rPr>
      </w:pPr>
      <w:r>
        <w:rPr>
          <w:rFonts w:ascii="Times New Roman" w:hAnsi="Times New Roman"/>
          <w:b/>
          <w:sz w:val="26"/>
          <w:szCs w:val="26"/>
        </w:rPr>
        <w:t xml:space="preserve">Absolwent: </w:t>
      </w:r>
      <w:r>
        <w:rPr>
          <w:rFonts w:ascii="Times New Roman" w:hAnsi="Times New Roman"/>
          <w:sz w:val="26"/>
          <w:szCs w:val="26"/>
        </w:rPr>
        <w:t>posiada wiedzę niezbędną do podejmowania i rozwiązywania problemów bezpieczeństwa w ujęciu krajowym i regionalnym. Zna zagadnienia obronności państwa, ochrony granicy i udziału Polski w międzynarodowych strukturach bezpieczeństwa. Dysponuje wiedzą w zakresie zarządzania kryzysowego, ochrony ludności i psychologii sytuacji kryzysowych. Zna system bezpieczeństwa wewnętrznego, zagrożenia i sposoby przeciwdziałania zjawisku patologii. Posiada wiedzę uprawniającą do prowadzenia działalności edukacyjnej i wychowawczej w dziedzinie bezpieczeństwa. Absolwent potrafi praktycznie wykonywać obowiązki inspektora, kierować pracą centrum zarządzania kryzysowego, sporządzać podstawową dokumentację planistyczną, diagnostyczną i metodyczną. Posiada umiejętności ratownicze, udzielania pierwszej pomocy przed medycznej, radzenia sobie w ekstremalnych warunkach (survival). Prezentuje sprecyzowane motywacje, predyspozycje i postawy zawodowe, do najważniejszych należą: odpowiedzialność, zdyscyplinowanie, wymagalność wobec siebie i podległych pracowników. Dba o własną sylwetkę, sprawność i odporność fizyczną, odporność na stres i przeciążenia psychiczne. Absolwenta charakteryzuje aktywność, koleżeństwo, otwartość na sprawy innych ludzi, zainteresowania i ambicje.</w:t>
      </w:r>
    </w:p>
    <w:p>
      <w:pPr>
        <w:pStyle w:val="ListParagraph"/>
        <w:numPr>
          <w:ilvl w:val="0"/>
          <w:numId w:val="32"/>
        </w:numPr>
        <w:shd w:val="clear" w:color="auto" w:fill="FFFFFF"/>
        <w:spacing w:before="0" w:after="0"/>
        <w:ind w:left="284" w:right="0" w:hanging="284"/>
        <w:contextualSpacing/>
        <w:jc w:val="both"/>
        <w:rPr>
          <w:rFonts w:ascii="Times New Roman" w:hAnsi="Times New Roman"/>
          <w:b/>
          <w:b/>
          <w:sz w:val="26"/>
          <w:szCs w:val="26"/>
        </w:rPr>
      </w:pPr>
      <w:r>
        <w:rPr>
          <w:rFonts w:ascii="Times New Roman" w:hAnsi="Times New Roman"/>
          <w:b/>
          <w:sz w:val="26"/>
          <w:szCs w:val="26"/>
        </w:rPr>
        <w:t>Wymagania ogólne</w:t>
      </w:r>
    </w:p>
    <w:p>
      <w:pPr>
        <w:pStyle w:val="Normal"/>
        <w:spacing w:lineRule="auto" w:line="240" w:before="0" w:after="0"/>
        <w:ind w:left="284" w:hanging="0"/>
        <w:jc w:val="both"/>
        <w:rPr>
          <w:rFonts w:ascii="Times New Roman" w:hAnsi="Times New Roman" w:cs="Times New Roman"/>
          <w:sz w:val="26"/>
          <w:szCs w:val="26"/>
        </w:rPr>
      </w:pPr>
      <w:r>
        <w:rPr>
          <w:rFonts w:cs="Times New Roman" w:ascii="Times New Roman" w:hAnsi="Times New Roman"/>
          <w:sz w:val="26"/>
          <w:szCs w:val="26"/>
        </w:rPr>
        <w:t>Do uzyskania kwalifikacji pierwszego stopnia wymagane jest osiągnięcie wszystkich poniższych efektów kształcenia:</w:t>
      </w:r>
    </w:p>
    <w:p>
      <w:pPr>
        <w:pStyle w:val="Normal"/>
        <w:spacing w:lineRule="auto" w:line="276"/>
        <w:jc w:val="center"/>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76"/>
        <w:jc w:val="center"/>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76"/>
        <w:jc w:val="center"/>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76"/>
        <w:jc w:val="center"/>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76"/>
        <w:jc w:val="center"/>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76"/>
        <w:jc w:val="center"/>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76"/>
        <w:jc w:val="center"/>
        <w:rPr>
          <w:rFonts w:ascii="Times New Roman" w:hAnsi="Times New Roman" w:cs="Times New Roman"/>
          <w:sz w:val="26"/>
          <w:szCs w:val="26"/>
        </w:rPr>
      </w:pPr>
      <w:r>
        <w:rPr>
          <w:rFonts w:cs="Times New Roman" w:ascii="Times New Roman" w:hAnsi="Times New Roman"/>
          <w:sz w:val="26"/>
          <w:szCs w:val="26"/>
        </w:rPr>
      </w:r>
    </w:p>
    <w:p>
      <w:pPr>
        <w:pStyle w:val="Normal"/>
        <w:jc w:val="center"/>
        <w:rPr>
          <w:rFonts w:ascii="Times New Roman" w:hAnsi="Times New Roman" w:cs="Times New Roman"/>
          <w:sz w:val="26"/>
          <w:szCs w:val="26"/>
        </w:rPr>
      </w:pPr>
      <w:r>
        <w:rPr>
          <w:rFonts w:cs="Times New Roman" w:ascii="Times New Roman" w:hAnsi="Times New Roman"/>
          <w:sz w:val="26"/>
          <w:szCs w:val="26"/>
        </w:rPr>
      </w:r>
    </w:p>
    <w:p>
      <w:pPr>
        <w:pStyle w:val="Normal"/>
        <w:jc w:val="center"/>
        <w:rPr>
          <w:rFonts w:ascii="Times New Roman" w:hAnsi="Times New Roman" w:cs="Times New Roman"/>
          <w:sz w:val="26"/>
          <w:szCs w:val="26"/>
        </w:rPr>
      </w:pPr>
      <w:r>
        <w:rPr>
          <w:rFonts w:cs="Times New Roman" w:ascii="Times New Roman" w:hAnsi="Times New Roman"/>
          <w:sz w:val="26"/>
          <w:szCs w:val="26"/>
        </w:rPr>
      </w:r>
    </w:p>
    <w:p>
      <w:pPr>
        <w:pStyle w:val="Normal"/>
        <w:jc w:val="center"/>
        <w:rPr>
          <w:rFonts w:ascii="Times New Roman" w:hAnsi="Times New Roman" w:cs="Times New Roman"/>
          <w:sz w:val="26"/>
          <w:szCs w:val="26"/>
        </w:rPr>
      </w:pPr>
      <w:r>
        <w:rPr>
          <w:rFonts w:cs="Times New Roman" w:ascii="Times New Roman" w:hAnsi="Times New Roman"/>
          <w:sz w:val="26"/>
          <w:szCs w:val="26"/>
        </w:rPr>
      </w:r>
    </w:p>
    <w:p>
      <w:pPr>
        <w:sectPr>
          <w:headerReference w:type="default" r:id="rId2"/>
          <w:headerReference w:type="first" r:id="rId3"/>
          <w:footerReference w:type="default" r:id="rId4"/>
          <w:footerReference w:type="first" r:id="rId5"/>
          <w:type w:val="nextPage"/>
          <w:pgSz w:w="11906" w:h="16838"/>
          <w:pgMar w:left="1417" w:right="1417" w:header="708" w:top="1417" w:footer="708" w:bottom="1417" w:gutter="0"/>
          <w:pgNumType w:fmt="decimal"/>
          <w:formProt w:val="false"/>
          <w:titlePg/>
          <w:textDirection w:val="lrTb"/>
          <w:docGrid w:type="default" w:linePitch="360" w:charSpace="4294965247"/>
        </w:sectPr>
        <w:pStyle w:val="Normal"/>
        <w:jc w:val="center"/>
        <w:rPr>
          <w:rFonts w:ascii="Times New Roman" w:hAnsi="Times New Roman" w:cs="Times New Roman"/>
          <w:sz w:val="26"/>
          <w:szCs w:val="26"/>
        </w:rPr>
      </w:pPr>
      <w:r>
        <w:rPr>
          <w:rFonts w:cs="Times New Roman" w:ascii="Times New Roman" w:hAnsi="Times New Roman"/>
          <w:sz w:val="26"/>
          <w:szCs w:val="26"/>
        </w:rPr>
      </w:r>
    </w:p>
    <w:tbl>
      <w:tblPr>
        <w:tblW w:w="15072" w:type="dxa"/>
        <w:jc w:val="left"/>
        <w:tblInd w:w="-45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4a0"/>
      </w:tblPr>
      <w:tblGrid>
        <w:gridCol w:w="2155"/>
        <w:gridCol w:w="6449"/>
        <w:gridCol w:w="2261"/>
        <w:gridCol w:w="4206"/>
      </w:tblGrid>
      <w:tr>
        <w:trPr/>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Times New Roman" w:hAnsi="Times New Roman" w:cs="Times New Roman"/>
                <w:b/>
                <w:b/>
                <w:sz w:val="26"/>
                <w:szCs w:val="26"/>
              </w:rPr>
            </w:pPr>
            <w:r>
              <w:rPr>
                <w:rFonts w:cs="Times New Roman" w:ascii="Times New Roman" w:hAnsi="Times New Roman"/>
                <w:b/>
                <w:sz w:val="26"/>
                <w:szCs w:val="26"/>
              </w:rPr>
              <w:t>Kod składnika opisu w obszarze kształcenia w zakresie nauk społecznychoraz ogólnej charakterystyki drugiego stopnia PRK</w:t>
            </w:r>
          </w:p>
        </w:tc>
        <w:tc>
          <w:tcPr>
            <w:tcW w:w="64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Times New Roman" w:hAnsi="Times New Roman" w:cs="Times New Roman"/>
                <w:b/>
                <w:b/>
                <w:sz w:val="26"/>
                <w:szCs w:val="26"/>
              </w:rPr>
            </w:pPr>
            <w:r>
              <w:rPr>
                <w:rFonts w:cs="Times New Roman" w:ascii="Times New Roman" w:hAnsi="Times New Roman"/>
                <w:b/>
                <w:sz w:val="26"/>
                <w:szCs w:val="26"/>
              </w:rPr>
            </w:r>
          </w:p>
          <w:p>
            <w:pPr>
              <w:pStyle w:val="Normal"/>
              <w:jc w:val="center"/>
              <w:rPr>
                <w:rFonts w:ascii="Times New Roman" w:hAnsi="Times New Roman" w:cs="Times New Roman"/>
                <w:b/>
                <w:b/>
                <w:sz w:val="26"/>
                <w:szCs w:val="26"/>
              </w:rPr>
            </w:pPr>
            <w:r>
              <w:rPr>
                <w:rFonts w:cs="Times New Roman" w:ascii="Times New Roman" w:hAnsi="Times New Roman"/>
                <w:b/>
                <w:sz w:val="26"/>
                <w:szCs w:val="26"/>
              </w:rPr>
            </w:r>
          </w:p>
          <w:p>
            <w:pPr>
              <w:pStyle w:val="Normal"/>
              <w:jc w:val="center"/>
              <w:rPr>
                <w:rFonts w:ascii="Times New Roman" w:hAnsi="Times New Roman" w:cs="Times New Roman"/>
                <w:b/>
                <w:b/>
                <w:sz w:val="26"/>
                <w:szCs w:val="26"/>
              </w:rPr>
            </w:pPr>
            <w:r>
              <w:rPr>
                <w:rFonts w:cs="Times New Roman" w:ascii="Times New Roman" w:hAnsi="Times New Roman"/>
                <w:b/>
                <w:sz w:val="26"/>
                <w:szCs w:val="26"/>
              </w:rPr>
              <w:t>Opis charakterystyk drugiego stopnia PRK dla danego obszaru kształcenia w ramach szkolnictwa wyższego</w:t>
            </w:r>
          </w:p>
          <w:p>
            <w:pPr>
              <w:pStyle w:val="Normal"/>
              <w:jc w:val="center"/>
              <w:rPr>
                <w:rFonts w:ascii="Times New Roman" w:hAnsi="Times New Roman" w:cs="Times New Roman"/>
                <w:b/>
                <w:b/>
                <w:sz w:val="26"/>
                <w:szCs w:val="26"/>
              </w:rPr>
            </w:pPr>
            <w:r>
              <w:rPr>
                <w:rFonts w:cs="Times New Roman" w:ascii="Times New Roman" w:hAnsi="Times New Roman"/>
                <w:b/>
                <w:sz w:val="26"/>
                <w:szCs w:val="26"/>
              </w:rPr>
            </w:r>
          </w:p>
        </w:tc>
        <w:tc>
          <w:tcPr>
            <w:tcW w:w="2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left="48" w:hanging="48"/>
              <w:jc w:val="center"/>
              <w:rPr>
                <w:rFonts w:ascii="Times New Roman" w:hAnsi="Times New Roman" w:cs="Times New Roman"/>
                <w:b/>
                <w:b/>
                <w:sz w:val="26"/>
                <w:szCs w:val="26"/>
              </w:rPr>
            </w:pPr>
            <w:r>
              <w:rPr>
                <w:rFonts w:cs="Times New Roman" w:ascii="Times New Roman" w:hAnsi="Times New Roman"/>
                <w:b/>
                <w:sz w:val="26"/>
                <w:szCs w:val="26"/>
              </w:rPr>
            </w:r>
          </w:p>
          <w:p>
            <w:pPr>
              <w:pStyle w:val="Normal"/>
              <w:ind w:left="48" w:hanging="48"/>
              <w:jc w:val="center"/>
              <w:rPr>
                <w:rFonts w:ascii="Times New Roman" w:hAnsi="Times New Roman" w:cs="Times New Roman"/>
                <w:b/>
                <w:b/>
                <w:sz w:val="26"/>
                <w:szCs w:val="26"/>
              </w:rPr>
            </w:pPr>
            <w:r>
              <w:rPr>
                <w:rFonts w:cs="Times New Roman" w:ascii="Times New Roman" w:hAnsi="Times New Roman"/>
                <w:b/>
                <w:sz w:val="26"/>
                <w:szCs w:val="26"/>
              </w:rPr>
            </w:r>
          </w:p>
          <w:p>
            <w:pPr>
              <w:pStyle w:val="Normal"/>
              <w:ind w:left="48" w:hanging="48"/>
              <w:jc w:val="center"/>
              <w:rPr>
                <w:rFonts w:ascii="Times New Roman" w:hAnsi="Times New Roman" w:cs="Times New Roman"/>
                <w:b/>
                <w:b/>
                <w:sz w:val="26"/>
                <w:szCs w:val="26"/>
              </w:rPr>
            </w:pPr>
            <w:r>
              <w:rPr>
                <w:rFonts w:cs="Times New Roman" w:ascii="Times New Roman" w:hAnsi="Times New Roman"/>
                <w:b/>
                <w:sz w:val="26"/>
                <w:szCs w:val="26"/>
              </w:rPr>
              <w:t>Symbol efektu kierunkowego</w:t>
            </w:r>
          </w:p>
        </w:tc>
        <w:tc>
          <w:tcPr>
            <w:tcW w:w="42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left="48" w:hanging="48"/>
              <w:jc w:val="center"/>
              <w:rPr>
                <w:rFonts w:ascii="Times New Roman" w:hAnsi="Times New Roman" w:cs="Times New Roman"/>
                <w:b/>
                <w:b/>
                <w:sz w:val="26"/>
                <w:szCs w:val="26"/>
              </w:rPr>
            </w:pPr>
            <w:r>
              <w:rPr>
                <w:rFonts w:cs="Times New Roman" w:ascii="Times New Roman" w:hAnsi="Times New Roman"/>
                <w:b/>
                <w:sz w:val="26"/>
                <w:szCs w:val="26"/>
              </w:rPr>
            </w:r>
          </w:p>
          <w:p>
            <w:pPr>
              <w:pStyle w:val="Normal"/>
              <w:ind w:left="48" w:hanging="48"/>
              <w:jc w:val="center"/>
              <w:rPr>
                <w:rFonts w:ascii="Times New Roman" w:hAnsi="Times New Roman" w:cs="Times New Roman"/>
                <w:b/>
                <w:b/>
                <w:sz w:val="26"/>
                <w:szCs w:val="26"/>
              </w:rPr>
            </w:pPr>
            <w:r>
              <w:rPr>
                <w:rFonts w:cs="Times New Roman" w:ascii="Times New Roman" w:hAnsi="Times New Roman"/>
                <w:b/>
                <w:sz w:val="26"/>
                <w:szCs w:val="26"/>
              </w:rPr>
            </w:r>
          </w:p>
          <w:p>
            <w:pPr>
              <w:pStyle w:val="Normal"/>
              <w:ind w:left="48" w:hanging="48"/>
              <w:jc w:val="center"/>
              <w:rPr>
                <w:rFonts w:ascii="Times New Roman" w:hAnsi="Times New Roman" w:cs="Times New Roman"/>
                <w:b/>
                <w:b/>
                <w:sz w:val="26"/>
                <w:szCs w:val="26"/>
              </w:rPr>
            </w:pPr>
            <w:r>
              <w:rPr>
                <w:rFonts w:cs="Times New Roman" w:ascii="Times New Roman" w:hAnsi="Times New Roman"/>
                <w:b/>
                <w:sz w:val="26"/>
                <w:szCs w:val="26"/>
              </w:rPr>
              <w:t>Treść efektu kierunkowego</w:t>
            </w:r>
          </w:p>
        </w:tc>
      </w:tr>
      <w:tr>
        <w:trPr>
          <w:trHeight w:val="282" w:hRule="atLeast"/>
        </w:trPr>
        <w:tc>
          <w:tcPr>
            <w:tcW w:w="15071"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Times New Roman" w:hAnsi="Times New Roman" w:cs="Times New Roman"/>
                <w:sz w:val="26"/>
                <w:szCs w:val="26"/>
              </w:rPr>
            </w:pPr>
            <w:r>
              <w:rPr>
                <w:rFonts w:cs="Times New Roman" w:ascii="Times New Roman" w:hAnsi="Times New Roman"/>
                <w:b/>
                <w:sz w:val="26"/>
                <w:szCs w:val="26"/>
              </w:rPr>
              <w:t>WIEDZA: absolwent zna i rozumie</w:t>
            </w:r>
          </w:p>
        </w:tc>
      </w:tr>
      <w:tr>
        <w:trPr>
          <w:trHeight w:val="1948" w:hRule="atLeast"/>
        </w:trPr>
        <w:tc>
          <w:tcPr>
            <w:tcW w:w="215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Times New Roman" w:hAnsi="Times New Roman" w:cs="Times New Roman"/>
                <w:sz w:val="26"/>
                <w:szCs w:val="26"/>
              </w:rPr>
            </w:pPr>
            <w:r>
              <w:rPr>
                <w:rFonts w:cs="Times New Roman" w:ascii="Times New Roman" w:hAnsi="Times New Roman"/>
                <w:sz w:val="26"/>
                <w:szCs w:val="26"/>
              </w:rPr>
              <w:t>P6S_WG</w:t>
            </w:r>
          </w:p>
        </w:tc>
        <w:tc>
          <w:tcPr>
            <w:tcW w:w="644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w zaawansowanym stopniu – wybrane fakty, obiekty i zjawiska oraz dotyczące ich metody i teorie wyjaśniające złożone zależności między nimi, stanowiące podstawową wiedzę ogólną z zakresu dyscyplin naukowych lub artystycznych tworzących podstawy teoretyczne oraz wybrane zagadnienia z zakresu wiedzy szczegółowej – właściwe dla programu kształcenia</w:t>
            </w:r>
          </w:p>
        </w:tc>
        <w:tc>
          <w:tcPr>
            <w:tcW w:w="2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Times New Roman" w:hAnsi="Times New Roman" w:cs="Times New Roman"/>
                <w:sz w:val="26"/>
                <w:szCs w:val="26"/>
              </w:rPr>
            </w:pPr>
            <w:r>
              <w:rPr>
                <w:rFonts w:cs="Times New Roman" w:ascii="Times New Roman" w:hAnsi="Times New Roman"/>
                <w:sz w:val="26"/>
                <w:szCs w:val="26"/>
              </w:rPr>
              <w:t>KP6_WG1</w:t>
            </w:r>
          </w:p>
        </w:tc>
        <w:tc>
          <w:tcPr>
            <w:tcW w:w="42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zna podział władzy w państwie oraz zadania i zasady funkcjonowania organów państwa, w tym usytuowanie i rolę administracji publicznej odpowiedzialnej za bezpieczeństwo wewnętrzne</w:t>
            </w:r>
          </w:p>
        </w:tc>
      </w:tr>
      <w:tr>
        <w:trPr>
          <w:trHeight w:val="1553" w:hRule="atLeast"/>
        </w:trPr>
        <w:tc>
          <w:tcPr>
            <w:tcW w:w="215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Times New Roman" w:hAnsi="Times New Roman" w:cs="Times New Roman"/>
                <w:sz w:val="26"/>
                <w:szCs w:val="26"/>
              </w:rPr>
            </w:pPr>
            <w:r>
              <w:rPr>
                <w:rFonts w:cs="Times New Roman" w:ascii="Times New Roman" w:hAnsi="Times New Roman"/>
                <w:sz w:val="26"/>
                <w:szCs w:val="26"/>
              </w:rPr>
            </w:r>
          </w:p>
        </w:tc>
        <w:tc>
          <w:tcPr>
            <w:tcW w:w="644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rFonts w:ascii="Times New Roman" w:hAnsi="Times New Roman" w:cs="Times New Roman"/>
                <w:sz w:val="26"/>
                <w:szCs w:val="26"/>
              </w:rPr>
            </w:pPr>
            <w:r>
              <w:rPr>
                <w:rFonts w:cs="Times New Roman" w:ascii="Times New Roman" w:hAnsi="Times New Roman"/>
                <w:sz w:val="26"/>
                <w:szCs w:val="26"/>
              </w:rPr>
            </w:r>
          </w:p>
        </w:tc>
        <w:tc>
          <w:tcPr>
            <w:tcW w:w="2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Times New Roman" w:hAnsi="Times New Roman" w:cs="Times New Roman"/>
                <w:sz w:val="26"/>
                <w:szCs w:val="26"/>
              </w:rPr>
            </w:pPr>
            <w:r>
              <w:rPr>
                <w:rFonts w:cs="Times New Roman" w:ascii="Times New Roman" w:hAnsi="Times New Roman"/>
                <w:sz w:val="26"/>
                <w:szCs w:val="26"/>
              </w:rPr>
              <w:t>KP6_WG2</w:t>
            </w:r>
          </w:p>
        </w:tc>
        <w:tc>
          <w:tcPr>
            <w:tcW w:w="42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zna zasady funkcjonowania instytucji państwa, zakres zadań administracji publicznej oraz problematykę zarządzania w sytuacjach kryzysowych</w:t>
            </w:r>
          </w:p>
        </w:tc>
      </w:tr>
      <w:tr>
        <w:trPr>
          <w:trHeight w:val="801" w:hRule="atLeast"/>
        </w:trPr>
        <w:tc>
          <w:tcPr>
            <w:tcW w:w="215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Times New Roman" w:hAnsi="Times New Roman" w:cs="Times New Roman"/>
                <w:sz w:val="26"/>
                <w:szCs w:val="26"/>
              </w:rPr>
            </w:pPr>
            <w:r>
              <w:rPr>
                <w:rFonts w:cs="Times New Roman" w:ascii="Times New Roman" w:hAnsi="Times New Roman"/>
                <w:sz w:val="26"/>
                <w:szCs w:val="26"/>
              </w:rPr>
            </w:r>
          </w:p>
        </w:tc>
        <w:tc>
          <w:tcPr>
            <w:tcW w:w="644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rFonts w:ascii="Times New Roman" w:hAnsi="Times New Roman" w:cs="Times New Roman"/>
                <w:sz w:val="26"/>
                <w:szCs w:val="26"/>
              </w:rPr>
            </w:pPr>
            <w:r>
              <w:rPr>
                <w:rFonts w:cs="Times New Roman" w:ascii="Times New Roman" w:hAnsi="Times New Roman"/>
                <w:sz w:val="26"/>
                <w:szCs w:val="26"/>
              </w:rPr>
            </w:r>
          </w:p>
        </w:tc>
        <w:tc>
          <w:tcPr>
            <w:tcW w:w="2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Times New Roman" w:hAnsi="Times New Roman" w:cs="Times New Roman"/>
                <w:sz w:val="26"/>
                <w:szCs w:val="26"/>
              </w:rPr>
            </w:pPr>
            <w:r>
              <w:rPr>
                <w:rFonts w:cs="Times New Roman" w:ascii="Times New Roman" w:hAnsi="Times New Roman"/>
                <w:sz w:val="26"/>
                <w:szCs w:val="26"/>
              </w:rPr>
              <w:t>KP6_WG3</w:t>
            </w:r>
          </w:p>
        </w:tc>
        <w:tc>
          <w:tcPr>
            <w:tcW w:w="42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zna problemy bezpieczeństwa społeczności lokalnej i kształtowania bezpiecznych przestrzeni</w:t>
            </w:r>
          </w:p>
        </w:tc>
      </w:tr>
      <w:tr>
        <w:trPr>
          <w:trHeight w:val="424" w:hRule="atLeast"/>
        </w:trPr>
        <w:tc>
          <w:tcPr>
            <w:tcW w:w="215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Times New Roman" w:hAnsi="Times New Roman" w:cs="Times New Roman"/>
                <w:sz w:val="26"/>
                <w:szCs w:val="26"/>
              </w:rPr>
            </w:pPr>
            <w:r>
              <w:rPr>
                <w:rFonts w:cs="Times New Roman" w:ascii="Times New Roman" w:hAnsi="Times New Roman"/>
                <w:sz w:val="26"/>
                <w:szCs w:val="26"/>
              </w:rPr>
            </w:r>
          </w:p>
        </w:tc>
        <w:tc>
          <w:tcPr>
            <w:tcW w:w="644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rFonts w:ascii="Times New Roman" w:hAnsi="Times New Roman" w:cs="Times New Roman"/>
                <w:sz w:val="26"/>
                <w:szCs w:val="26"/>
              </w:rPr>
            </w:pPr>
            <w:r>
              <w:rPr>
                <w:rFonts w:cs="Times New Roman" w:ascii="Times New Roman" w:hAnsi="Times New Roman"/>
                <w:sz w:val="26"/>
                <w:szCs w:val="26"/>
              </w:rPr>
            </w:r>
          </w:p>
        </w:tc>
        <w:tc>
          <w:tcPr>
            <w:tcW w:w="2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Times New Roman" w:hAnsi="Times New Roman" w:cs="Times New Roman"/>
                <w:sz w:val="26"/>
                <w:szCs w:val="26"/>
              </w:rPr>
            </w:pPr>
            <w:r>
              <w:rPr>
                <w:rFonts w:cs="Times New Roman" w:ascii="Times New Roman" w:hAnsi="Times New Roman"/>
                <w:sz w:val="26"/>
                <w:szCs w:val="26"/>
              </w:rPr>
              <w:t>KP6_WG4</w:t>
            </w:r>
          </w:p>
        </w:tc>
        <w:tc>
          <w:tcPr>
            <w:tcW w:w="42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t>ma podstawową wiedzę o terroryzmie</w:t>
            </w:r>
          </w:p>
        </w:tc>
      </w:tr>
      <w:tr>
        <w:trPr>
          <w:trHeight w:val="391" w:hRule="atLeast"/>
        </w:trPr>
        <w:tc>
          <w:tcPr>
            <w:tcW w:w="215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Times New Roman" w:hAnsi="Times New Roman" w:cs="Times New Roman"/>
                <w:sz w:val="26"/>
                <w:szCs w:val="26"/>
              </w:rPr>
            </w:pPr>
            <w:r>
              <w:rPr>
                <w:rFonts w:cs="Times New Roman" w:ascii="Times New Roman" w:hAnsi="Times New Roman"/>
                <w:sz w:val="26"/>
                <w:szCs w:val="26"/>
              </w:rPr>
            </w:r>
          </w:p>
        </w:tc>
        <w:tc>
          <w:tcPr>
            <w:tcW w:w="644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rFonts w:ascii="Times New Roman" w:hAnsi="Times New Roman" w:cs="Times New Roman"/>
                <w:sz w:val="26"/>
                <w:szCs w:val="26"/>
              </w:rPr>
            </w:pPr>
            <w:r>
              <w:rPr>
                <w:rFonts w:cs="Times New Roman" w:ascii="Times New Roman" w:hAnsi="Times New Roman"/>
                <w:sz w:val="26"/>
                <w:szCs w:val="26"/>
              </w:rPr>
            </w:r>
          </w:p>
        </w:tc>
        <w:tc>
          <w:tcPr>
            <w:tcW w:w="2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Times New Roman" w:hAnsi="Times New Roman" w:cs="Times New Roman"/>
                <w:sz w:val="26"/>
                <w:szCs w:val="26"/>
              </w:rPr>
            </w:pPr>
            <w:r>
              <w:rPr>
                <w:rFonts w:cs="Times New Roman" w:ascii="Times New Roman" w:hAnsi="Times New Roman"/>
                <w:sz w:val="26"/>
                <w:szCs w:val="26"/>
              </w:rPr>
              <w:t>KP6_WG5</w:t>
            </w:r>
          </w:p>
        </w:tc>
        <w:tc>
          <w:tcPr>
            <w:tcW w:w="42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zna regulacje prawne i rozwiązania administracyjno - organizacyjne dotyczące bezpieczeństwa wewnętrznego w Unii Europejskiej</w:t>
            </w:r>
          </w:p>
        </w:tc>
      </w:tr>
      <w:tr>
        <w:trPr>
          <w:trHeight w:val="676" w:hRule="atLeast"/>
        </w:trPr>
        <w:tc>
          <w:tcPr>
            <w:tcW w:w="215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Times New Roman" w:hAnsi="Times New Roman" w:cs="Times New Roman"/>
                <w:sz w:val="26"/>
                <w:szCs w:val="26"/>
              </w:rPr>
            </w:pPr>
            <w:r>
              <w:rPr>
                <w:rFonts w:cs="Times New Roman" w:ascii="Times New Roman" w:hAnsi="Times New Roman"/>
                <w:sz w:val="26"/>
                <w:szCs w:val="26"/>
              </w:rPr>
            </w:r>
          </w:p>
        </w:tc>
        <w:tc>
          <w:tcPr>
            <w:tcW w:w="644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rFonts w:ascii="Times New Roman" w:hAnsi="Times New Roman" w:cs="Times New Roman"/>
                <w:sz w:val="26"/>
                <w:szCs w:val="26"/>
              </w:rPr>
            </w:pPr>
            <w:r>
              <w:rPr>
                <w:rFonts w:cs="Times New Roman" w:ascii="Times New Roman" w:hAnsi="Times New Roman"/>
                <w:sz w:val="26"/>
                <w:szCs w:val="26"/>
              </w:rPr>
            </w:r>
          </w:p>
        </w:tc>
        <w:tc>
          <w:tcPr>
            <w:tcW w:w="2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Times New Roman" w:hAnsi="Times New Roman" w:cs="Times New Roman"/>
                <w:sz w:val="26"/>
                <w:szCs w:val="26"/>
              </w:rPr>
            </w:pPr>
            <w:r>
              <w:rPr>
                <w:rFonts w:cs="Times New Roman" w:ascii="Times New Roman" w:hAnsi="Times New Roman"/>
                <w:sz w:val="26"/>
                <w:szCs w:val="26"/>
              </w:rPr>
              <w:t>KP6_WG6</w:t>
            </w:r>
          </w:p>
        </w:tc>
        <w:tc>
          <w:tcPr>
            <w:tcW w:w="42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ma podstawową wiedzę w zakresie organizacji i zarządzania</w:t>
            </w:r>
          </w:p>
        </w:tc>
      </w:tr>
      <w:tr>
        <w:trPr>
          <w:trHeight w:val="648" w:hRule="atLeast"/>
        </w:trPr>
        <w:tc>
          <w:tcPr>
            <w:tcW w:w="215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Times New Roman" w:hAnsi="Times New Roman" w:cs="Times New Roman"/>
                <w:sz w:val="26"/>
                <w:szCs w:val="26"/>
              </w:rPr>
            </w:pPr>
            <w:r>
              <w:rPr>
                <w:rFonts w:cs="Times New Roman" w:ascii="Times New Roman" w:hAnsi="Times New Roman"/>
                <w:sz w:val="26"/>
                <w:szCs w:val="26"/>
              </w:rPr>
            </w:r>
          </w:p>
        </w:tc>
        <w:tc>
          <w:tcPr>
            <w:tcW w:w="644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rFonts w:ascii="Times New Roman" w:hAnsi="Times New Roman" w:cs="Times New Roman"/>
                <w:sz w:val="26"/>
                <w:szCs w:val="26"/>
              </w:rPr>
            </w:pPr>
            <w:r>
              <w:rPr>
                <w:rFonts w:cs="Times New Roman" w:ascii="Times New Roman" w:hAnsi="Times New Roman"/>
                <w:sz w:val="26"/>
                <w:szCs w:val="26"/>
              </w:rPr>
            </w:r>
          </w:p>
        </w:tc>
        <w:tc>
          <w:tcPr>
            <w:tcW w:w="2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Times New Roman" w:hAnsi="Times New Roman" w:cs="Times New Roman"/>
                <w:sz w:val="26"/>
                <w:szCs w:val="26"/>
              </w:rPr>
            </w:pPr>
            <w:r>
              <w:rPr>
                <w:rFonts w:cs="Times New Roman" w:ascii="Times New Roman" w:hAnsi="Times New Roman"/>
                <w:sz w:val="26"/>
                <w:szCs w:val="26"/>
              </w:rPr>
              <w:t>KP6_WG7</w:t>
            </w:r>
          </w:p>
        </w:tc>
        <w:tc>
          <w:tcPr>
            <w:tcW w:w="42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prezentuje podstawową wiedzę w zakresie obronności państwa</w:t>
            </w:r>
          </w:p>
        </w:tc>
      </w:tr>
      <w:tr>
        <w:trPr>
          <w:trHeight w:val="983" w:hRule="atLeast"/>
        </w:trPr>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Times New Roman" w:hAnsi="Times New Roman" w:cs="Times New Roman"/>
                <w:sz w:val="26"/>
                <w:szCs w:val="26"/>
              </w:rPr>
            </w:pPr>
            <w:r>
              <w:rPr>
                <w:rFonts w:cs="Times New Roman" w:ascii="Times New Roman" w:hAnsi="Times New Roman"/>
                <w:sz w:val="26"/>
                <w:szCs w:val="26"/>
              </w:rPr>
              <w:t>SP_P6S_WG</w:t>
            </w:r>
          </w:p>
        </w:tc>
        <w:tc>
          <w:tcPr>
            <w:tcW w:w="64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teorie oraz ogólną metodologię badań w zakresie dyscyplin naukowych właściwych dla kierunku studiów</w:t>
            </w:r>
          </w:p>
        </w:tc>
        <w:tc>
          <w:tcPr>
            <w:tcW w:w="2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Times New Roman" w:hAnsi="Times New Roman" w:cs="Times New Roman"/>
                <w:sz w:val="26"/>
                <w:szCs w:val="26"/>
              </w:rPr>
            </w:pPr>
            <w:r>
              <w:rPr>
                <w:rFonts w:cs="Times New Roman" w:ascii="Times New Roman" w:hAnsi="Times New Roman"/>
                <w:sz w:val="26"/>
                <w:szCs w:val="26"/>
              </w:rPr>
              <w:t>KP6_WG8</w:t>
            </w:r>
          </w:p>
        </w:tc>
        <w:tc>
          <w:tcPr>
            <w:tcW w:w="42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zna terminologię, teorię i techniki pozyskiwania danych z zakresu bezpieczeństwa wewnętrznego</w:t>
            </w:r>
          </w:p>
        </w:tc>
      </w:tr>
      <w:tr>
        <w:trPr/>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Times New Roman" w:hAnsi="Times New Roman" w:cs="Times New Roman"/>
                <w:sz w:val="26"/>
                <w:szCs w:val="26"/>
              </w:rPr>
            </w:pPr>
            <w:r>
              <w:rPr>
                <w:rFonts w:cs="Times New Roman" w:ascii="Times New Roman" w:hAnsi="Times New Roman"/>
                <w:sz w:val="26"/>
                <w:szCs w:val="26"/>
              </w:rPr>
              <w:t>SP_P6S_WG</w:t>
            </w:r>
          </w:p>
        </w:tc>
        <w:tc>
          <w:tcPr>
            <w:tcW w:w="64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charakter, miejsce i znaczenie nauk społecznych w systemie nauk oraz ich relacje do innych nauk</w:t>
            </w:r>
          </w:p>
        </w:tc>
        <w:tc>
          <w:tcPr>
            <w:tcW w:w="2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Times New Roman" w:hAnsi="Times New Roman" w:cs="Times New Roman"/>
                <w:sz w:val="26"/>
                <w:szCs w:val="26"/>
              </w:rPr>
            </w:pPr>
            <w:r>
              <w:rPr>
                <w:rFonts w:cs="Times New Roman" w:ascii="Times New Roman" w:hAnsi="Times New Roman"/>
                <w:sz w:val="26"/>
                <w:szCs w:val="26"/>
              </w:rPr>
              <w:t>KP6_WG9</w:t>
            </w:r>
          </w:p>
        </w:tc>
        <w:tc>
          <w:tcPr>
            <w:tcW w:w="42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posiada wiedzę o charakterze nauk o bezpieczeństwie, ich miejscu w systemie nauk i relacjach do innych nauk</w:t>
            </w:r>
          </w:p>
        </w:tc>
      </w:tr>
      <w:tr>
        <w:trPr>
          <w:trHeight w:val="1199" w:hRule="atLeast"/>
        </w:trPr>
        <w:tc>
          <w:tcPr>
            <w:tcW w:w="215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Times New Roman" w:hAnsi="Times New Roman" w:cs="Times New Roman"/>
                <w:sz w:val="26"/>
                <w:szCs w:val="26"/>
              </w:rPr>
            </w:pPr>
            <w:r>
              <w:rPr>
                <w:rFonts w:cs="Times New Roman" w:ascii="Times New Roman" w:hAnsi="Times New Roman"/>
                <w:sz w:val="26"/>
                <w:szCs w:val="26"/>
              </w:rPr>
              <w:t>SP_P6S_WG</w:t>
            </w:r>
          </w:p>
        </w:tc>
        <w:tc>
          <w:tcPr>
            <w:tcW w:w="644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cechy człowieka jako twórcy kultury i podmiotu konstytuującego struktury społeczne oraz zasady ich funkcjonowania</w:t>
            </w:r>
          </w:p>
        </w:tc>
        <w:tc>
          <w:tcPr>
            <w:tcW w:w="2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Times New Roman" w:hAnsi="Times New Roman" w:cs="Times New Roman"/>
                <w:sz w:val="26"/>
                <w:szCs w:val="26"/>
              </w:rPr>
            </w:pPr>
            <w:r>
              <w:rPr>
                <w:rFonts w:cs="Times New Roman" w:ascii="Times New Roman" w:hAnsi="Times New Roman"/>
                <w:sz w:val="26"/>
                <w:szCs w:val="26"/>
              </w:rPr>
              <w:t>KP6_WG10</w:t>
            </w:r>
          </w:p>
        </w:tc>
        <w:tc>
          <w:tcPr>
            <w:tcW w:w="4206" w:type="dxa"/>
            <w:tcBorders>
              <w:top w:val="single" w:sz="4" w:space="0" w:color="00000A"/>
              <w:left w:val="single" w:sz="4" w:space="0" w:color="00000A"/>
              <w:right w:val="single" w:sz="4" w:space="0" w:color="00000A"/>
              <w:insideV w:val="single" w:sz="4" w:space="0" w:color="00000A"/>
            </w:tcBorders>
            <w:shd w:fill="auto" w:val="clear"/>
            <w:tcMar>
              <w:left w:w="108" w:type="dxa"/>
            </w:tcMar>
          </w:tcPr>
          <w:p>
            <w:pPr>
              <w:pStyle w:val="ListParagraph"/>
              <w:spacing w:before="0" w:after="0"/>
              <w:ind w:left="0" w:hanging="0"/>
              <w:contextualSpacing/>
              <w:jc w:val="both"/>
              <w:rPr>
                <w:rFonts w:ascii="Times New Roman" w:hAnsi="Times New Roman"/>
                <w:sz w:val="26"/>
                <w:szCs w:val="26"/>
              </w:rPr>
            </w:pPr>
            <w:r>
              <w:rPr>
                <w:rFonts w:ascii="Times New Roman" w:hAnsi="Times New Roman"/>
                <w:sz w:val="26"/>
                <w:szCs w:val="26"/>
              </w:rPr>
              <w:t>posiada wiedzę z zakresu zagadnień społecznych i psychologicznych wpływających na bezpieczeństwo człowieka</w:t>
            </w:r>
          </w:p>
          <w:p>
            <w:pPr>
              <w:pStyle w:val="ListParagraph"/>
              <w:spacing w:before="0" w:after="0"/>
              <w:ind w:left="0" w:hanging="709"/>
              <w:contextualSpacing/>
              <w:jc w:val="both"/>
              <w:rPr>
                <w:rFonts w:ascii="Times New Roman" w:hAnsi="Times New Roman"/>
                <w:sz w:val="26"/>
                <w:szCs w:val="26"/>
              </w:rPr>
            </w:pPr>
            <w:r>
              <w:rPr>
                <w:rFonts w:ascii="Times New Roman" w:hAnsi="Times New Roman"/>
                <w:sz w:val="26"/>
                <w:szCs w:val="26"/>
              </w:rPr>
            </w:r>
          </w:p>
          <w:p>
            <w:pPr>
              <w:pStyle w:val="ListParagraph"/>
              <w:spacing w:before="0" w:after="0"/>
              <w:ind w:left="0" w:hanging="709"/>
              <w:contextualSpacing/>
              <w:jc w:val="both"/>
              <w:rPr>
                <w:rFonts w:ascii="Times New Roman" w:hAnsi="Times New Roman"/>
                <w:sz w:val="26"/>
                <w:szCs w:val="26"/>
              </w:rPr>
            </w:pPr>
            <w:r>
              <w:rPr>
                <w:rFonts w:ascii="Times New Roman" w:hAnsi="Times New Roman"/>
                <w:sz w:val="26"/>
                <w:szCs w:val="26"/>
              </w:rPr>
            </w:r>
          </w:p>
        </w:tc>
      </w:tr>
      <w:tr>
        <w:trPr/>
        <w:tc>
          <w:tcPr>
            <w:tcW w:w="215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Times New Roman" w:hAnsi="Times New Roman" w:cs="Times New Roman"/>
                <w:sz w:val="26"/>
                <w:szCs w:val="26"/>
              </w:rPr>
            </w:pPr>
            <w:r>
              <w:rPr>
                <w:rFonts w:cs="Times New Roman" w:ascii="Times New Roman" w:hAnsi="Times New Roman"/>
                <w:sz w:val="26"/>
                <w:szCs w:val="26"/>
              </w:rPr>
            </w:r>
          </w:p>
        </w:tc>
        <w:tc>
          <w:tcPr>
            <w:tcW w:w="644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rFonts w:ascii="Times New Roman" w:hAnsi="Times New Roman" w:cs="Times New Roman"/>
                <w:sz w:val="26"/>
                <w:szCs w:val="26"/>
              </w:rPr>
            </w:pPr>
            <w:r>
              <w:rPr>
                <w:rFonts w:cs="Times New Roman" w:ascii="Times New Roman" w:hAnsi="Times New Roman"/>
                <w:sz w:val="26"/>
                <w:szCs w:val="26"/>
              </w:rPr>
            </w:r>
          </w:p>
        </w:tc>
        <w:tc>
          <w:tcPr>
            <w:tcW w:w="2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Times New Roman" w:hAnsi="Times New Roman" w:cs="Times New Roman"/>
                <w:sz w:val="26"/>
                <w:szCs w:val="26"/>
              </w:rPr>
            </w:pPr>
            <w:r>
              <w:rPr>
                <w:rFonts w:cs="Times New Roman" w:ascii="Times New Roman" w:hAnsi="Times New Roman"/>
                <w:sz w:val="26"/>
                <w:szCs w:val="26"/>
              </w:rPr>
              <w:t>KP6_WG11</w:t>
            </w:r>
          </w:p>
        </w:tc>
        <w:tc>
          <w:tcPr>
            <w:tcW w:w="4206" w:type="dxa"/>
            <w:tcBorders>
              <w:top w:val="single" w:sz="4" w:space="0" w:color="00000A"/>
              <w:left w:val="single" w:sz="4" w:space="0" w:color="00000A"/>
              <w:right w:val="single" w:sz="4" w:space="0" w:color="00000A"/>
              <w:insideV w:val="single" w:sz="4" w:space="0" w:color="00000A"/>
            </w:tcBorders>
            <w:shd w:fill="auto" w:val="clear"/>
            <w:tcMar>
              <w:left w:w="108" w:type="dxa"/>
            </w:tcMar>
          </w:tcPr>
          <w:p>
            <w:pPr>
              <w:pStyle w:val="ListParagraph"/>
              <w:spacing w:before="0" w:after="60"/>
              <w:ind w:left="0" w:hanging="28"/>
              <w:contextualSpacing/>
              <w:jc w:val="both"/>
              <w:rPr>
                <w:rFonts w:ascii="Times New Roman" w:hAnsi="Times New Roman"/>
                <w:sz w:val="26"/>
                <w:szCs w:val="26"/>
              </w:rPr>
            </w:pPr>
            <w:r>
              <w:rPr>
                <w:rFonts w:ascii="Times New Roman" w:hAnsi="Times New Roman"/>
                <w:sz w:val="26"/>
                <w:szCs w:val="26"/>
              </w:rPr>
              <w:t>zna międzynarodowe i polskie regulacje dotyczące praw człowieka</w:t>
            </w:r>
          </w:p>
        </w:tc>
      </w:tr>
      <w:tr>
        <w:trPr/>
        <w:tc>
          <w:tcPr>
            <w:tcW w:w="215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Times New Roman" w:hAnsi="Times New Roman" w:cs="Times New Roman"/>
                <w:sz w:val="26"/>
                <w:szCs w:val="26"/>
              </w:rPr>
            </w:pPr>
            <w:r>
              <w:rPr>
                <w:rFonts w:cs="Times New Roman" w:ascii="Times New Roman" w:hAnsi="Times New Roman"/>
                <w:sz w:val="26"/>
                <w:szCs w:val="26"/>
              </w:rPr>
            </w:r>
          </w:p>
        </w:tc>
        <w:tc>
          <w:tcPr>
            <w:tcW w:w="644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rFonts w:ascii="Times New Roman" w:hAnsi="Times New Roman" w:cs="Times New Roman"/>
                <w:sz w:val="26"/>
                <w:szCs w:val="26"/>
              </w:rPr>
            </w:pPr>
            <w:r>
              <w:rPr>
                <w:rFonts w:cs="Times New Roman" w:ascii="Times New Roman" w:hAnsi="Times New Roman"/>
                <w:sz w:val="26"/>
                <w:szCs w:val="26"/>
              </w:rPr>
            </w:r>
          </w:p>
        </w:tc>
        <w:tc>
          <w:tcPr>
            <w:tcW w:w="2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Times New Roman" w:hAnsi="Times New Roman" w:cs="Times New Roman"/>
                <w:sz w:val="26"/>
                <w:szCs w:val="26"/>
              </w:rPr>
            </w:pPr>
            <w:r>
              <w:rPr>
                <w:rFonts w:cs="Times New Roman" w:ascii="Times New Roman" w:hAnsi="Times New Roman"/>
                <w:sz w:val="26"/>
                <w:szCs w:val="26"/>
              </w:rPr>
              <w:t>KP6_WG12</w:t>
            </w:r>
          </w:p>
        </w:tc>
        <w:tc>
          <w:tcPr>
            <w:tcW w:w="4206" w:type="dxa"/>
            <w:tcBorders>
              <w:top w:val="single" w:sz="4" w:space="0" w:color="00000A"/>
              <w:left w:val="single" w:sz="4" w:space="0" w:color="00000A"/>
              <w:right w:val="single" w:sz="4" w:space="0" w:color="00000A"/>
              <w:insideV w:val="single" w:sz="4" w:space="0" w:color="00000A"/>
            </w:tcBorders>
            <w:shd w:fill="auto" w:val="clear"/>
            <w:tcMar>
              <w:left w:w="108" w:type="dxa"/>
            </w:tcMar>
          </w:tcPr>
          <w:p>
            <w:pPr>
              <w:pStyle w:val="ListParagraph"/>
              <w:spacing w:before="0" w:after="60"/>
              <w:ind w:left="0" w:hanging="0"/>
              <w:contextualSpacing/>
              <w:jc w:val="both"/>
              <w:rPr>
                <w:rFonts w:ascii="Times New Roman" w:hAnsi="Times New Roman"/>
                <w:sz w:val="26"/>
                <w:szCs w:val="26"/>
              </w:rPr>
            </w:pPr>
            <w:r>
              <w:rPr>
                <w:rFonts w:ascii="Times New Roman" w:hAnsi="Times New Roman"/>
                <w:sz w:val="26"/>
                <w:szCs w:val="26"/>
              </w:rPr>
              <w:t>zna historię służb mundurowych i ich działanie na rzecz bezpieczeństwa na przestrzeni dziejów</w:t>
            </w:r>
          </w:p>
        </w:tc>
      </w:tr>
      <w:tr>
        <w:trPr>
          <w:trHeight w:val="1265" w:hRule="atLeast"/>
        </w:trPr>
        <w:tc>
          <w:tcPr>
            <w:tcW w:w="215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Times New Roman" w:hAnsi="Times New Roman" w:cs="Times New Roman"/>
                <w:sz w:val="26"/>
                <w:szCs w:val="26"/>
              </w:rPr>
            </w:pPr>
            <w:r>
              <w:rPr>
                <w:rFonts w:cs="Times New Roman" w:ascii="Times New Roman" w:hAnsi="Times New Roman"/>
                <w:sz w:val="26"/>
                <w:szCs w:val="26"/>
              </w:rPr>
              <w:t>P6S_WK</w:t>
            </w:r>
          </w:p>
        </w:tc>
        <w:tc>
          <w:tcPr>
            <w:tcW w:w="644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rFonts w:ascii="Times New Roman" w:hAnsi="Times New Roman" w:cs="Times New Roman"/>
                <w:sz w:val="26"/>
                <w:szCs w:val="26"/>
              </w:rPr>
            </w:pPr>
            <w:r>
              <w:rPr>
                <w:rFonts w:cs="Times New Roman" w:ascii="Times New Roman" w:hAnsi="Times New Roman"/>
                <w:sz w:val="26"/>
                <w:szCs w:val="26"/>
              </w:rPr>
              <w:t>fundamentalne dylematy współczesnej cywilizacji</w:t>
            </w:r>
          </w:p>
        </w:tc>
        <w:tc>
          <w:tcPr>
            <w:tcW w:w="2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Times New Roman" w:hAnsi="Times New Roman" w:cs="Times New Roman"/>
                <w:sz w:val="26"/>
                <w:szCs w:val="26"/>
              </w:rPr>
            </w:pPr>
            <w:r>
              <w:rPr>
                <w:rFonts w:cs="Times New Roman" w:ascii="Times New Roman" w:hAnsi="Times New Roman"/>
                <w:sz w:val="26"/>
                <w:szCs w:val="26"/>
              </w:rPr>
              <w:t>KP6_WK1</w:t>
            </w:r>
          </w:p>
        </w:tc>
        <w:tc>
          <w:tcPr>
            <w:tcW w:w="42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posiada wiedzę o realnych i potencjalnych zagrożeniach bezpieczeństwa wewnętrznego w ujęciu krajowym, lokalnym i personalnym</w:t>
            </w:r>
          </w:p>
        </w:tc>
      </w:tr>
      <w:tr>
        <w:trPr>
          <w:trHeight w:val="968" w:hRule="atLeast"/>
        </w:trPr>
        <w:tc>
          <w:tcPr>
            <w:tcW w:w="215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Times New Roman" w:hAnsi="Times New Roman" w:cs="Times New Roman"/>
                <w:sz w:val="26"/>
                <w:szCs w:val="26"/>
              </w:rPr>
            </w:pPr>
            <w:r>
              <w:rPr>
                <w:rFonts w:cs="Times New Roman" w:ascii="Times New Roman" w:hAnsi="Times New Roman"/>
                <w:sz w:val="26"/>
                <w:szCs w:val="26"/>
              </w:rPr>
            </w:r>
          </w:p>
        </w:tc>
        <w:tc>
          <w:tcPr>
            <w:tcW w:w="644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rFonts w:ascii="Times New Roman" w:hAnsi="Times New Roman" w:cs="Times New Roman"/>
                <w:sz w:val="26"/>
                <w:szCs w:val="26"/>
              </w:rPr>
            </w:pPr>
            <w:r>
              <w:rPr>
                <w:rFonts w:cs="Times New Roman" w:ascii="Times New Roman" w:hAnsi="Times New Roman"/>
                <w:sz w:val="26"/>
                <w:szCs w:val="26"/>
              </w:rPr>
            </w:r>
          </w:p>
        </w:tc>
        <w:tc>
          <w:tcPr>
            <w:tcW w:w="2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Times New Roman" w:hAnsi="Times New Roman" w:cs="Times New Roman"/>
                <w:sz w:val="26"/>
                <w:szCs w:val="26"/>
              </w:rPr>
            </w:pPr>
            <w:r>
              <w:rPr>
                <w:rFonts w:cs="Times New Roman" w:ascii="Times New Roman" w:hAnsi="Times New Roman"/>
                <w:sz w:val="26"/>
                <w:szCs w:val="26"/>
              </w:rPr>
              <w:t>KP6_WK2</w:t>
            </w:r>
          </w:p>
        </w:tc>
        <w:tc>
          <w:tcPr>
            <w:tcW w:w="42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zna problemy i metody zwalczania przestępczości zorganizowanej, gospodarczej i w cyberprzestrzeni</w:t>
            </w:r>
          </w:p>
        </w:tc>
      </w:tr>
      <w:tr>
        <w:trPr>
          <w:trHeight w:val="939" w:hRule="atLeast"/>
        </w:trPr>
        <w:tc>
          <w:tcPr>
            <w:tcW w:w="215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Times New Roman" w:hAnsi="Times New Roman" w:cs="Times New Roman"/>
                <w:sz w:val="26"/>
                <w:szCs w:val="26"/>
              </w:rPr>
            </w:pPr>
            <w:r>
              <w:rPr>
                <w:rFonts w:cs="Times New Roman" w:ascii="Times New Roman" w:hAnsi="Times New Roman"/>
                <w:sz w:val="26"/>
                <w:szCs w:val="26"/>
              </w:rPr>
            </w:r>
          </w:p>
        </w:tc>
        <w:tc>
          <w:tcPr>
            <w:tcW w:w="644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rFonts w:ascii="Times New Roman" w:hAnsi="Times New Roman" w:cs="Times New Roman"/>
                <w:sz w:val="26"/>
                <w:szCs w:val="26"/>
              </w:rPr>
            </w:pPr>
            <w:r>
              <w:rPr>
                <w:rFonts w:cs="Times New Roman" w:ascii="Times New Roman" w:hAnsi="Times New Roman"/>
                <w:sz w:val="26"/>
                <w:szCs w:val="26"/>
              </w:rPr>
            </w:r>
          </w:p>
        </w:tc>
        <w:tc>
          <w:tcPr>
            <w:tcW w:w="2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Times New Roman" w:hAnsi="Times New Roman" w:cs="Times New Roman"/>
                <w:sz w:val="26"/>
                <w:szCs w:val="26"/>
              </w:rPr>
            </w:pPr>
            <w:r>
              <w:rPr>
                <w:rFonts w:cs="Times New Roman" w:ascii="Times New Roman" w:hAnsi="Times New Roman"/>
                <w:sz w:val="26"/>
                <w:szCs w:val="26"/>
              </w:rPr>
              <w:t>KP6_WK3</w:t>
            </w:r>
          </w:p>
        </w:tc>
        <w:tc>
          <w:tcPr>
            <w:tcW w:w="42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zna podstawy edukacji dla bezpieczeństwa, formy i metody szkolenia społeczeństwa</w:t>
            </w:r>
          </w:p>
        </w:tc>
      </w:tr>
      <w:tr>
        <w:trPr>
          <w:trHeight w:val="958" w:hRule="atLeast"/>
        </w:trPr>
        <w:tc>
          <w:tcPr>
            <w:tcW w:w="215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Times New Roman" w:hAnsi="Times New Roman" w:cs="Times New Roman"/>
                <w:sz w:val="26"/>
                <w:szCs w:val="26"/>
              </w:rPr>
            </w:pPr>
            <w:r>
              <w:rPr>
                <w:rFonts w:cs="Times New Roman" w:ascii="Times New Roman" w:hAnsi="Times New Roman"/>
                <w:sz w:val="26"/>
                <w:szCs w:val="26"/>
              </w:rPr>
              <w:t>SP_P6S_WK</w:t>
            </w:r>
          </w:p>
        </w:tc>
        <w:tc>
          <w:tcPr>
            <w:tcW w:w="644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zasady ochrony własności przemysłowej i prawa autorskiego oraz formy rozwoju indywidualnej przedsiębiorczości</w:t>
            </w:r>
          </w:p>
          <w:p>
            <w:pPr>
              <w:pStyle w:val="Normal"/>
              <w:jc w:val="both"/>
              <w:rPr>
                <w:rFonts w:ascii="Times New Roman" w:hAnsi="Times New Roman" w:cs="Times New Roman"/>
                <w:sz w:val="26"/>
                <w:szCs w:val="26"/>
              </w:rPr>
            </w:pPr>
            <w:r>
              <w:rPr>
                <w:rFonts w:cs="Times New Roman" w:ascii="Times New Roman" w:hAnsi="Times New Roman"/>
                <w:sz w:val="26"/>
                <w:szCs w:val="26"/>
              </w:rPr>
            </w:r>
          </w:p>
        </w:tc>
        <w:tc>
          <w:tcPr>
            <w:tcW w:w="2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Times New Roman" w:hAnsi="Times New Roman" w:cs="Times New Roman"/>
                <w:sz w:val="26"/>
                <w:szCs w:val="26"/>
              </w:rPr>
            </w:pPr>
            <w:r>
              <w:rPr>
                <w:rFonts w:cs="Times New Roman" w:ascii="Times New Roman" w:hAnsi="Times New Roman"/>
                <w:sz w:val="26"/>
                <w:szCs w:val="26"/>
              </w:rPr>
              <w:t>KP6_WK4</w:t>
            </w:r>
          </w:p>
          <w:p>
            <w:pPr>
              <w:pStyle w:val="Normal"/>
              <w:rPr>
                <w:rFonts w:ascii="Times New Roman" w:hAnsi="Times New Roman" w:cs="Times New Roman"/>
                <w:sz w:val="26"/>
                <w:szCs w:val="26"/>
              </w:rPr>
            </w:pPr>
            <w:r>
              <w:rPr>
                <w:rFonts w:cs="Times New Roman" w:ascii="Times New Roman" w:hAnsi="Times New Roman"/>
                <w:sz w:val="26"/>
                <w:szCs w:val="26"/>
              </w:rPr>
            </w:r>
          </w:p>
        </w:tc>
        <w:tc>
          <w:tcPr>
            <w:tcW w:w="42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przedstawia regulacje prawne związane z bezpieczeństwem  wewnętrznym</w:t>
            </w:r>
          </w:p>
        </w:tc>
      </w:tr>
      <w:tr>
        <w:trPr>
          <w:trHeight w:val="968" w:hRule="atLeast"/>
        </w:trPr>
        <w:tc>
          <w:tcPr>
            <w:tcW w:w="215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Times New Roman" w:hAnsi="Times New Roman" w:cs="Times New Roman"/>
                <w:sz w:val="26"/>
                <w:szCs w:val="26"/>
              </w:rPr>
            </w:pPr>
            <w:r>
              <w:rPr>
                <w:rFonts w:cs="Times New Roman" w:ascii="Times New Roman" w:hAnsi="Times New Roman"/>
                <w:sz w:val="26"/>
                <w:szCs w:val="26"/>
              </w:rPr>
            </w:r>
          </w:p>
        </w:tc>
        <w:tc>
          <w:tcPr>
            <w:tcW w:w="644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rFonts w:ascii="Times New Roman" w:hAnsi="Times New Roman" w:cs="Times New Roman"/>
                <w:sz w:val="26"/>
                <w:szCs w:val="26"/>
              </w:rPr>
            </w:pPr>
            <w:r>
              <w:rPr>
                <w:rFonts w:cs="Times New Roman" w:ascii="Times New Roman" w:hAnsi="Times New Roman"/>
                <w:sz w:val="26"/>
                <w:szCs w:val="26"/>
              </w:rPr>
            </w:r>
          </w:p>
        </w:tc>
        <w:tc>
          <w:tcPr>
            <w:tcW w:w="2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Times New Roman" w:hAnsi="Times New Roman" w:cs="Times New Roman"/>
                <w:sz w:val="26"/>
                <w:szCs w:val="26"/>
              </w:rPr>
            </w:pPr>
            <w:r>
              <w:rPr>
                <w:rFonts w:cs="Times New Roman" w:ascii="Times New Roman" w:hAnsi="Times New Roman"/>
                <w:sz w:val="26"/>
                <w:szCs w:val="26"/>
              </w:rPr>
              <w:t>KP6_WK5</w:t>
            </w:r>
          </w:p>
          <w:p>
            <w:pPr>
              <w:pStyle w:val="Normal"/>
              <w:jc w:val="center"/>
              <w:rPr>
                <w:rFonts w:ascii="Times New Roman" w:hAnsi="Times New Roman" w:cs="Times New Roman"/>
                <w:sz w:val="26"/>
                <w:szCs w:val="26"/>
              </w:rPr>
            </w:pPr>
            <w:r>
              <w:rPr>
                <w:rFonts w:cs="Times New Roman" w:ascii="Times New Roman" w:hAnsi="Times New Roman"/>
                <w:sz w:val="26"/>
                <w:szCs w:val="26"/>
              </w:rPr>
            </w:r>
          </w:p>
          <w:p>
            <w:pPr>
              <w:pStyle w:val="Normal"/>
              <w:jc w:val="center"/>
              <w:rPr>
                <w:rFonts w:ascii="Times New Roman" w:hAnsi="Times New Roman" w:cs="Times New Roman"/>
                <w:sz w:val="26"/>
                <w:szCs w:val="26"/>
              </w:rPr>
            </w:pPr>
            <w:r>
              <w:rPr>
                <w:rFonts w:cs="Times New Roman" w:ascii="Times New Roman" w:hAnsi="Times New Roman"/>
                <w:sz w:val="26"/>
                <w:szCs w:val="26"/>
              </w:rPr>
            </w:r>
          </w:p>
        </w:tc>
        <w:tc>
          <w:tcPr>
            <w:tcW w:w="42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ListParagraph"/>
              <w:ind w:left="0" w:hanging="0"/>
              <w:jc w:val="both"/>
              <w:rPr>
                <w:rFonts w:ascii="Times New Roman" w:hAnsi="Times New Roman"/>
                <w:sz w:val="26"/>
                <w:szCs w:val="26"/>
              </w:rPr>
            </w:pPr>
            <w:r>
              <w:rPr>
                <w:rFonts w:ascii="Times New Roman" w:hAnsi="Times New Roman"/>
                <w:sz w:val="26"/>
                <w:szCs w:val="26"/>
              </w:rPr>
              <w:t xml:space="preserve">prezentuje podstawową wiedzę w zakresie prawa wyznaniowego i konfliktów na tle wyznaniowym        </w:t>
            </w:r>
          </w:p>
          <w:p>
            <w:pPr>
              <w:pStyle w:val="ListParagraph"/>
              <w:spacing w:before="0" w:after="60"/>
              <w:ind w:left="0" w:hanging="709"/>
              <w:contextualSpacing/>
              <w:rPr>
                <w:rFonts w:ascii="Times New Roman" w:hAnsi="Times New Roman"/>
                <w:b/>
                <w:b/>
                <w:sz w:val="26"/>
                <w:szCs w:val="26"/>
              </w:rPr>
            </w:pPr>
            <w:r>
              <w:rPr>
                <w:rFonts w:ascii="Times New Roman" w:hAnsi="Times New Roman"/>
                <w:b/>
                <w:sz w:val="26"/>
                <w:szCs w:val="26"/>
              </w:rPr>
            </w:r>
          </w:p>
        </w:tc>
      </w:tr>
      <w:tr>
        <w:trPr>
          <w:trHeight w:val="538" w:hRule="atLeast"/>
        </w:trPr>
        <w:tc>
          <w:tcPr>
            <w:tcW w:w="215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Times New Roman" w:hAnsi="Times New Roman" w:cs="Times New Roman"/>
                <w:sz w:val="26"/>
                <w:szCs w:val="26"/>
              </w:rPr>
            </w:pPr>
            <w:r>
              <w:rPr>
                <w:rFonts w:cs="Times New Roman" w:ascii="Times New Roman" w:hAnsi="Times New Roman"/>
                <w:sz w:val="26"/>
                <w:szCs w:val="26"/>
              </w:rPr>
            </w:r>
          </w:p>
        </w:tc>
        <w:tc>
          <w:tcPr>
            <w:tcW w:w="644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rFonts w:ascii="Times New Roman" w:hAnsi="Times New Roman" w:cs="Times New Roman"/>
                <w:sz w:val="26"/>
                <w:szCs w:val="26"/>
              </w:rPr>
            </w:pPr>
            <w:r>
              <w:rPr>
                <w:rFonts w:cs="Times New Roman" w:ascii="Times New Roman" w:hAnsi="Times New Roman"/>
                <w:sz w:val="26"/>
                <w:szCs w:val="26"/>
              </w:rPr>
            </w:r>
          </w:p>
        </w:tc>
        <w:tc>
          <w:tcPr>
            <w:tcW w:w="2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Times New Roman" w:hAnsi="Times New Roman" w:cs="Times New Roman"/>
                <w:sz w:val="26"/>
                <w:szCs w:val="26"/>
              </w:rPr>
            </w:pPr>
            <w:r>
              <w:rPr>
                <w:rFonts w:cs="Times New Roman" w:ascii="Times New Roman" w:hAnsi="Times New Roman"/>
                <w:sz w:val="26"/>
                <w:szCs w:val="26"/>
              </w:rPr>
              <w:t>KP6_WK6</w:t>
            </w:r>
          </w:p>
        </w:tc>
        <w:tc>
          <w:tcPr>
            <w:tcW w:w="42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ListParagraph"/>
              <w:spacing w:before="0" w:after="60"/>
              <w:ind w:left="0" w:hanging="0"/>
              <w:contextualSpacing/>
              <w:jc w:val="both"/>
              <w:rPr>
                <w:rFonts w:ascii="Times New Roman" w:hAnsi="Times New Roman"/>
                <w:b/>
                <w:b/>
                <w:sz w:val="26"/>
                <w:szCs w:val="26"/>
              </w:rPr>
            </w:pPr>
            <w:r>
              <w:rPr>
                <w:rFonts w:ascii="Times New Roman" w:hAnsi="Times New Roman"/>
                <w:sz w:val="26"/>
                <w:szCs w:val="26"/>
              </w:rPr>
              <w:t xml:space="preserve">ma podstawową wiedzę w zakresie kryminologii i kryminalistyki  </w:t>
            </w:r>
          </w:p>
        </w:tc>
      </w:tr>
      <w:tr>
        <w:trPr>
          <w:trHeight w:val="538" w:hRule="atLeast"/>
        </w:trPr>
        <w:tc>
          <w:tcPr>
            <w:tcW w:w="215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Times New Roman" w:hAnsi="Times New Roman" w:cs="Times New Roman"/>
                <w:sz w:val="26"/>
                <w:szCs w:val="26"/>
              </w:rPr>
            </w:pPr>
            <w:r>
              <w:rPr>
                <w:rFonts w:cs="Times New Roman" w:ascii="Times New Roman" w:hAnsi="Times New Roman"/>
                <w:sz w:val="26"/>
                <w:szCs w:val="26"/>
              </w:rPr>
            </w:r>
          </w:p>
        </w:tc>
        <w:tc>
          <w:tcPr>
            <w:tcW w:w="644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rFonts w:ascii="Times New Roman" w:hAnsi="Times New Roman" w:cs="Times New Roman"/>
                <w:sz w:val="26"/>
                <w:szCs w:val="26"/>
              </w:rPr>
            </w:pPr>
            <w:r>
              <w:rPr>
                <w:rFonts w:cs="Times New Roman" w:ascii="Times New Roman" w:hAnsi="Times New Roman"/>
                <w:sz w:val="26"/>
                <w:szCs w:val="26"/>
              </w:rPr>
            </w:r>
          </w:p>
        </w:tc>
        <w:tc>
          <w:tcPr>
            <w:tcW w:w="2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Times New Roman" w:hAnsi="Times New Roman" w:cs="Times New Roman"/>
                <w:sz w:val="26"/>
                <w:szCs w:val="26"/>
              </w:rPr>
            </w:pPr>
            <w:r>
              <w:rPr>
                <w:rFonts w:cs="Times New Roman" w:ascii="Times New Roman" w:hAnsi="Times New Roman"/>
                <w:sz w:val="26"/>
                <w:szCs w:val="26"/>
              </w:rPr>
              <w:t>KP6_WK7</w:t>
            </w:r>
          </w:p>
        </w:tc>
        <w:tc>
          <w:tcPr>
            <w:tcW w:w="42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ListParagraph"/>
              <w:spacing w:before="0" w:after="60"/>
              <w:ind w:left="0" w:hanging="0"/>
              <w:contextualSpacing/>
              <w:jc w:val="both"/>
              <w:rPr>
                <w:rFonts w:ascii="Times New Roman" w:hAnsi="Times New Roman"/>
                <w:sz w:val="26"/>
                <w:szCs w:val="26"/>
              </w:rPr>
            </w:pPr>
            <w:r>
              <w:rPr>
                <w:rFonts w:ascii="Times New Roman" w:hAnsi="Times New Roman"/>
                <w:sz w:val="26"/>
                <w:szCs w:val="26"/>
              </w:rPr>
              <w:t>zna międzynarodowe i polskie regulacje dotyczące praw człowieka</w:t>
            </w:r>
          </w:p>
        </w:tc>
      </w:tr>
      <w:tr>
        <w:trPr>
          <w:trHeight w:val="538" w:hRule="atLeast"/>
        </w:trPr>
        <w:tc>
          <w:tcPr>
            <w:tcW w:w="215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Times New Roman" w:hAnsi="Times New Roman" w:cs="Times New Roman"/>
                <w:sz w:val="26"/>
                <w:szCs w:val="26"/>
              </w:rPr>
            </w:pPr>
            <w:r>
              <w:rPr>
                <w:rFonts w:cs="Times New Roman" w:ascii="Times New Roman" w:hAnsi="Times New Roman"/>
                <w:sz w:val="26"/>
                <w:szCs w:val="26"/>
              </w:rPr>
            </w:r>
          </w:p>
        </w:tc>
        <w:tc>
          <w:tcPr>
            <w:tcW w:w="644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rFonts w:ascii="Times New Roman" w:hAnsi="Times New Roman" w:cs="Times New Roman"/>
                <w:sz w:val="26"/>
                <w:szCs w:val="26"/>
              </w:rPr>
            </w:pPr>
            <w:r>
              <w:rPr>
                <w:rFonts w:cs="Times New Roman" w:ascii="Times New Roman" w:hAnsi="Times New Roman"/>
                <w:sz w:val="26"/>
                <w:szCs w:val="26"/>
              </w:rPr>
            </w:r>
          </w:p>
        </w:tc>
        <w:tc>
          <w:tcPr>
            <w:tcW w:w="2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Times New Roman" w:hAnsi="Times New Roman" w:cs="Times New Roman"/>
                <w:sz w:val="26"/>
                <w:szCs w:val="26"/>
              </w:rPr>
            </w:pPr>
            <w:r>
              <w:rPr>
                <w:rFonts w:cs="Times New Roman" w:ascii="Times New Roman" w:hAnsi="Times New Roman"/>
                <w:sz w:val="26"/>
                <w:szCs w:val="26"/>
              </w:rPr>
              <w:t>KP6_WK8</w:t>
            </w:r>
          </w:p>
        </w:tc>
        <w:tc>
          <w:tcPr>
            <w:tcW w:w="42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ListParagraph"/>
              <w:spacing w:before="0" w:after="60"/>
              <w:ind w:left="0" w:hanging="0"/>
              <w:contextualSpacing/>
              <w:jc w:val="both"/>
              <w:rPr>
                <w:rFonts w:ascii="Times New Roman" w:hAnsi="Times New Roman"/>
                <w:sz w:val="26"/>
                <w:szCs w:val="26"/>
              </w:rPr>
            </w:pPr>
            <w:r>
              <w:rPr>
                <w:rFonts w:ascii="Times New Roman" w:hAnsi="Times New Roman"/>
                <w:sz w:val="26"/>
                <w:szCs w:val="26"/>
              </w:rPr>
              <w:t>posiada wiedzę dotyczącą ochrony własności, osób, mienia, obiektów i obszarów</w:t>
            </w:r>
          </w:p>
        </w:tc>
      </w:tr>
      <w:tr>
        <w:trPr>
          <w:trHeight w:val="538" w:hRule="atLeast"/>
        </w:trPr>
        <w:tc>
          <w:tcPr>
            <w:tcW w:w="215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Times New Roman" w:hAnsi="Times New Roman" w:cs="Times New Roman"/>
                <w:sz w:val="26"/>
                <w:szCs w:val="26"/>
              </w:rPr>
            </w:pPr>
            <w:r>
              <w:rPr>
                <w:rFonts w:cs="Times New Roman" w:ascii="Times New Roman" w:hAnsi="Times New Roman"/>
                <w:sz w:val="26"/>
                <w:szCs w:val="26"/>
              </w:rPr>
            </w:r>
          </w:p>
        </w:tc>
        <w:tc>
          <w:tcPr>
            <w:tcW w:w="644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rFonts w:ascii="Times New Roman" w:hAnsi="Times New Roman" w:cs="Times New Roman"/>
                <w:sz w:val="26"/>
                <w:szCs w:val="26"/>
              </w:rPr>
            </w:pPr>
            <w:r>
              <w:rPr>
                <w:rFonts w:cs="Times New Roman" w:ascii="Times New Roman" w:hAnsi="Times New Roman"/>
                <w:sz w:val="26"/>
                <w:szCs w:val="26"/>
              </w:rPr>
            </w:r>
          </w:p>
        </w:tc>
        <w:tc>
          <w:tcPr>
            <w:tcW w:w="2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Times New Roman" w:hAnsi="Times New Roman" w:cs="Times New Roman"/>
                <w:sz w:val="26"/>
                <w:szCs w:val="26"/>
              </w:rPr>
            </w:pPr>
            <w:r>
              <w:rPr>
                <w:rFonts w:cs="Times New Roman" w:ascii="Times New Roman" w:hAnsi="Times New Roman"/>
                <w:sz w:val="26"/>
                <w:szCs w:val="26"/>
              </w:rPr>
              <w:t>KP6_WK9</w:t>
            </w:r>
          </w:p>
        </w:tc>
        <w:tc>
          <w:tcPr>
            <w:tcW w:w="42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ListParagraph"/>
              <w:spacing w:before="0" w:after="60"/>
              <w:ind w:left="0" w:hanging="0"/>
              <w:contextualSpacing/>
              <w:jc w:val="both"/>
              <w:rPr>
                <w:rFonts w:ascii="Times New Roman" w:hAnsi="Times New Roman"/>
                <w:sz w:val="26"/>
                <w:szCs w:val="26"/>
              </w:rPr>
            </w:pPr>
            <w:r>
              <w:rPr>
                <w:rFonts w:ascii="Times New Roman" w:hAnsi="Times New Roman"/>
                <w:sz w:val="26"/>
                <w:szCs w:val="26"/>
              </w:rPr>
              <w:t>zna międzynarodowe i polskie regulacje w zakresie transportu towarów niebezpiecznych (ADR)</w:t>
            </w:r>
          </w:p>
        </w:tc>
      </w:tr>
      <w:tr>
        <w:trPr/>
        <w:tc>
          <w:tcPr>
            <w:tcW w:w="15071"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Times New Roman" w:hAnsi="Times New Roman" w:cs="Times New Roman"/>
                <w:b/>
                <w:b/>
                <w:sz w:val="26"/>
                <w:szCs w:val="26"/>
              </w:rPr>
            </w:pPr>
            <w:r>
              <w:rPr>
                <w:rFonts w:cs="Times New Roman" w:ascii="Times New Roman" w:hAnsi="Times New Roman"/>
                <w:b/>
                <w:sz w:val="26"/>
                <w:szCs w:val="26"/>
              </w:rPr>
              <w:t>UMIEJĘTNOŚCI: absolwent potrafi</w:t>
            </w:r>
          </w:p>
        </w:tc>
      </w:tr>
      <w:tr>
        <w:trPr>
          <w:trHeight w:val="1224" w:hRule="atLeast"/>
        </w:trPr>
        <w:tc>
          <w:tcPr>
            <w:tcW w:w="215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Times New Roman" w:hAnsi="Times New Roman" w:cs="Times New Roman"/>
                <w:sz w:val="26"/>
                <w:szCs w:val="26"/>
              </w:rPr>
            </w:pPr>
            <w:r>
              <w:rPr>
                <w:rFonts w:cs="Times New Roman" w:ascii="Times New Roman" w:hAnsi="Times New Roman"/>
                <w:sz w:val="26"/>
                <w:szCs w:val="26"/>
              </w:rPr>
              <w:t>P6S_UW</w:t>
            </w:r>
          </w:p>
        </w:tc>
        <w:tc>
          <w:tcPr>
            <w:tcW w:w="644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wykorzystywać posiadaną wiedzę – formułować i rozwiązywać złożone i nietypowe problemy oraz wykonywać zadania w warunkach nie w pełni przewidywalnych poprzez:</w:t>
            </w:r>
          </w:p>
          <w:p>
            <w:pPr>
              <w:pStyle w:val="ListParagraph"/>
              <w:numPr>
                <w:ilvl w:val="0"/>
                <w:numId w:val="35"/>
              </w:numPr>
              <w:spacing w:lineRule="auto" w:line="240" w:before="0" w:after="0"/>
              <w:ind w:left="325" w:hanging="325"/>
              <w:contextualSpacing/>
              <w:jc w:val="both"/>
              <w:rPr>
                <w:rFonts w:ascii="Times New Roman" w:hAnsi="Times New Roman"/>
                <w:sz w:val="26"/>
                <w:szCs w:val="26"/>
              </w:rPr>
            </w:pPr>
            <w:r>
              <w:rPr>
                <w:rFonts w:ascii="Times New Roman" w:hAnsi="Times New Roman"/>
                <w:sz w:val="26"/>
                <w:szCs w:val="26"/>
              </w:rPr>
              <w:t>właściwy dobór źródeł oraz informacji z nich pochodzących, dokonywanie oceny, krytycznej analizy i syntezy tych informacji,</w:t>
            </w:r>
          </w:p>
          <w:p>
            <w:pPr>
              <w:pStyle w:val="ListParagraph"/>
              <w:numPr>
                <w:ilvl w:val="0"/>
                <w:numId w:val="35"/>
              </w:numPr>
              <w:spacing w:lineRule="auto" w:line="240" w:before="0" w:after="0"/>
              <w:ind w:left="325" w:hanging="325"/>
              <w:contextualSpacing/>
              <w:jc w:val="both"/>
              <w:rPr>
                <w:rFonts w:ascii="Times New Roman" w:hAnsi="Times New Roman"/>
                <w:sz w:val="26"/>
                <w:szCs w:val="26"/>
              </w:rPr>
            </w:pPr>
            <w:r>
              <w:rPr>
                <w:rFonts w:ascii="Times New Roman" w:hAnsi="Times New Roman"/>
                <w:sz w:val="26"/>
                <w:szCs w:val="26"/>
              </w:rPr>
              <w:t>dobór oraz stosowanie właściwych metod i narzędzi, w tym zaawansowanych technik informacyjno – komunikacyjnych (ICT)</w:t>
            </w:r>
          </w:p>
        </w:tc>
        <w:tc>
          <w:tcPr>
            <w:tcW w:w="2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Times New Roman" w:hAnsi="Times New Roman" w:cs="Times New Roman"/>
                <w:sz w:val="26"/>
                <w:szCs w:val="26"/>
              </w:rPr>
            </w:pPr>
            <w:r>
              <w:rPr>
                <w:rFonts w:cs="Times New Roman" w:ascii="Times New Roman" w:hAnsi="Times New Roman"/>
                <w:sz w:val="26"/>
                <w:szCs w:val="26"/>
              </w:rPr>
              <w:t>KP6_UW1</w:t>
            </w:r>
          </w:p>
        </w:tc>
        <w:tc>
          <w:tcPr>
            <w:tcW w:w="42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umie analizować zjawiska i zagrożenia bezpieczeństwa w skali globalnej, państwowej, regionalnej i lokalnej</w:t>
            </w:r>
          </w:p>
        </w:tc>
      </w:tr>
      <w:tr>
        <w:trPr>
          <w:trHeight w:val="1270" w:hRule="atLeast"/>
        </w:trPr>
        <w:tc>
          <w:tcPr>
            <w:tcW w:w="215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Times New Roman" w:hAnsi="Times New Roman" w:cs="Times New Roman"/>
                <w:sz w:val="26"/>
                <w:szCs w:val="26"/>
              </w:rPr>
            </w:pPr>
            <w:r>
              <w:rPr>
                <w:rFonts w:cs="Times New Roman" w:ascii="Times New Roman" w:hAnsi="Times New Roman"/>
                <w:sz w:val="26"/>
                <w:szCs w:val="26"/>
              </w:rPr>
            </w:r>
          </w:p>
        </w:tc>
        <w:tc>
          <w:tcPr>
            <w:tcW w:w="644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rFonts w:ascii="Times New Roman" w:hAnsi="Times New Roman" w:cs="Times New Roman"/>
                <w:sz w:val="26"/>
                <w:szCs w:val="26"/>
              </w:rPr>
            </w:pPr>
            <w:r>
              <w:rPr>
                <w:rFonts w:cs="Times New Roman" w:ascii="Times New Roman" w:hAnsi="Times New Roman"/>
                <w:sz w:val="26"/>
                <w:szCs w:val="26"/>
              </w:rPr>
            </w:r>
          </w:p>
        </w:tc>
        <w:tc>
          <w:tcPr>
            <w:tcW w:w="2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Times New Roman" w:hAnsi="Times New Roman" w:cs="Times New Roman"/>
                <w:sz w:val="26"/>
                <w:szCs w:val="26"/>
              </w:rPr>
            </w:pPr>
            <w:r>
              <w:rPr>
                <w:rFonts w:cs="Times New Roman" w:ascii="Times New Roman" w:hAnsi="Times New Roman"/>
                <w:sz w:val="26"/>
                <w:szCs w:val="26"/>
              </w:rPr>
              <w:t>KP6_UW2</w:t>
            </w:r>
          </w:p>
          <w:p>
            <w:pPr>
              <w:pStyle w:val="Normal"/>
              <w:rPr>
                <w:rFonts w:ascii="Times New Roman" w:hAnsi="Times New Roman" w:cs="Times New Roman"/>
                <w:sz w:val="26"/>
                <w:szCs w:val="26"/>
              </w:rPr>
            </w:pPr>
            <w:r>
              <w:rPr>
                <w:rFonts w:cs="Times New Roman" w:ascii="Times New Roman" w:hAnsi="Times New Roman"/>
                <w:sz w:val="26"/>
                <w:szCs w:val="26"/>
              </w:rPr>
            </w:r>
          </w:p>
        </w:tc>
        <w:tc>
          <w:tcPr>
            <w:tcW w:w="42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posiada umiejętność komunikowania się z otoczeniem, zbierania, hierarchizowania, przetwarzania i przekazywania informacji</w:t>
            </w:r>
          </w:p>
        </w:tc>
      </w:tr>
      <w:tr>
        <w:trPr>
          <w:trHeight w:val="1557" w:hRule="atLeast"/>
        </w:trPr>
        <w:tc>
          <w:tcPr>
            <w:tcW w:w="215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Times New Roman" w:hAnsi="Times New Roman" w:cs="Times New Roman"/>
                <w:sz w:val="26"/>
                <w:szCs w:val="26"/>
              </w:rPr>
            </w:pPr>
            <w:r>
              <w:rPr>
                <w:rFonts w:cs="Times New Roman" w:ascii="Times New Roman" w:hAnsi="Times New Roman"/>
                <w:sz w:val="26"/>
                <w:szCs w:val="26"/>
              </w:rPr>
            </w:r>
          </w:p>
        </w:tc>
        <w:tc>
          <w:tcPr>
            <w:tcW w:w="644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rFonts w:ascii="Times New Roman" w:hAnsi="Times New Roman" w:cs="Times New Roman"/>
                <w:sz w:val="26"/>
                <w:szCs w:val="26"/>
              </w:rPr>
            </w:pPr>
            <w:r>
              <w:rPr>
                <w:rFonts w:cs="Times New Roman" w:ascii="Times New Roman" w:hAnsi="Times New Roman"/>
                <w:sz w:val="26"/>
                <w:szCs w:val="26"/>
              </w:rPr>
            </w:r>
          </w:p>
        </w:tc>
        <w:tc>
          <w:tcPr>
            <w:tcW w:w="2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Times New Roman" w:hAnsi="Times New Roman" w:cs="Times New Roman"/>
                <w:sz w:val="26"/>
                <w:szCs w:val="26"/>
              </w:rPr>
            </w:pPr>
            <w:r>
              <w:rPr>
                <w:rFonts w:cs="Times New Roman" w:ascii="Times New Roman" w:hAnsi="Times New Roman"/>
                <w:sz w:val="26"/>
                <w:szCs w:val="26"/>
              </w:rPr>
              <w:t>KP6_UW3</w:t>
            </w:r>
          </w:p>
          <w:p>
            <w:pPr>
              <w:pStyle w:val="Normal"/>
              <w:jc w:val="center"/>
              <w:rPr>
                <w:rFonts w:ascii="Times New Roman" w:hAnsi="Times New Roman" w:cs="Times New Roman"/>
                <w:sz w:val="26"/>
                <w:szCs w:val="26"/>
              </w:rPr>
            </w:pPr>
            <w:r>
              <w:rPr>
                <w:rFonts w:cs="Times New Roman" w:ascii="Times New Roman" w:hAnsi="Times New Roman"/>
                <w:sz w:val="26"/>
                <w:szCs w:val="26"/>
              </w:rPr>
            </w:r>
          </w:p>
        </w:tc>
        <w:tc>
          <w:tcPr>
            <w:tcW w:w="42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potrafi udzielić pierwszej pomocy przedmedycznej w typowych sytuacjach zagrożeń życia ludzkiego;zna podstawy ratownictwa przedmedycznego</w:t>
            </w:r>
          </w:p>
        </w:tc>
      </w:tr>
      <w:tr>
        <w:trPr>
          <w:trHeight w:val="1983" w:hRule="atLeast"/>
        </w:trPr>
        <w:tc>
          <w:tcPr>
            <w:tcW w:w="215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Times New Roman" w:hAnsi="Times New Roman" w:cs="Times New Roman"/>
                <w:sz w:val="26"/>
                <w:szCs w:val="26"/>
              </w:rPr>
            </w:pPr>
            <w:r>
              <w:rPr>
                <w:rFonts w:cs="Times New Roman" w:ascii="Times New Roman" w:hAnsi="Times New Roman"/>
                <w:sz w:val="26"/>
                <w:szCs w:val="26"/>
              </w:rPr>
            </w:r>
          </w:p>
        </w:tc>
        <w:tc>
          <w:tcPr>
            <w:tcW w:w="644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rFonts w:ascii="Times New Roman" w:hAnsi="Times New Roman" w:cs="Times New Roman"/>
                <w:sz w:val="26"/>
                <w:szCs w:val="26"/>
              </w:rPr>
            </w:pPr>
            <w:r>
              <w:rPr>
                <w:rFonts w:cs="Times New Roman" w:ascii="Times New Roman" w:hAnsi="Times New Roman"/>
                <w:sz w:val="26"/>
                <w:szCs w:val="26"/>
              </w:rPr>
            </w:r>
          </w:p>
        </w:tc>
        <w:tc>
          <w:tcPr>
            <w:tcW w:w="2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Times New Roman" w:hAnsi="Times New Roman" w:cs="Times New Roman"/>
                <w:sz w:val="26"/>
                <w:szCs w:val="26"/>
              </w:rPr>
            </w:pPr>
            <w:r>
              <w:rPr>
                <w:rFonts w:cs="Times New Roman" w:ascii="Times New Roman" w:hAnsi="Times New Roman"/>
                <w:sz w:val="26"/>
                <w:szCs w:val="26"/>
              </w:rPr>
              <w:t>KP6_UW4</w:t>
            </w:r>
          </w:p>
        </w:tc>
        <w:tc>
          <w:tcPr>
            <w:tcW w:w="42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potrafi wykonywać obowiązki na typowym stanowiskach inspektorskich w zarządzaniu w sytuacjach kryzysowych, w tym na stanowisku dyżurnego centrum zarządzania kryzysowego</w:t>
            </w:r>
          </w:p>
        </w:tc>
      </w:tr>
      <w:tr>
        <w:trPr/>
        <w:tc>
          <w:tcPr>
            <w:tcW w:w="215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Times New Roman" w:hAnsi="Times New Roman" w:cs="Times New Roman"/>
                <w:sz w:val="26"/>
                <w:szCs w:val="26"/>
              </w:rPr>
            </w:pPr>
            <w:r>
              <w:rPr>
                <w:rFonts w:cs="Times New Roman" w:ascii="Times New Roman" w:hAnsi="Times New Roman"/>
                <w:sz w:val="26"/>
                <w:szCs w:val="26"/>
              </w:rPr>
              <w:t>SP_P6S_UW</w:t>
            </w:r>
          </w:p>
        </w:tc>
        <w:tc>
          <w:tcPr>
            <w:tcW w:w="644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identyfikować i interpretować podstawowe zjawiska i procesy społeczne z wykorzystaniem wiedzy z dyscyplin naukowych właściwych dla kierunku studiów</w:t>
            </w:r>
          </w:p>
        </w:tc>
        <w:tc>
          <w:tcPr>
            <w:tcW w:w="2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Times New Roman" w:hAnsi="Times New Roman" w:cs="Times New Roman"/>
                <w:sz w:val="26"/>
                <w:szCs w:val="26"/>
              </w:rPr>
            </w:pPr>
            <w:r>
              <w:rPr>
                <w:rFonts w:cs="Times New Roman" w:ascii="Times New Roman" w:hAnsi="Times New Roman"/>
                <w:sz w:val="26"/>
                <w:szCs w:val="26"/>
              </w:rPr>
              <w:t>KP6_UW5</w:t>
            </w:r>
          </w:p>
        </w:tc>
        <w:tc>
          <w:tcPr>
            <w:tcW w:w="42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przygotowuje podstawowe dokumenty planistyczne zarządzania kryzysowego na szczeblu gminy, miasta i powiatu</w:t>
            </w:r>
          </w:p>
        </w:tc>
      </w:tr>
      <w:tr>
        <w:trPr/>
        <w:tc>
          <w:tcPr>
            <w:tcW w:w="215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Times New Roman" w:hAnsi="Times New Roman" w:cs="Times New Roman"/>
                <w:sz w:val="26"/>
                <w:szCs w:val="26"/>
              </w:rPr>
            </w:pPr>
            <w:r>
              <w:rPr>
                <w:rFonts w:cs="Times New Roman" w:ascii="Times New Roman" w:hAnsi="Times New Roman"/>
                <w:sz w:val="26"/>
                <w:szCs w:val="26"/>
              </w:rPr>
            </w:r>
          </w:p>
        </w:tc>
        <w:tc>
          <w:tcPr>
            <w:tcW w:w="644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tc>
        <w:tc>
          <w:tcPr>
            <w:tcW w:w="2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Times New Roman" w:hAnsi="Times New Roman" w:cs="Times New Roman"/>
                <w:sz w:val="26"/>
                <w:szCs w:val="26"/>
              </w:rPr>
            </w:pPr>
            <w:r>
              <w:rPr>
                <w:rFonts w:cs="Times New Roman" w:ascii="Times New Roman" w:hAnsi="Times New Roman"/>
                <w:sz w:val="26"/>
                <w:szCs w:val="26"/>
              </w:rPr>
              <w:t>KP6_UW6</w:t>
            </w:r>
          </w:p>
        </w:tc>
        <w:tc>
          <w:tcPr>
            <w:tcW w:w="42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potrafi zastosować podstawowe metody analizy kryminalnej</w:t>
            </w:r>
          </w:p>
        </w:tc>
      </w:tr>
      <w:tr>
        <w:trPr/>
        <w:tc>
          <w:tcPr>
            <w:tcW w:w="215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Times New Roman" w:hAnsi="Times New Roman" w:cs="Times New Roman"/>
                <w:sz w:val="26"/>
                <w:szCs w:val="26"/>
              </w:rPr>
            </w:pPr>
            <w:r>
              <w:rPr>
                <w:rFonts w:cs="Times New Roman" w:ascii="Times New Roman" w:hAnsi="Times New Roman"/>
                <w:sz w:val="26"/>
                <w:szCs w:val="26"/>
              </w:rPr>
              <w:t>SP_P6S_UW</w:t>
            </w:r>
          </w:p>
        </w:tc>
        <w:tc>
          <w:tcPr>
            <w:tcW w:w="644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prognozować praktyczne skutki konkretnych procesów i zjawisk społecznych z wykorzystaniem standardowych metod i narzędzi dyscyplin naukowych właściwych dla kierunku studiów</w:t>
            </w:r>
          </w:p>
        </w:tc>
        <w:tc>
          <w:tcPr>
            <w:tcW w:w="2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Times New Roman" w:hAnsi="Times New Roman" w:cs="Times New Roman"/>
                <w:sz w:val="26"/>
                <w:szCs w:val="26"/>
              </w:rPr>
            </w:pPr>
            <w:r>
              <w:rPr>
                <w:rFonts w:cs="Times New Roman" w:ascii="Times New Roman" w:hAnsi="Times New Roman"/>
                <w:sz w:val="26"/>
                <w:szCs w:val="26"/>
              </w:rPr>
              <w:t>KP6_UW7</w:t>
            </w:r>
          </w:p>
        </w:tc>
        <w:tc>
          <w:tcPr>
            <w:tcW w:w="42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umie określić podstawowe zagrożenia bezpieczeństwa w komunikacji powszechnej i transporcie</w:t>
            </w:r>
          </w:p>
        </w:tc>
      </w:tr>
      <w:tr>
        <w:trPr/>
        <w:tc>
          <w:tcPr>
            <w:tcW w:w="215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Times New Roman" w:hAnsi="Times New Roman" w:cs="Times New Roman"/>
                <w:sz w:val="26"/>
                <w:szCs w:val="26"/>
              </w:rPr>
            </w:pPr>
            <w:r>
              <w:rPr>
                <w:rFonts w:cs="Times New Roman" w:ascii="Times New Roman" w:hAnsi="Times New Roman"/>
                <w:sz w:val="26"/>
                <w:szCs w:val="26"/>
              </w:rPr>
            </w:r>
          </w:p>
        </w:tc>
        <w:tc>
          <w:tcPr>
            <w:tcW w:w="644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tc>
        <w:tc>
          <w:tcPr>
            <w:tcW w:w="2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Times New Roman" w:hAnsi="Times New Roman" w:cs="Times New Roman"/>
                <w:sz w:val="26"/>
                <w:szCs w:val="26"/>
              </w:rPr>
            </w:pPr>
            <w:r>
              <w:rPr>
                <w:rFonts w:cs="Times New Roman" w:ascii="Times New Roman" w:hAnsi="Times New Roman"/>
                <w:sz w:val="26"/>
                <w:szCs w:val="26"/>
              </w:rPr>
              <w:t>KP6_UW8</w:t>
            </w:r>
          </w:p>
        </w:tc>
        <w:tc>
          <w:tcPr>
            <w:tcW w:w="42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analizuje i praktycznie wykorzystuje wiedzę w zakresie ochrony danych osobowych i informacji niejawnych</w:t>
            </w:r>
          </w:p>
        </w:tc>
      </w:tr>
      <w:tr>
        <w:trPr/>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Times New Roman" w:hAnsi="Times New Roman" w:cs="Times New Roman"/>
                <w:sz w:val="26"/>
                <w:szCs w:val="26"/>
              </w:rPr>
            </w:pPr>
            <w:r>
              <w:rPr>
                <w:rFonts w:cs="Times New Roman" w:ascii="Times New Roman" w:hAnsi="Times New Roman"/>
                <w:sz w:val="26"/>
                <w:szCs w:val="26"/>
              </w:rPr>
              <w:t>SP_P6S_UW</w:t>
            </w:r>
          </w:p>
        </w:tc>
        <w:tc>
          <w:tcPr>
            <w:tcW w:w="64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prawidłowo posługiwać się systemami normatywnymi w celu rozwiązania zadania z zakresu dyscyplin naukowych właściwych dla kierunku studiów</w:t>
            </w:r>
          </w:p>
        </w:tc>
        <w:tc>
          <w:tcPr>
            <w:tcW w:w="2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Times New Roman" w:hAnsi="Times New Roman" w:cs="Times New Roman"/>
                <w:sz w:val="26"/>
                <w:szCs w:val="26"/>
              </w:rPr>
            </w:pPr>
            <w:r>
              <w:rPr>
                <w:rFonts w:cs="Times New Roman" w:ascii="Times New Roman" w:hAnsi="Times New Roman"/>
                <w:sz w:val="26"/>
                <w:szCs w:val="26"/>
              </w:rPr>
              <w:t>KP6_UW9</w:t>
            </w:r>
          </w:p>
        </w:tc>
        <w:tc>
          <w:tcPr>
            <w:tcW w:w="42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prawidłowo posługuje się konkretnymi normami i regułami (prawnymi, zawodowymi, moralnymi) w celu rozwiązania konkretnego zadania w zakresie bezpieczeństwa</w:t>
            </w:r>
          </w:p>
        </w:tc>
      </w:tr>
      <w:tr>
        <w:trPr/>
        <w:tc>
          <w:tcPr>
            <w:tcW w:w="215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Times New Roman" w:hAnsi="Times New Roman" w:cs="Times New Roman"/>
                <w:sz w:val="26"/>
                <w:szCs w:val="26"/>
              </w:rPr>
            </w:pPr>
            <w:r>
              <w:rPr>
                <w:rFonts w:cs="Times New Roman" w:ascii="Times New Roman" w:hAnsi="Times New Roman"/>
                <w:sz w:val="26"/>
                <w:szCs w:val="26"/>
              </w:rPr>
              <w:t>P6S_UK</w:t>
            </w:r>
          </w:p>
          <w:p>
            <w:pPr>
              <w:pStyle w:val="Normal"/>
              <w:jc w:val="center"/>
              <w:rPr>
                <w:rFonts w:ascii="Times New Roman" w:hAnsi="Times New Roman" w:cs="Times New Roman"/>
                <w:sz w:val="26"/>
                <w:szCs w:val="26"/>
              </w:rPr>
            </w:pPr>
            <w:r>
              <w:rPr>
                <w:rFonts w:cs="Times New Roman" w:ascii="Times New Roman" w:hAnsi="Times New Roman"/>
                <w:sz w:val="26"/>
                <w:szCs w:val="26"/>
              </w:rPr>
            </w:r>
          </w:p>
        </w:tc>
        <w:tc>
          <w:tcPr>
            <w:tcW w:w="644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komunikować się z użyciem specjalistycznej terminologii, brać udział w debacie – przedstawiać i oceniać różne opinie i stanowiska oraz dyskutować o nich, posługiwać się językiem obcym na poziomie B2 Europejskiego Systemu Opisu Kształcenia Językowego</w:t>
            </w:r>
          </w:p>
        </w:tc>
        <w:tc>
          <w:tcPr>
            <w:tcW w:w="2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Times New Roman" w:hAnsi="Times New Roman" w:cs="Times New Roman"/>
                <w:sz w:val="26"/>
                <w:szCs w:val="26"/>
              </w:rPr>
            </w:pPr>
            <w:r>
              <w:rPr>
                <w:rFonts w:cs="Times New Roman" w:ascii="Times New Roman" w:hAnsi="Times New Roman"/>
                <w:sz w:val="26"/>
                <w:szCs w:val="26"/>
              </w:rPr>
              <w:t>KP6_UK1</w:t>
            </w:r>
          </w:p>
        </w:tc>
        <w:tc>
          <w:tcPr>
            <w:tcW w:w="42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potrafi zastosować technologie informatyczne w realizacji zadań na rzecz bezpieczeństwa</w:t>
            </w:r>
          </w:p>
        </w:tc>
      </w:tr>
      <w:tr>
        <w:trPr/>
        <w:tc>
          <w:tcPr>
            <w:tcW w:w="215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Times New Roman" w:hAnsi="Times New Roman" w:cs="Times New Roman"/>
                <w:sz w:val="26"/>
                <w:szCs w:val="26"/>
              </w:rPr>
            </w:pPr>
            <w:r>
              <w:rPr>
                <w:rFonts w:cs="Times New Roman" w:ascii="Times New Roman" w:hAnsi="Times New Roman"/>
                <w:sz w:val="26"/>
                <w:szCs w:val="26"/>
              </w:rPr>
            </w:r>
          </w:p>
        </w:tc>
        <w:tc>
          <w:tcPr>
            <w:tcW w:w="644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rFonts w:ascii="Times New Roman" w:hAnsi="Times New Roman" w:cs="Times New Roman"/>
                <w:sz w:val="26"/>
                <w:szCs w:val="26"/>
              </w:rPr>
            </w:pPr>
            <w:r>
              <w:rPr>
                <w:rFonts w:cs="Times New Roman" w:ascii="Times New Roman" w:hAnsi="Times New Roman"/>
                <w:sz w:val="26"/>
                <w:szCs w:val="26"/>
              </w:rPr>
            </w:r>
          </w:p>
        </w:tc>
        <w:tc>
          <w:tcPr>
            <w:tcW w:w="2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Times New Roman" w:hAnsi="Times New Roman" w:cs="Times New Roman"/>
                <w:sz w:val="26"/>
                <w:szCs w:val="26"/>
              </w:rPr>
            </w:pPr>
            <w:r>
              <w:rPr>
                <w:rFonts w:cs="Times New Roman" w:ascii="Times New Roman" w:hAnsi="Times New Roman"/>
                <w:sz w:val="26"/>
                <w:szCs w:val="26"/>
              </w:rPr>
              <w:t>KP6_UK2</w:t>
            </w:r>
          </w:p>
        </w:tc>
        <w:tc>
          <w:tcPr>
            <w:tcW w:w="42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posiada umiejętność pracy z osobami niedostosowanymi społecznie</w:t>
            </w:r>
          </w:p>
        </w:tc>
      </w:tr>
      <w:tr>
        <w:trPr/>
        <w:tc>
          <w:tcPr>
            <w:tcW w:w="215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Times New Roman" w:hAnsi="Times New Roman" w:cs="Times New Roman"/>
                <w:sz w:val="26"/>
                <w:szCs w:val="26"/>
              </w:rPr>
            </w:pPr>
            <w:r>
              <w:rPr>
                <w:rFonts w:cs="Times New Roman" w:ascii="Times New Roman" w:hAnsi="Times New Roman"/>
                <w:sz w:val="26"/>
                <w:szCs w:val="26"/>
              </w:rPr>
            </w:r>
          </w:p>
        </w:tc>
        <w:tc>
          <w:tcPr>
            <w:tcW w:w="644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rFonts w:ascii="Times New Roman" w:hAnsi="Times New Roman" w:cs="Times New Roman"/>
                <w:sz w:val="26"/>
                <w:szCs w:val="26"/>
              </w:rPr>
            </w:pPr>
            <w:r>
              <w:rPr>
                <w:rFonts w:cs="Times New Roman" w:ascii="Times New Roman" w:hAnsi="Times New Roman"/>
                <w:sz w:val="26"/>
                <w:szCs w:val="26"/>
              </w:rPr>
            </w:r>
          </w:p>
        </w:tc>
        <w:tc>
          <w:tcPr>
            <w:tcW w:w="2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Times New Roman" w:hAnsi="Times New Roman" w:cs="Times New Roman"/>
                <w:sz w:val="26"/>
                <w:szCs w:val="26"/>
              </w:rPr>
            </w:pPr>
            <w:r>
              <w:rPr>
                <w:rFonts w:cs="Times New Roman" w:ascii="Times New Roman" w:hAnsi="Times New Roman"/>
                <w:sz w:val="26"/>
                <w:szCs w:val="26"/>
              </w:rPr>
              <w:t>KP6_UK3</w:t>
            </w:r>
          </w:p>
        </w:tc>
        <w:tc>
          <w:tcPr>
            <w:tcW w:w="42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zna i potrafi zastosować podstawowe techniki interwencji i samoobrony</w:t>
            </w:r>
          </w:p>
        </w:tc>
      </w:tr>
      <w:tr>
        <w:trPr/>
        <w:tc>
          <w:tcPr>
            <w:tcW w:w="215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Times New Roman" w:hAnsi="Times New Roman" w:cs="Times New Roman"/>
                <w:sz w:val="26"/>
                <w:szCs w:val="26"/>
              </w:rPr>
            </w:pPr>
            <w:r>
              <w:rPr>
                <w:rFonts w:cs="Times New Roman" w:ascii="Times New Roman" w:hAnsi="Times New Roman"/>
                <w:sz w:val="26"/>
                <w:szCs w:val="26"/>
              </w:rPr>
            </w:r>
          </w:p>
        </w:tc>
        <w:tc>
          <w:tcPr>
            <w:tcW w:w="644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rFonts w:ascii="Times New Roman" w:hAnsi="Times New Roman" w:cs="Times New Roman"/>
                <w:sz w:val="26"/>
                <w:szCs w:val="26"/>
              </w:rPr>
            </w:pPr>
            <w:r>
              <w:rPr>
                <w:rFonts w:cs="Times New Roman" w:ascii="Times New Roman" w:hAnsi="Times New Roman"/>
                <w:sz w:val="26"/>
                <w:szCs w:val="26"/>
              </w:rPr>
            </w:r>
          </w:p>
        </w:tc>
        <w:tc>
          <w:tcPr>
            <w:tcW w:w="2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Times New Roman" w:hAnsi="Times New Roman" w:cs="Times New Roman"/>
                <w:sz w:val="26"/>
                <w:szCs w:val="26"/>
              </w:rPr>
            </w:pPr>
            <w:r>
              <w:rPr>
                <w:rFonts w:cs="Times New Roman" w:ascii="Times New Roman" w:hAnsi="Times New Roman"/>
                <w:sz w:val="26"/>
                <w:szCs w:val="26"/>
              </w:rPr>
              <w:t>KP6_UK4</w:t>
            </w:r>
          </w:p>
        </w:tc>
        <w:tc>
          <w:tcPr>
            <w:tcW w:w="42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ma umiejętność przygotowania wystąpień w języku polskim i obcym właściwym dla poziomu B2  Europejskiego Systemu Opisu Kształcenia Językowego</w:t>
            </w:r>
          </w:p>
        </w:tc>
      </w:tr>
      <w:tr>
        <w:trPr/>
        <w:tc>
          <w:tcPr>
            <w:tcW w:w="215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Times New Roman" w:hAnsi="Times New Roman" w:cs="Times New Roman"/>
                <w:sz w:val="26"/>
                <w:szCs w:val="26"/>
              </w:rPr>
            </w:pPr>
            <w:r>
              <w:rPr>
                <w:rFonts w:cs="Times New Roman" w:ascii="Times New Roman" w:hAnsi="Times New Roman"/>
                <w:sz w:val="26"/>
                <w:szCs w:val="26"/>
              </w:rPr>
              <w:t>P6S_UO</w:t>
            </w:r>
          </w:p>
        </w:tc>
        <w:tc>
          <w:tcPr>
            <w:tcW w:w="644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rFonts w:ascii="Times New Roman" w:hAnsi="Times New Roman" w:cs="Times New Roman"/>
                <w:sz w:val="26"/>
                <w:szCs w:val="26"/>
              </w:rPr>
            </w:pPr>
            <w:r>
              <w:rPr>
                <w:rFonts w:cs="Times New Roman" w:ascii="Times New Roman" w:hAnsi="Times New Roman"/>
                <w:sz w:val="26"/>
                <w:szCs w:val="26"/>
              </w:rPr>
              <w:t>planować i organizować pracę indywidualną oraz w zespole</w:t>
            </w:r>
          </w:p>
        </w:tc>
        <w:tc>
          <w:tcPr>
            <w:tcW w:w="2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Times New Roman" w:hAnsi="Times New Roman" w:cs="Times New Roman"/>
                <w:sz w:val="26"/>
                <w:szCs w:val="26"/>
              </w:rPr>
            </w:pPr>
            <w:r>
              <w:rPr>
                <w:rFonts w:cs="Times New Roman" w:ascii="Times New Roman" w:hAnsi="Times New Roman"/>
                <w:sz w:val="26"/>
                <w:szCs w:val="26"/>
              </w:rPr>
              <w:t>KP6_UO1</w:t>
            </w:r>
          </w:p>
        </w:tc>
        <w:tc>
          <w:tcPr>
            <w:tcW w:w="42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potrafi w warunkach szkoleniowych kierować małym zespołem ludzkim w sytuacjach zagrożeń życia ludzkiego i mienia</w:t>
            </w:r>
          </w:p>
        </w:tc>
      </w:tr>
      <w:tr>
        <w:trPr/>
        <w:tc>
          <w:tcPr>
            <w:tcW w:w="215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Times New Roman" w:hAnsi="Times New Roman" w:cs="Times New Roman"/>
                <w:sz w:val="26"/>
                <w:szCs w:val="26"/>
              </w:rPr>
            </w:pPr>
            <w:r>
              <w:rPr>
                <w:rFonts w:cs="Times New Roman" w:ascii="Times New Roman" w:hAnsi="Times New Roman"/>
                <w:sz w:val="26"/>
                <w:szCs w:val="26"/>
              </w:rPr>
            </w:r>
          </w:p>
        </w:tc>
        <w:tc>
          <w:tcPr>
            <w:tcW w:w="644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rFonts w:ascii="Times New Roman" w:hAnsi="Times New Roman" w:cs="Times New Roman"/>
                <w:sz w:val="26"/>
                <w:szCs w:val="26"/>
              </w:rPr>
            </w:pPr>
            <w:r>
              <w:rPr>
                <w:rFonts w:cs="Times New Roman" w:ascii="Times New Roman" w:hAnsi="Times New Roman"/>
                <w:sz w:val="26"/>
                <w:szCs w:val="26"/>
              </w:rPr>
            </w:r>
          </w:p>
        </w:tc>
        <w:tc>
          <w:tcPr>
            <w:tcW w:w="2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Times New Roman" w:hAnsi="Times New Roman" w:cs="Times New Roman"/>
                <w:sz w:val="26"/>
                <w:szCs w:val="26"/>
              </w:rPr>
            </w:pPr>
            <w:r>
              <w:rPr>
                <w:rFonts w:cs="Times New Roman" w:ascii="Times New Roman" w:hAnsi="Times New Roman"/>
                <w:sz w:val="26"/>
                <w:szCs w:val="26"/>
              </w:rPr>
              <w:t>KP6_UO2</w:t>
            </w:r>
          </w:p>
        </w:tc>
        <w:tc>
          <w:tcPr>
            <w:tcW w:w="42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potrafi opracować koncepcję i plan ochrony osób, mienia, obiektów i obszarów</w:t>
            </w:r>
          </w:p>
        </w:tc>
      </w:tr>
      <w:tr>
        <w:trPr/>
        <w:tc>
          <w:tcPr>
            <w:tcW w:w="215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Times New Roman" w:hAnsi="Times New Roman" w:cs="Times New Roman"/>
                <w:sz w:val="26"/>
                <w:szCs w:val="26"/>
              </w:rPr>
            </w:pPr>
            <w:r>
              <w:rPr>
                <w:rFonts w:cs="Times New Roman" w:ascii="Times New Roman" w:hAnsi="Times New Roman"/>
                <w:sz w:val="26"/>
                <w:szCs w:val="26"/>
              </w:rPr>
            </w:r>
          </w:p>
        </w:tc>
        <w:tc>
          <w:tcPr>
            <w:tcW w:w="644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rFonts w:ascii="Times New Roman" w:hAnsi="Times New Roman" w:cs="Times New Roman"/>
                <w:sz w:val="26"/>
                <w:szCs w:val="26"/>
              </w:rPr>
            </w:pPr>
            <w:r>
              <w:rPr>
                <w:rFonts w:cs="Times New Roman" w:ascii="Times New Roman" w:hAnsi="Times New Roman"/>
                <w:sz w:val="26"/>
                <w:szCs w:val="26"/>
              </w:rPr>
            </w:r>
          </w:p>
        </w:tc>
        <w:tc>
          <w:tcPr>
            <w:tcW w:w="2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Times New Roman" w:hAnsi="Times New Roman" w:cs="Times New Roman"/>
                <w:sz w:val="26"/>
                <w:szCs w:val="26"/>
              </w:rPr>
            </w:pPr>
            <w:r>
              <w:rPr>
                <w:rFonts w:cs="Times New Roman" w:ascii="Times New Roman" w:hAnsi="Times New Roman"/>
                <w:sz w:val="26"/>
                <w:szCs w:val="26"/>
              </w:rPr>
              <w:t>KP6_UO3</w:t>
            </w:r>
          </w:p>
        </w:tc>
        <w:tc>
          <w:tcPr>
            <w:tcW w:w="42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potrafi przeprowadzić szkolenie z wybranych zagadnień bezpieczeństwa</w:t>
            </w:r>
          </w:p>
        </w:tc>
      </w:tr>
      <w:tr>
        <w:trPr/>
        <w:tc>
          <w:tcPr>
            <w:tcW w:w="215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Times New Roman" w:hAnsi="Times New Roman" w:cs="Times New Roman"/>
                <w:sz w:val="26"/>
                <w:szCs w:val="26"/>
              </w:rPr>
            </w:pPr>
            <w:r>
              <w:rPr>
                <w:rFonts w:cs="Times New Roman" w:ascii="Times New Roman" w:hAnsi="Times New Roman"/>
                <w:sz w:val="26"/>
                <w:szCs w:val="26"/>
              </w:rPr>
            </w:r>
          </w:p>
        </w:tc>
        <w:tc>
          <w:tcPr>
            <w:tcW w:w="644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rFonts w:ascii="Times New Roman" w:hAnsi="Times New Roman" w:cs="Times New Roman"/>
                <w:sz w:val="26"/>
                <w:szCs w:val="26"/>
              </w:rPr>
            </w:pPr>
            <w:r>
              <w:rPr>
                <w:rFonts w:cs="Times New Roman" w:ascii="Times New Roman" w:hAnsi="Times New Roman"/>
                <w:sz w:val="26"/>
                <w:szCs w:val="26"/>
              </w:rPr>
            </w:r>
          </w:p>
        </w:tc>
        <w:tc>
          <w:tcPr>
            <w:tcW w:w="2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Times New Roman" w:hAnsi="Times New Roman" w:cs="Times New Roman"/>
                <w:sz w:val="26"/>
                <w:szCs w:val="26"/>
              </w:rPr>
            </w:pPr>
            <w:r>
              <w:rPr>
                <w:rFonts w:cs="Times New Roman" w:ascii="Times New Roman" w:hAnsi="Times New Roman"/>
                <w:sz w:val="26"/>
                <w:szCs w:val="26"/>
              </w:rPr>
              <w:t>KP6_UO4</w:t>
            </w:r>
          </w:p>
        </w:tc>
        <w:tc>
          <w:tcPr>
            <w:tcW w:w="42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posiada umiejętność pracy w warunkach kryzysu i stresu</w:t>
            </w:r>
          </w:p>
        </w:tc>
      </w:tr>
      <w:tr>
        <w:trPr/>
        <w:tc>
          <w:tcPr>
            <w:tcW w:w="215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Times New Roman" w:hAnsi="Times New Roman" w:cs="Times New Roman"/>
                <w:sz w:val="26"/>
                <w:szCs w:val="26"/>
              </w:rPr>
            </w:pPr>
            <w:r>
              <w:rPr>
                <w:rFonts w:cs="Times New Roman" w:ascii="Times New Roman" w:hAnsi="Times New Roman"/>
                <w:sz w:val="26"/>
                <w:szCs w:val="26"/>
              </w:rPr>
              <w:t>P6S_UU</w:t>
            </w:r>
          </w:p>
        </w:tc>
        <w:tc>
          <w:tcPr>
            <w:tcW w:w="644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rFonts w:ascii="Times New Roman" w:hAnsi="Times New Roman" w:cs="Times New Roman"/>
                <w:sz w:val="26"/>
                <w:szCs w:val="26"/>
              </w:rPr>
            </w:pPr>
            <w:r>
              <w:rPr>
                <w:rFonts w:cs="Times New Roman" w:ascii="Times New Roman" w:hAnsi="Times New Roman"/>
                <w:sz w:val="26"/>
                <w:szCs w:val="26"/>
              </w:rPr>
              <w:t>samodzielnie planować i realizować własne uczenie się przez całe życie</w:t>
            </w:r>
          </w:p>
        </w:tc>
        <w:tc>
          <w:tcPr>
            <w:tcW w:w="2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Times New Roman" w:hAnsi="Times New Roman" w:cs="Times New Roman"/>
                <w:sz w:val="26"/>
                <w:szCs w:val="26"/>
              </w:rPr>
            </w:pPr>
            <w:r>
              <w:rPr>
                <w:rFonts w:cs="Times New Roman" w:ascii="Times New Roman" w:hAnsi="Times New Roman"/>
                <w:sz w:val="26"/>
                <w:szCs w:val="26"/>
              </w:rPr>
              <w:t>KP6_UU1</w:t>
            </w:r>
          </w:p>
        </w:tc>
        <w:tc>
          <w:tcPr>
            <w:tcW w:w="42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systematycznie uzupełnia wiedzę i doskonali umiejętności w zakresie bezpieczeństwa</w:t>
            </w:r>
          </w:p>
        </w:tc>
      </w:tr>
      <w:tr>
        <w:trPr/>
        <w:tc>
          <w:tcPr>
            <w:tcW w:w="215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Times New Roman" w:hAnsi="Times New Roman" w:cs="Times New Roman"/>
                <w:sz w:val="26"/>
                <w:szCs w:val="26"/>
              </w:rPr>
            </w:pPr>
            <w:r>
              <w:rPr>
                <w:rFonts w:cs="Times New Roman" w:ascii="Times New Roman" w:hAnsi="Times New Roman"/>
                <w:sz w:val="26"/>
                <w:szCs w:val="26"/>
              </w:rPr>
            </w:r>
          </w:p>
        </w:tc>
        <w:tc>
          <w:tcPr>
            <w:tcW w:w="644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rFonts w:ascii="Times New Roman" w:hAnsi="Times New Roman" w:cs="Times New Roman"/>
                <w:sz w:val="26"/>
                <w:szCs w:val="26"/>
              </w:rPr>
            </w:pPr>
            <w:r>
              <w:rPr>
                <w:rFonts w:cs="Times New Roman" w:ascii="Times New Roman" w:hAnsi="Times New Roman"/>
                <w:sz w:val="26"/>
                <w:szCs w:val="26"/>
              </w:rPr>
            </w:r>
          </w:p>
        </w:tc>
        <w:tc>
          <w:tcPr>
            <w:tcW w:w="2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Times New Roman" w:hAnsi="Times New Roman" w:cs="Times New Roman"/>
                <w:sz w:val="26"/>
                <w:szCs w:val="26"/>
              </w:rPr>
            </w:pPr>
            <w:r>
              <w:rPr>
                <w:rFonts w:cs="Times New Roman" w:ascii="Times New Roman" w:hAnsi="Times New Roman"/>
                <w:sz w:val="26"/>
                <w:szCs w:val="26"/>
              </w:rPr>
              <w:t>KP6_UU2</w:t>
            </w:r>
          </w:p>
        </w:tc>
        <w:tc>
          <w:tcPr>
            <w:tcW w:w="42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potrafi uczyć się i zdobywać wiedzę do działania na rzecz ochrony środowiska</w:t>
            </w:r>
          </w:p>
        </w:tc>
      </w:tr>
      <w:tr>
        <w:trPr/>
        <w:tc>
          <w:tcPr>
            <w:tcW w:w="15071"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b/>
                <w:b/>
                <w:sz w:val="26"/>
                <w:szCs w:val="26"/>
              </w:rPr>
            </w:pPr>
            <w:r>
              <w:rPr>
                <w:rFonts w:cs="Times New Roman" w:ascii="Times New Roman" w:hAnsi="Times New Roman"/>
                <w:b/>
                <w:sz w:val="26"/>
                <w:szCs w:val="26"/>
              </w:rPr>
              <w:t>KOMPETENCJE SPOŁECZNE: absolwent jest gotów do</w:t>
            </w:r>
          </w:p>
        </w:tc>
      </w:tr>
      <w:tr>
        <w:trPr/>
        <w:tc>
          <w:tcPr>
            <w:tcW w:w="215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Times New Roman" w:hAnsi="Times New Roman" w:cs="Times New Roman"/>
                <w:sz w:val="26"/>
                <w:szCs w:val="26"/>
              </w:rPr>
            </w:pPr>
            <w:r>
              <w:rPr>
                <w:rFonts w:cs="Times New Roman" w:ascii="Times New Roman" w:hAnsi="Times New Roman"/>
                <w:sz w:val="26"/>
                <w:szCs w:val="26"/>
              </w:rPr>
              <w:t>P6S_KK</w:t>
            </w:r>
          </w:p>
          <w:p>
            <w:pPr>
              <w:pStyle w:val="Normal"/>
              <w:jc w:val="center"/>
              <w:rPr>
                <w:rFonts w:ascii="Times New Roman" w:hAnsi="Times New Roman" w:cs="Times New Roman"/>
                <w:sz w:val="26"/>
                <w:szCs w:val="26"/>
              </w:rPr>
            </w:pPr>
            <w:r>
              <w:rPr>
                <w:rFonts w:cs="Times New Roman" w:ascii="Times New Roman" w:hAnsi="Times New Roman"/>
                <w:sz w:val="26"/>
                <w:szCs w:val="26"/>
              </w:rPr>
            </w:r>
          </w:p>
        </w:tc>
        <w:tc>
          <w:tcPr>
            <w:tcW w:w="644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rFonts w:ascii="Times New Roman" w:hAnsi="Times New Roman" w:cs="Times New Roman"/>
                <w:sz w:val="26"/>
                <w:szCs w:val="26"/>
              </w:rPr>
            </w:pPr>
            <w:r>
              <w:rPr>
                <w:rFonts w:cs="Times New Roman" w:ascii="Times New Roman" w:hAnsi="Times New Roman"/>
                <w:sz w:val="26"/>
                <w:szCs w:val="26"/>
              </w:rPr>
              <w:t>krytycznej oceny posiadanej wiedzy, uznawania znaczenia wiedzy w rozwiązywaniu problemów poznawczych i praktycznych</w:t>
            </w:r>
          </w:p>
        </w:tc>
        <w:tc>
          <w:tcPr>
            <w:tcW w:w="2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Times New Roman" w:hAnsi="Times New Roman" w:cs="Times New Roman"/>
                <w:sz w:val="26"/>
                <w:szCs w:val="26"/>
              </w:rPr>
            </w:pPr>
            <w:r>
              <w:rPr>
                <w:rFonts w:cs="Times New Roman" w:ascii="Times New Roman" w:hAnsi="Times New Roman"/>
                <w:sz w:val="26"/>
                <w:szCs w:val="26"/>
              </w:rPr>
              <w:t>KP6_KK1</w:t>
            </w:r>
          </w:p>
        </w:tc>
        <w:tc>
          <w:tcPr>
            <w:tcW w:w="42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wykorzystując posiadaną wiedzę, sumiennie przygotowuje się do realizacji powierzonych zadań na rzecz bezpieczeństwa wewnętrznego</w:t>
            </w:r>
          </w:p>
        </w:tc>
      </w:tr>
      <w:tr>
        <w:trPr/>
        <w:tc>
          <w:tcPr>
            <w:tcW w:w="215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Times New Roman" w:hAnsi="Times New Roman" w:cs="Times New Roman"/>
                <w:sz w:val="26"/>
                <w:szCs w:val="26"/>
              </w:rPr>
            </w:pPr>
            <w:r>
              <w:rPr>
                <w:rFonts w:cs="Times New Roman" w:ascii="Times New Roman" w:hAnsi="Times New Roman"/>
                <w:sz w:val="26"/>
                <w:szCs w:val="26"/>
              </w:rPr>
            </w:r>
          </w:p>
        </w:tc>
        <w:tc>
          <w:tcPr>
            <w:tcW w:w="644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rFonts w:ascii="Times New Roman" w:hAnsi="Times New Roman" w:cs="Times New Roman"/>
                <w:sz w:val="26"/>
                <w:szCs w:val="26"/>
              </w:rPr>
            </w:pPr>
            <w:r>
              <w:rPr>
                <w:rFonts w:cs="Times New Roman" w:ascii="Times New Roman" w:hAnsi="Times New Roman"/>
                <w:sz w:val="26"/>
                <w:szCs w:val="26"/>
              </w:rPr>
            </w:r>
          </w:p>
        </w:tc>
        <w:tc>
          <w:tcPr>
            <w:tcW w:w="2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Times New Roman" w:hAnsi="Times New Roman" w:cs="Times New Roman"/>
                <w:sz w:val="26"/>
                <w:szCs w:val="26"/>
              </w:rPr>
            </w:pPr>
            <w:r>
              <w:rPr>
                <w:rFonts w:cs="Times New Roman" w:ascii="Times New Roman" w:hAnsi="Times New Roman"/>
                <w:sz w:val="26"/>
                <w:szCs w:val="26"/>
              </w:rPr>
              <w:t>KP6_KK2</w:t>
            </w:r>
          </w:p>
        </w:tc>
        <w:tc>
          <w:tcPr>
            <w:tcW w:w="42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identyfikuje się ze społecznością lokalną i poczuwa się do odpowiedzialności za jej bezpieczeństwo</w:t>
            </w:r>
          </w:p>
        </w:tc>
      </w:tr>
      <w:tr>
        <w:trPr>
          <w:trHeight w:val="536" w:hRule="atLeast"/>
        </w:trPr>
        <w:tc>
          <w:tcPr>
            <w:tcW w:w="2155" w:type="dxa"/>
            <w:vMerge w:val="restart"/>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Times New Roman" w:hAnsi="Times New Roman" w:cs="Times New Roman"/>
                <w:sz w:val="26"/>
                <w:szCs w:val="26"/>
              </w:rPr>
            </w:pPr>
            <w:r>
              <w:rPr>
                <w:rFonts w:cs="Times New Roman" w:ascii="Times New Roman" w:hAnsi="Times New Roman"/>
                <w:sz w:val="26"/>
                <w:szCs w:val="26"/>
              </w:rPr>
              <w:t>P6S_KO</w:t>
            </w:r>
          </w:p>
        </w:tc>
        <w:tc>
          <w:tcPr>
            <w:tcW w:w="6449" w:type="dxa"/>
            <w:vMerge w:val="restart"/>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rFonts w:ascii="Times New Roman" w:hAnsi="Times New Roman" w:cs="Times New Roman"/>
                <w:sz w:val="26"/>
                <w:szCs w:val="26"/>
              </w:rPr>
            </w:pPr>
            <w:r>
              <w:rPr>
                <w:rFonts w:cs="Times New Roman" w:ascii="Times New Roman" w:hAnsi="Times New Roman"/>
                <w:sz w:val="26"/>
                <w:szCs w:val="26"/>
              </w:rPr>
              <w:t xml:space="preserve">wypełniania zobowiązań społecznych, współorganizowania działalności na rzecz środowiska społecznego, inicjowania działania na rzecz interesu publicznego, myślenia i działania w sposób przedsiębiorczy </w:t>
            </w:r>
          </w:p>
        </w:tc>
        <w:tc>
          <w:tcPr>
            <w:tcW w:w="2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Times New Roman" w:hAnsi="Times New Roman" w:cs="Times New Roman"/>
                <w:sz w:val="26"/>
                <w:szCs w:val="26"/>
              </w:rPr>
            </w:pPr>
            <w:r>
              <w:rPr>
                <w:rFonts w:cs="Times New Roman" w:ascii="Times New Roman" w:hAnsi="Times New Roman"/>
                <w:sz w:val="26"/>
                <w:szCs w:val="26"/>
              </w:rPr>
              <w:t>KP6_KO1</w:t>
            </w:r>
          </w:p>
        </w:tc>
        <w:tc>
          <w:tcPr>
            <w:tcW w:w="42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ma poczucie misji i odpowiedzialności za bezpieczeństwo ludzi i mienia</w:t>
            </w:r>
          </w:p>
        </w:tc>
      </w:tr>
      <w:tr>
        <w:trPr>
          <w:trHeight w:val="536" w:hRule="atLeast"/>
        </w:trPr>
        <w:tc>
          <w:tcPr>
            <w:tcW w:w="215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Times New Roman" w:hAnsi="Times New Roman" w:cs="Times New Roman"/>
                <w:sz w:val="26"/>
                <w:szCs w:val="26"/>
              </w:rPr>
            </w:pPr>
            <w:r>
              <w:rPr>
                <w:rFonts w:cs="Times New Roman" w:ascii="Times New Roman" w:hAnsi="Times New Roman"/>
                <w:sz w:val="26"/>
                <w:szCs w:val="26"/>
              </w:rPr>
            </w:r>
          </w:p>
        </w:tc>
        <w:tc>
          <w:tcPr>
            <w:tcW w:w="644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rFonts w:ascii="Times New Roman" w:hAnsi="Times New Roman" w:cs="Times New Roman"/>
                <w:sz w:val="26"/>
                <w:szCs w:val="26"/>
              </w:rPr>
            </w:pPr>
            <w:r>
              <w:rPr>
                <w:rFonts w:cs="Times New Roman" w:ascii="Times New Roman" w:hAnsi="Times New Roman"/>
                <w:sz w:val="26"/>
                <w:szCs w:val="26"/>
              </w:rPr>
            </w:r>
          </w:p>
        </w:tc>
        <w:tc>
          <w:tcPr>
            <w:tcW w:w="2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Times New Roman" w:hAnsi="Times New Roman" w:cs="Times New Roman"/>
                <w:sz w:val="26"/>
                <w:szCs w:val="26"/>
              </w:rPr>
            </w:pPr>
            <w:r>
              <w:rPr>
                <w:rFonts w:cs="Times New Roman" w:ascii="Times New Roman" w:hAnsi="Times New Roman"/>
                <w:sz w:val="26"/>
                <w:szCs w:val="26"/>
              </w:rPr>
              <w:t>KP6_KO2</w:t>
            </w:r>
          </w:p>
        </w:tc>
        <w:tc>
          <w:tcPr>
            <w:tcW w:w="42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jest przygotowany do realizacji projektów społecznych na rzecz bezpieczeństwa</w:t>
            </w:r>
          </w:p>
        </w:tc>
      </w:tr>
      <w:tr>
        <w:trPr>
          <w:trHeight w:val="536" w:hRule="atLeast"/>
        </w:trPr>
        <w:tc>
          <w:tcPr>
            <w:tcW w:w="215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Times New Roman" w:hAnsi="Times New Roman" w:cs="Times New Roman"/>
                <w:sz w:val="26"/>
                <w:szCs w:val="26"/>
              </w:rPr>
            </w:pPr>
            <w:r>
              <w:rPr>
                <w:rFonts w:cs="Times New Roman" w:ascii="Times New Roman" w:hAnsi="Times New Roman"/>
                <w:sz w:val="26"/>
                <w:szCs w:val="26"/>
              </w:rPr>
            </w:r>
          </w:p>
        </w:tc>
        <w:tc>
          <w:tcPr>
            <w:tcW w:w="644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rFonts w:ascii="Times New Roman" w:hAnsi="Times New Roman" w:cs="Times New Roman"/>
                <w:sz w:val="26"/>
                <w:szCs w:val="26"/>
              </w:rPr>
            </w:pPr>
            <w:r>
              <w:rPr>
                <w:rFonts w:cs="Times New Roman" w:ascii="Times New Roman" w:hAnsi="Times New Roman"/>
                <w:sz w:val="26"/>
                <w:szCs w:val="26"/>
              </w:rPr>
            </w:r>
          </w:p>
        </w:tc>
        <w:tc>
          <w:tcPr>
            <w:tcW w:w="2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Times New Roman" w:hAnsi="Times New Roman" w:cs="Times New Roman"/>
                <w:sz w:val="26"/>
                <w:szCs w:val="26"/>
              </w:rPr>
            </w:pPr>
            <w:r>
              <w:rPr>
                <w:rFonts w:cs="Times New Roman" w:ascii="Times New Roman" w:hAnsi="Times New Roman"/>
                <w:sz w:val="26"/>
                <w:szCs w:val="26"/>
              </w:rPr>
              <w:t>KP6_KO3</w:t>
            </w:r>
          </w:p>
        </w:tc>
        <w:tc>
          <w:tcPr>
            <w:tcW w:w="42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jest przygotowany do pracy w instytucjach administracji publicznej w obszarze bezpieczeństwa wewnętrznego</w:t>
            </w:r>
          </w:p>
        </w:tc>
      </w:tr>
      <w:tr>
        <w:trPr>
          <w:trHeight w:val="536" w:hRule="atLeast"/>
        </w:trPr>
        <w:tc>
          <w:tcPr>
            <w:tcW w:w="215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Times New Roman" w:hAnsi="Times New Roman" w:cs="Times New Roman"/>
                <w:sz w:val="26"/>
                <w:szCs w:val="26"/>
              </w:rPr>
            </w:pPr>
            <w:r>
              <w:rPr>
                <w:rFonts w:cs="Times New Roman" w:ascii="Times New Roman" w:hAnsi="Times New Roman"/>
                <w:sz w:val="26"/>
                <w:szCs w:val="26"/>
              </w:rPr>
            </w:r>
          </w:p>
        </w:tc>
        <w:tc>
          <w:tcPr>
            <w:tcW w:w="644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rFonts w:ascii="Times New Roman" w:hAnsi="Times New Roman" w:cs="Times New Roman"/>
                <w:sz w:val="26"/>
                <w:szCs w:val="26"/>
              </w:rPr>
            </w:pPr>
            <w:r>
              <w:rPr>
                <w:rFonts w:cs="Times New Roman" w:ascii="Times New Roman" w:hAnsi="Times New Roman"/>
                <w:sz w:val="26"/>
                <w:szCs w:val="26"/>
              </w:rPr>
            </w:r>
          </w:p>
        </w:tc>
        <w:tc>
          <w:tcPr>
            <w:tcW w:w="2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Times New Roman" w:hAnsi="Times New Roman" w:cs="Times New Roman"/>
                <w:sz w:val="26"/>
                <w:szCs w:val="26"/>
              </w:rPr>
            </w:pPr>
            <w:r>
              <w:rPr>
                <w:rFonts w:cs="Times New Roman" w:ascii="Times New Roman" w:hAnsi="Times New Roman"/>
                <w:sz w:val="26"/>
                <w:szCs w:val="26"/>
              </w:rPr>
              <w:t>KP6_KO4</w:t>
            </w:r>
          </w:p>
        </w:tc>
        <w:tc>
          <w:tcPr>
            <w:tcW w:w="42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jest przygotowany do realizacji zadań w ramach prywatnego sektora ochrony mienia i osób</w:t>
            </w:r>
          </w:p>
        </w:tc>
      </w:tr>
      <w:tr>
        <w:trPr>
          <w:trHeight w:val="363" w:hRule="atLeast"/>
        </w:trPr>
        <w:tc>
          <w:tcPr>
            <w:tcW w:w="215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Times New Roman" w:hAnsi="Times New Roman" w:cs="Times New Roman"/>
                <w:sz w:val="26"/>
                <w:szCs w:val="26"/>
              </w:rPr>
            </w:pPr>
            <w:r>
              <w:rPr>
                <w:rFonts w:cs="Times New Roman" w:ascii="Times New Roman" w:hAnsi="Times New Roman"/>
                <w:sz w:val="26"/>
                <w:szCs w:val="26"/>
              </w:rPr>
              <w:t>P6S_KR</w:t>
            </w:r>
          </w:p>
        </w:tc>
        <w:tc>
          <w:tcPr>
            <w:tcW w:w="644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odpowiedzialnego pełnienia ról zawodowych, w tym:</w:t>
            </w:r>
          </w:p>
          <w:p>
            <w:pPr>
              <w:pStyle w:val="ListParagraph"/>
              <w:numPr>
                <w:ilvl w:val="0"/>
                <w:numId w:val="36"/>
              </w:numPr>
              <w:spacing w:lineRule="auto" w:line="240" w:before="0" w:after="0"/>
              <w:ind w:left="325" w:hanging="284"/>
              <w:contextualSpacing/>
              <w:jc w:val="both"/>
              <w:rPr>
                <w:rFonts w:ascii="Times New Roman" w:hAnsi="Times New Roman"/>
                <w:sz w:val="26"/>
                <w:szCs w:val="26"/>
              </w:rPr>
            </w:pPr>
            <w:r>
              <w:rPr>
                <w:rFonts w:ascii="Times New Roman" w:hAnsi="Times New Roman"/>
                <w:sz w:val="26"/>
                <w:szCs w:val="26"/>
              </w:rPr>
              <w:t>przestrzegania zasad etyki zawodowej i wymagania tego od innych,</w:t>
            </w:r>
          </w:p>
          <w:p>
            <w:pPr>
              <w:pStyle w:val="ListParagraph"/>
              <w:numPr>
                <w:ilvl w:val="0"/>
                <w:numId w:val="36"/>
              </w:numPr>
              <w:spacing w:lineRule="auto" w:line="240" w:before="0" w:after="60"/>
              <w:ind w:left="325" w:hanging="284"/>
              <w:contextualSpacing/>
              <w:jc w:val="both"/>
              <w:rPr>
                <w:rFonts w:ascii="Times New Roman" w:hAnsi="Times New Roman"/>
                <w:sz w:val="26"/>
                <w:szCs w:val="26"/>
              </w:rPr>
            </w:pPr>
            <w:r>
              <w:rPr>
                <w:rFonts w:ascii="Times New Roman" w:hAnsi="Times New Roman"/>
                <w:sz w:val="26"/>
                <w:szCs w:val="26"/>
              </w:rPr>
              <w:t>dbałości o dorobek i tradycje zawodu</w:t>
            </w:r>
          </w:p>
        </w:tc>
        <w:tc>
          <w:tcPr>
            <w:tcW w:w="2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Times New Roman" w:hAnsi="Times New Roman" w:cs="Times New Roman"/>
                <w:sz w:val="26"/>
                <w:szCs w:val="26"/>
              </w:rPr>
            </w:pPr>
            <w:r>
              <w:rPr>
                <w:rFonts w:cs="Times New Roman" w:ascii="Times New Roman" w:hAnsi="Times New Roman"/>
                <w:sz w:val="26"/>
                <w:szCs w:val="26"/>
              </w:rPr>
              <w:t>KP6_KR1</w:t>
            </w:r>
          </w:p>
        </w:tc>
        <w:tc>
          <w:tcPr>
            <w:tcW w:w="42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ma świadomość znaczenia zachowania się w sposób profesjonalny i etyczny</w:t>
            </w:r>
          </w:p>
        </w:tc>
      </w:tr>
      <w:tr>
        <w:trPr>
          <w:trHeight w:val="363" w:hRule="atLeast"/>
        </w:trPr>
        <w:tc>
          <w:tcPr>
            <w:tcW w:w="215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Times New Roman" w:hAnsi="Times New Roman" w:cs="Times New Roman"/>
                <w:sz w:val="26"/>
                <w:szCs w:val="26"/>
              </w:rPr>
            </w:pPr>
            <w:r>
              <w:rPr>
                <w:rFonts w:cs="Times New Roman" w:ascii="Times New Roman" w:hAnsi="Times New Roman"/>
                <w:sz w:val="26"/>
                <w:szCs w:val="26"/>
              </w:rPr>
            </w:r>
          </w:p>
        </w:tc>
        <w:tc>
          <w:tcPr>
            <w:tcW w:w="644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rFonts w:ascii="Times New Roman" w:hAnsi="Times New Roman" w:cs="Times New Roman"/>
                <w:sz w:val="26"/>
                <w:szCs w:val="26"/>
              </w:rPr>
            </w:pPr>
            <w:r>
              <w:rPr>
                <w:rFonts w:cs="Times New Roman" w:ascii="Times New Roman" w:hAnsi="Times New Roman"/>
                <w:sz w:val="26"/>
                <w:szCs w:val="26"/>
              </w:rPr>
            </w:r>
          </w:p>
        </w:tc>
        <w:tc>
          <w:tcPr>
            <w:tcW w:w="2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Times New Roman" w:hAnsi="Times New Roman" w:cs="Times New Roman"/>
                <w:sz w:val="26"/>
                <w:szCs w:val="26"/>
              </w:rPr>
            </w:pPr>
            <w:r>
              <w:rPr>
                <w:rFonts w:cs="Times New Roman" w:ascii="Times New Roman" w:hAnsi="Times New Roman"/>
                <w:sz w:val="26"/>
                <w:szCs w:val="26"/>
              </w:rPr>
              <w:t>KP6_KR2</w:t>
            </w:r>
          </w:p>
        </w:tc>
        <w:tc>
          <w:tcPr>
            <w:tcW w:w="42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dba o kondycję, sprawność fizyczną i sylwetkę</w:t>
            </w:r>
          </w:p>
        </w:tc>
      </w:tr>
      <w:tr>
        <w:trPr>
          <w:trHeight w:val="425" w:hRule="atLeast"/>
        </w:trPr>
        <w:tc>
          <w:tcPr>
            <w:tcW w:w="215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Times New Roman" w:hAnsi="Times New Roman" w:cs="Times New Roman"/>
                <w:sz w:val="26"/>
                <w:szCs w:val="26"/>
              </w:rPr>
            </w:pPr>
            <w:r>
              <w:rPr>
                <w:rFonts w:cs="Times New Roman" w:ascii="Times New Roman" w:hAnsi="Times New Roman"/>
                <w:sz w:val="26"/>
                <w:szCs w:val="26"/>
              </w:rPr>
            </w:r>
          </w:p>
        </w:tc>
        <w:tc>
          <w:tcPr>
            <w:tcW w:w="644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rFonts w:ascii="Times New Roman" w:hAnsi="Times New Roman" w:cs="Times New Roman"/>
                <w:sz w:val="26"/>
                <w:szCs w:val="26"/>
              </w:rPr>
            </w:pPr>
            <w:r>
              <w:rPr>
                <w:rFonts w:cs="Times New Roman" w:ascii="Times New Roman" w:hAnsi="Times New Roman"/>
                <w:sz w:val="26"/>
                <w:szCs w:val="26"/>
              </w:rPr>
            </w:r>
          </w:p>
        </w:tc>
        <w:tc>
          <w:tcPr>
            <w:tcW w:w="2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Times New Roman" w:hAnsi="Times New Roman" w:cs="Times New Roman"/>
                <w:sz w:val="26"/>
                <w:szCs w:val="26"/>
              </w:rPr>
            </w:pPr>
            <w:r>
              <w:rPr>
                <w:rFonts w:cs="Times New Roman" w:ascii="Times New Roman" w:hAnsi="Times New Roman"/>
                <w:sz w:val="26"/>
                <w:szCs w:val="26"/>
              </w:rPr>
              <w:t>KP6_KR3</w:t>
            </w:r>
          </w:p>
        </w:tc>
        <w:tc>
          <w:tcPr>
            <w:tcW w:w="42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potrafi brać odpowiedzialność za powierzone mu zadania</w:t>
            </w:r>
          </w:p>
        </w:tc>
      </w:tr>
      <w:tr>
        <w:trPr>
          <w:trHeight w:val="425" w:hRule="atLeast"/>
        </w:trPr>
        <w:tc>
          <w:tcPr>
            <w:tcW w:w="215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Times New Roman" w:hAnsi="Times New Roman" w:cs="Times New Roman"/>
                <w:sz w:val="26"/>
                <w:szCs w:val="26"/>
              </w:rPr>
            </w:pPr>
            <w:r>
              <w:rPr>
                <w:rFonts w:cs="Times New Roman" w:ascii="Times New Roman" w:hAnsi="Times New Roman"/>
                <w:sz w:val="26"/>
                <w:szCs w:val="26"/>
              </w:rPr>
            </w:r>
          </w:p>
        </w:tc>
        <w:tc>
          <w:tcPr>
            <w:tcW w:w="644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rFonts w:ascii="Times New Roman" w:hAnsi="Times New Roman" w:cs="Times New Roman"/>
                <w:sz w:val="26"/>
                <w:szCs w:val="26"/>
              </w:rPr>
            </w:pPr>
            <w:r>
              <w:rPr>
                <w:rFonts w:cs="Times New Roman" w:ascii="Times New Roman" w:hAnsi="Times New Roman"/>
                <w:sz w:val="26"/>
                <w:szCs w:val="26"/>
              </w:rPr>
            </w:r>
          </w:p>
        </w:tc>
        <w:tc>
          <w:tcPr>
            <w:tcW w:w="2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Times New Roman" w:hAnsi="Times New Roman" w:cs="Times New Roman"/>
                <w:sz w:val="26"/>
                <w:szCs w:val="26"/>
              </w:rPr>
            </w:pPr>
            <w:r>
              <w:rPr>
                <w:rFonts w:cs="Times New Roman" w:ascii="Times New Roman" w:hAnsi="Times New Roman"/>
                <w:sz w:val="26"/>
                <w:szCs w:val="26"/>
              </w:rPr>
              <w:t>KP6_KR4</w:t>
            </w:r>
          </w:p>
        </w:tc>
        <w:tc>
          <w:tcPr>
            <w:tcW w:w="42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zna i potrafi stosować zalecenia BHP</w:t>
            </w:r>
          </w:p>
        </w:tc>
      </w:tr>
    </w:tbl>
    <w:p>
      <w:pPr>
        <w:sectPr>
          <w:headerReference w:type="default" r:id="rId6"/>
          <w:footerReference w:type="default" r:id="rId7"/>
          <w:type w:val="nextPage"/>
          <w:pgSz w:orient="landscape" w:w="16838" w:h="11906"/>
          <w:pgMar w:left="1418" w:right="1418" w:header="709" w:top="1418" w:footer="709" w:bottom="1418" w:gutter="0"/>
          <w:pgNumType w:fmt="decimal"/>
          <w:formProt w:val="false"/>
          <w:textDirection w:val="lrTb"/>
          <w:docGrid w:type="default" w:linePitch="360" w:charSpace="4294965247"/>
        </w:sectPr>
        <w:pStyle w:val="ListParagraph"/>
        <w:spacing w:before="0" w:after="0"/>
        <w:contextualSpacing/>
        <w:rPr>
          <w:rFonts w:ascii="Times New Roman" w:hAnsi="Times New Roman"/>
          <w:b/>
          <w:b/>
          <w:sz w:val="26"/>
          <w:szCs w:val="26"/>
        </w:rPr>
      </w:pPr>
      <w:r>
        <w:rPr>
          <w:rFonts w:ascii="Times New Roman" w:hAnsi="Times New Roman"/>
          <w:b/>
          <w:sz w:val="26"/>
          <w:szCs w:val="26"/>
        </w:rPr>
      </w:r>
    </w:p>
    <w:p>
      <w:pPr>
        <w:pStyle w:val="ListParagraph"/>
        <w:numPr>
          <w:ilvl w:val="0"/>
          <w:numId w:val="32"/>
        </w:numPr>
        <w:shd w:val="clear" w:color="auto" w:fill="FFFFFF"/>
        <w:spacing w:before="0" w:after="0"/>
        <w:ind w:left="142" w:right="0" w:hanging="284"/>
        <w:contextualSpacing/>
        <w:jc w:val="both"/>
        <w:rPr>
          <w:rFonts w:ascii="Times New Roman" w:hAnsi="Times New Roman"/>
          <w:b/>
          <w:b/>
          <w:sz w:val="26"/>
          <w:szCs w:val="26"/>
        </w:rPr>
      </w:pPr>
      <w:r>
        <w:rPr>
          <w:rFonts w:ascii="Times New Roman" w:hAnsi="Times New Roman"/>
          <w:b/>
          <w:sz w:val="26"/>
          <w:szCs w:val="26"/>
        </w:rPr>
        <w:t xml:space="preserve">Objaśnienie oznaczeń: </w:t>
      </w:r>
    </w:p>
    <w:p>
      <w:pPr>
        <w:pStyle w:val="ListParagraph"/>
        <w:shd w:val="clear" w:color="auto" w:fill="FFFFFF"/>
        <w:spacing w:before="0" w:after="0"/>
        <w:ind w:left="284" w:right="0" w:hanging="0"/>
        <w:contextualSpacing/>
        <w:jc w:val="both"/>
        <w:rPr>
          <w:rFonts w:ascii="Times New Roman" w:hAnsi="Times New Roman"/>
          <w:b/>
          <w:b/>
          <w:sz w:val="26"/>
          <w:szCs w:val="26"/>
        </w:rPr>
      </w:pPr>
      <w:r>
        <w:rPr>
          <w:rFonts w:ascii="Times New Roman" w:hAnsi="Times New Roman"/>
          <w:b/>
          <w:sz w:val="26"/>
          <w:szCs w:val="26"/>
        </w:rPr>
      </w:r>
    </w:p>
    <w:tbl>
      <w:tblPr>
        <w:tblW w:w="10207" w:type="dxa"/>
        <w:jc w:val="left"/>
        <w:tblInd w:w="-175" w:type="dxa"/>
        <w:tblBorders/>
        <w:tblCellMar>
          <w:top w:w="0" w:type="dxa"/>
          <w:left w:w="108" w:type="dxa"/>
          <w:bottom w:w="0" w:type="dxa"/>
          <w:right w:w="108" w:type="dxa"/>
        </w:tblCellMar>
        <w:tblLook w:val="04a0"/>
      </w:tblPr>
      <w:tblGrid>
        <w:gridCol w:w="3119"/>
        <w:gridCol w:w="7087"/>
      </w:tblGrid>
      <w:tr>
        <w:trPr/>
        <w:tc>
          <w:tcPr>
            <w:tcW w:w="10206" w:type="dxa"/>
            <w:gridSpan w:val="2"/>
            <w:tcBorders/>
            <w:shd w:color="auto" w:fill="auto" w:val="clear"/>
          </w:tcPr>
          <w:p>
            <w:pPr>
              <w:pStyle w:val="Default"/>
              <w:spacing w:before="0" w:after="27"/>
              <w:ind w:left="0" w:hanging="0"/>
              <w:jc w:val="center"/>
              <w:rPr>
                <w:b/>
                <w:b/>
                <w:color w:val="00000A"/>
                <w:sz w:val="26"/>
                <w:szCs w:val="26"/>
              </w:rPr>
            </w:pPr>
            <w:r>
              <w:rPr>
                <w:b/>
                <w:color w:val="00000A"/>
                <w:sz w:val="26"/>
                <w:szCs w:val="26"/>
              </w:rPr>
              <w:t>Objaśnienie oznaczeń kodu składnika opisu w obszarze kształcenia</w:t>
            </w:r>
          </w:p>
        </w:tc>
      </w:tr>
      <w:tr>
        <w:trPr>
          <w:trHeight w:val="710" w:hRule="atLeast"/>
        </w:trPr>
        <w:tc>
          <w:tcPr>
            <w:tcW w:w="3119" w:type="dxa"/>
            <w:tcBorders/>
            <w:shd w:color="auto" w:fill="auto" w:val="clear"/>
          </w:tcPr>
          <w:p>
            <w:pPr>
              <w:pStyle w:val="Default"/>
              <w:spacing w:before="0" w:after="27"/>
              <w:ind w:left="1070" w:hanging="1042"/>
              <w:rPr>
                <w:sz w:val="26"/>
                <w:szCs w:val="26"/>
              </w:rPr>
            </w:pPr>
            <w:r>
              <w:rPr>
                <w:sz w:val="26"/>
                <w:szCs w:val="26"/>
              </w:rPr>
              <w:t>SP_P6S</w:t>
              <w:tab/>
            </w:r>
          </w:p>
        </w:tc>
        <w:tc>
          <w:tcPr>
            <w:tcW w:w="7087" w:type="dxa"/>
            <w:tcBorders/>
            <w:shd w:color="auto" w:fill="auto" w:val="clear"/>
          </w:tcPr>
          <w:p>
            <w:pPr>
              <w:pStyle w:val="Default"/>
              <w:numPr>
                <w:ilvl w:val="0"/>
                <w:numId w:val="1"/>
              </w:numPr>
              <w:spacing w:before="0" w:after="27"/>
              <w:jc w:val="both"/>
              <w:rPr>
                <w:color w:val="FF0000"/>
                <w:sz w:val="26"/>
                <w:szCs w:val="26"/>
              </w:rPr>
            </w:pPr>
            <w:r>
              <w:rPr>
                <w:sz w:val="26"/>
                <w:szCs w:val="26"/>
              </w:rPr>
              <w:t xml:space="preserve">charakterystyki drugiego stopnia w obszarze kształcenia </w:t>
              <w:br/>
              <w:t>w zakresie nauk społecznych dla studiów pierwszego stopnia o profilu praktycznym</w:t>
            </w:r>
          </w:p>
        </w:tc>
      </w:tr>
      <w:tr>
        <w:trPr>
          <w:trHeight w:val="563" w:hRule="atLeast"/>
        </w:trPr>
        <w:tc>
          <w:tcPr>
            <w:tcW w:w="3119" w:type="dxa"/>
            <w:tcBorders/>
            <w:shd w:color="auto" w:fill="auto" w:val="clear"/>
          </w:tcPr>
          <w:p>
            <w:pPr>
              <w:pStyle w:val="Default"/>
              <w:spacing w:before="0" w:after="27"/>
              <w:ind w:firstLine="28"/>
              <w:rPr>
                <w:sz w:val="26"/>
                <w:szCs w:val="26"/>
              </w:rPr>
            </w:pPr>
            <w:r>
              <w:rPr>
                <w:sz w:val="26"/>
                <w:szCs w:val="26"/>
              </w:rPr>
              <w:t>P6S</w:t>
            </w:r>
          </w:p>
        </w:tc>
        <w:tc>
          <w:tcPr>
            <w:tcW w:w="7087" w:type="dxa"/>
            <w:tcBorders/>
            <w:shd w:color="auto" w:fill="auto" w:val="clear"/>
          </w:tcPr>
          <w:p>
            <w:pPr>
              <w:pStyle w:val="Default"/>
              <w:numPr>
                <w:ilvl w:val="0"/>
                <w:numId w:val="1"/>
              </w:numPr>
              <w:spacing w:before="0" w:after="27"/>
              <w:jc w:val="both"/>
              <w:rPr>
                <w:sz w:val="26"/>
                <w:szCs w:val="26"/>
              </w:rPr>
            </w:pPr>
            <w:r>
              <w:rPr>
                <w:sz w:val="26"/>
                <w:szCs w:val="26"/>
              </w:rPr>
              <w:t>ogólne charakterystyki drugiego stopnia Polskiej Ramy Kwalifikacji dla studiów pierwszego stopnia</w:t>
            </w:r>
          </w:p>
        </w:tc>
      </w:tr>
      <w:tr>
        <w:trPr/>
        <w:tc>
          <w:tcPr>
            <w:tcW w:w="10206" w:type="dxa"/>
            <w:gridSpan w:val="2"/>
            <w:tcBorders>
              <w:bottom w:val="single" w:sz="18" w:space="0" w:color="548DD4"/>
              <w:insideH w:val="single" w:sz="18" w:space="0" w:color="548DD4"/>
            </w:tcBorders>
            <w:shd w:color="auto" w:fill="auto" w:val="clear"/>
          </w:tcPr>
          <w:p>
            <w:pPr>
              <w:pStyle w:val="Default"/>
              <w:spacing w:before="0" w:after="27"/>
              <w:ind w:firstLine="33"/>
              <w:jc w:val="center"/>
              <w:rPr>
                <w:b/>
                <w:b/>
                <w:color w:val="00000A"/>
                <w:sz w:val="26"/>
                <w:szCs w:val="26"/>
              </w:rPr>
            </w:pPr>
            <w:r>
              <w:rPr>
                <w:b/>
                <w:color w:val="00000A"/>
                <w:sz w:val="26"/>
                <w:szCs w:val="26"/>
              </w:rPr>
              <w:t>Objaśnienia oznaczeń komponentów efektów kształcenia wspólne dla opisu symbolu efektu kształcenia oraz kodu składnika opisu w obszarze kształcenia</w:t>
            </w:r>
          </w:p>
        </w:tc>
      </w:tr>
      <w:tr>
        <w:trPr>
          <w:trHeight w:val="334" w:hRule="atLeast"/>
        </w:trPr>
        <w:tc>
          <w:tcPr>
            <w:tcW w:w="3119" w:type="dxa"/>
            <w:tcBorders>
              <w:top w:val="single" w:sz="18" w:space="0" w:color="548DD4"/>
              <w:left w:val="single" w:sz="18" w:space="0" w:color="548DD4"/>
            </w:tcBorders>
            <w:shd w:color="auto" w:fill="auto" w:val="clear"/>
            <w:tcMar>
              <w:left w:w="85" w:type="dxa"/>
            </w:tcMar>
          </w:tcPr>
          <w:p>
            <w:pPr>
              <w:pStyle w:val="Default"/>
              <w:spacing w:before="0" w:after="27"/>
              <w:ind w:left="28" w:right="19" w:hanging="0"/>
              <w:rPr>
                <w:sz w:val="26"/>
                <w:szCs w:val="26"/>
              </w:rPr>
            </w:pPr>
            <w:r>
              <w:rPr>
                <w:sz w:val="26"/>
                <w:szCs w:val="26"/>
              </w:rPr>
              <w:t>W</w:t>
            </w:r>
          </w:p>
        </w:tc>
        <w:tc>
          <w:tcPr>
            <w:tcW w:w="7087" w:type="dxa"/>
            <w:tcBorders>
              <w:top w:val="single" w:sz="18" w:space="0" w:color="548DD4"/>
              <w:right w:val="single" w:sz="18" w:space="0" w:color="548DD4"/>
              <w:insideV w:val="single" w:sz="18" w:space="0" w:color="548DD4"/>
            </w:tcBorders>
            <w:shd w:color="auto" w:fill="auto" w:val="clear"/>
          </w:tcPr>
          <w:p>
            <w:pPr>
              <w:pStyle w:val="Default"/>
              <w:numPr>
                <w:ilvl w:val="0"/>
                <w:numId w:val="1"/>
              </w:numPr>
              <w:spacing w:before="0" w:after="27"/>
              <w:rPr>
                <w:sz w:val="26"/>
                <w:szCs w:val="26"/>
              </w:rPr>
            </w:pPr>
            <w:r>
              <w:rPr>
                <w:sz w:val="26"/>
                <w:szCs w:val="26"/>
              </w:rPr>
              <w:t>kategoria wiedzy, w tym:</w:t>
            </w:r>
          </w:p>
        </w:tc>
      </w:tr>
      <w:tr>
        <w:trPr>
          <w:trHeight w:val="334" w:hRule="atLeast"/>
        </w:trPr>
        <w:tc>
          <w:tcPr>
            <w:tcW w:w="3119" w:type="dxa"/>
            <w:tcBorders>
              <w:left w:val="single" w:sz="18" w:space="0" w:color="548DD4"/>
            </w:tcBorders>
            <w:shd w:color="auto" w:fill="auto" w:val="clear"/>
            <w:tcMar>
              <w:left w:w="85" w:type="dxa"/>
            </w:tcMar>
          </w:tcPr>
          <w:p>
            <w:pPr>
              <w:pStyle w:val="Default"/>
              <w:spacing w:before="0" w:after="27"/>
              <w:ind w:left="28" w:right="19" w:hanging="0"/>
              <w:rPr>
                <w:sz w:val="26"/>
                <w:szCs w:val="26"/>
              </w:rPr>
            </w:pPr>
            <w:r>
              <w:rPr>
                <w:sz w:val="26"/>
                <w:szCs w:val="26"/>
              </w:rPr>
              <w:t xml:space="preserve">G </w:t>
            </w:r>
            <w:r>
              <w:rPr>
                <w:i/>
                <w:sz w:val="26"/>
                <w:szCs w:val="26"/>
              </w:rPr>
              <w:t>(po W)</w:t>
            </w:r>
          </w:p>
        </w:tc>
        <w:tc>
          <w:tcPr>
            <w:tcW w:w="7087" w:type="dxa"/>
            <w:tcBorders>
              <w:right w:val="single" w:sz="18" w:space="0" w:color="548DD4"/>
              <w:insideV w:val="single" w:sz="18" w:space="0" w:color="548DD4"/>
            </w:tcBorders>
            <w:shd w:color="auto" w:fill="auto" w:val="clear"/>
          </w:tcPr>
          <w:p>
            <w:pPr>
              <w:pStyle w:val="Default"/>
              <w:numPr>
                <w:ilvl w:val="0"/>
                <w:numId w:val="1"/>
              </w:numPr>
              <w:spacing w:before="0" w:after="27"/>
              <w:rPr>
                <w:sz w:val="26"/>
                <w:szCs w:val="26"/>
              </w:rPr>
            </w:pPr>
            <w:r>
              <w:rPr>
                <w:sz w:val="26"/>
                <w:szCs w:val="26"/>
              </w:rPr>
              <w:t xml:space="preserve">podkategoria </w:t>
            </w:r>
            <w:r>
              <w:rPr>
                <w:b/>
                <w:i/>
                <w:sz w:val="26"/>
                <w:szCs w:val="26"/>
              </w:rPr>
              <w:t>zakres i głębia,</w:t>
            </w:r>
          </w:p>
        </w:tc>
      </w:tr>
      <w:tr>
        <w:trPr>
          <w:trHeight w:val="334" w:hRule="atLeast"/>
        </w:trPr>
        <w:tc>
          <w:tcPr>
            <w:tcW w:w="3119" w:type="dxa"/>
            <w:tcBorders>
              <w:left w:val="single" w:sz="18" w:space="0" w:color="548DD4"/>
              <w:bottom w:val="single" w:sz="18" w:space="0" w:color="548DD4"/>
              <w:insideH w:val="single" w:sz="18" w:space="0" w:color="548DD4"/>
            </w:tcBorders>
            <w:shd w:color="auto" w:fill="auto" w:val="clear"/>
            <w:tcMar>
              <w:left w:w="85" w:type="dxa"/>
            </w:tcMar>
          </w:tcPr>
          <w:p>
            <w:pPr>
              <w:pStyle w:val="Default"/>
              <w:spacing w:before="0" w:after="27"/>
              <w:ind w:left="28" w:right="19" w:hanging="0"/>
              <w:rPr>
                <w:sz w:val="26"/>
                <w:szCs w:val="26"/>
              </w:rPr>
            </w:pPr>
            <w:r>
              <w:rPr>
                <w:sz w:val="26"/>
                <w:szCs w:val="26"/>
              </w:rPr>
              <w:t xml:space="preserve">K </w:t>
            </w:r>
            <w:r>
              <w:rPr>
                <w:i/>
                <w:sz w:val="26"/>
                <w:szCs w:val="26"/>
              </w:rPr>
              <w:t>(po W)</w:t>
            </w:r>
          </w:p>
        </w:tc>
        <w:tc>
          <w:tcPr>
            <w:tcW w:w="7087" w:type="dxa"/>
            <w:tcBorders>
              <w:bottom w:val="single" w:sz="18" w:space="0" w:color="548DD4"/>
              <w:right w:val="single" w:sz="18" w:space="0" w:color="548DD4"/>
              <w:insideH w:val="single" w:sz="18" w:space="0" w:color="548DD4"/>
              <w:insideV w:val="single" w:sz="18" w:space="0" w:color="548DD4"/>
            </w:tcBorders>
            <w:shd w:color="auto" w:fill="auto" w:val="clear"/>
          </w:tcPr>
          <w:p>
            <w:pPr>
              <w:pStyle w:val="Default"/>
              <w:numPr>
                <w:ilvl w:val="0"/>
                <w:numId w:val="1"/>
              </w:numPr>
              <w:spacing w:before="0" w:after="27"/>
              <w:rPr>
                <w:sz w:val="26"/>
                <w:szCs w:val="26"/>
              </w:rPr>
            </w:pPr>
            <w:r>
              <w:rPr>
                <w:sz w:val="26"/>
                <w:szCs w:val="26"/>
              </w:rPr>
              <w:t xml:space="preserve">podkategoria </w:t>
            </w:r>
            <w:r>
              <w:rPr>
                <w:b/>
                <w:i/>
                <w:sz w:val="26"/>
                <w:szCs w:val="26"/>
              </w:rPr>
              <w:t>kontekst,</w:t>
            </w:r>
          </w:p>
        </w:tc>
      </w:tr>
      <w:tr>
        <w:trPr/>
        <w:tc>
          <w:tcPr>
            <w:tcW w:w="3119" w:type="dxa"/>
            <w:tcBorders>
              <w:top w:val="single" w:sz="18" w:space="0" w:color="548DD4"/>
              <w:left w:val="single" w:sz="18" w:space="0" w:color="548DD4"/>
            </w:tcBorders>
            <w:shd w:color="auto" w:fill="auto" w:val="clear"/>
            <w:tcMar>
              <w:left w:w="85" w:type="dxa"/>
            </w:tcMar>
          </w:tcPr>
          <w:p>
            <w:pPr>
              <w:pStyle w:val="Default"/>
              <w:spacing w:before="0" w:after="27"/>
              <w:ind w:left="28" w:right="19" w:hanging="0"/>
              <w:rPr>
                <w:sz w:val="26"/>
                <w:szCs w:val="26"/>
              </w:rPr>
            </w:pPr>
            <w:r>
              <w:rPr>
                <w:sz w:val="26"/>
                <w:szCs w:val="26"/>
              </w:rPr>
              <w:t xml:space="preserve">U </w:t>
              <w:tab/>
            </w:r>
          </w:p>
        </w:tc>
        <w:tc>
          <w:tcPr>
            <w:tcW w:w="7087" w:type="dxa"/>
            <w:tcBorders>
              <w:top w:val="single" w:sz="18" w:space="0" w:color="548DD4"/>
              <w:right w:val="single" w:sz="18" w:space="0" w:color="548DD4"/>
              <w:insideV w:val="single" w:sz="18" w:space="0" w:color="548DD4"/>
            </w:tcBorders>
            <w:shd w:color="auto" w:fill="auto" w:val="clear"/>
          </w:tcPr>
          <w:p>
            <w:pPr>
              <w:pStyle w:val="Default"/>
              <w:numPr>
                <w:ilvl w:val="0"/>
                <w:numId w:val="1"/>
              </w:numPr>
              <w:spacing w:before="0" w:after="27"/>
              <w:rPr>
                <w:sz w:val="26"/>
                <w:szCs w:val="26"/>
              </w:rPr>
            </w:pPr>
            <w:r>
              <w:rPr>
                <w:sz w:val="26"/>
                <w:szCs w:val="26"/>
              </w:rPr>
              <w:t>kategoria umiejętności, w tym:</w:t>
            </w:r>
          </w:p>
        </w:tc>
      </w:tr>
      <w:tr>
        <w:trPr/>
        <w:tc>
          <w:tcPr>
            <w:tcW w:w="3119" w:type="dxa"/>
            <w:tcBorders>
              <w:left w:val="single" w:sz="18" w:space="0" w:color="548DD4"/>
            </w:tcBorders>
            <w:shd w:color="auto" w:fill="auto" w:val="clear"/>
            <w:tcMar>
              <w:left w:w="85" w:type="dxa"/>
            </w:tcMar>
          </w:tcPr>
          <w:p>
            <w:pPr>
              <w:pStyle w:val="Default"/>
              <w:spacing w:before="0" w:after="27"/>
              <w:ind w:left="28" w:right="19" w:hanging="0"/>
              <w:rPr>
                <w:sz w:val="26"/>
                <w:szCs w:val="26"/>
              </w:rPr>
            </w:pPr>
            <w:r>
              <w:rPr>
                <w:sz w:val="26"/>
                <w:szCs w:val="26"/>
              </w:rPr>
              <w:t xml:space="preserve">W </w:t>
            </w:r>
            <w:r>
              <w:rPr>
                <w:i/>
                <w:sz w:val="26"/>
                <w:szCs w:val="26"/>
              </w:rPr>
              <w:t>(po U)</w:t>
            </w:r>
          </w:p>
        </w:tc>
        <w:tc>
          <w:tcPr>
            <w:tcW w:w="7087" w:type="dxa"/>
            <w:tcBorders>
              <w:right w:val="single" w:sz="18" w:space="0" w:color="548DD4"/>
              <w:insideV w:val="single" w:sz="18" w:space="0" w:color="548DD4"/>
            </w:tcBorders>
            <w:shd w:color="auto" w:fill="auto" w:val="clear"/>
          </w:tcPr>
          <w:p>
            <w:pPr>
              <w:pStyle w:val="Default"/>
              <w:numPr>
                <w:ilvl w:val="0"/>
                <w:numId w:val="1"/>
              </w:numPr>
              <w:spacing w:before="0" w:after="27"/>
              <w:rPr>
                <w:sz w:val="26"/>
                <w:szCs w:val="26"/>
              </w:rPr>
            </w:pPr>
            <w:r>
              <w:rPr>
                <w:sz w:val="26"/>
                <w:szCs w:val="26"/>
              </w:rPr>
              <w:t xml:space="preserve">podkategoria w zakresie </w:t>
            </w:r>
            <w:r>
              <w:rPr>
                <w:b/>
                <w:i/>
                <w:sz w:val="26"/>
                <w:szCs w:val="26"/>
              </w:rPr>
              <w:t>wykorzystywania wiedzy,</w:t>
            </w:r>
          </w:p>
        </w:tc>
      </w:tr>
      <w:tr>
        <w:trPr/>
        <w:tc>
          <w:tcPr>
            <w:tcW w:w="3119" w:type="dxa"/>
            <w:tcBorders>
              <w:left w:val="single" w:sz="18" w:space="0" w:color="548DD4"/>
            </w:tcBorders>
            <w:shd w:color="auto" w:fill="auto" w:val="clear"/>
            <w:tcMar>
              <w:left w:w="85" w:type="dxa"/>
            </w:tcMar>
          </w:tcPr>
          <w:p>
            <w:pPr>
              <w:pStyle w:val="Default"/>
              <w:spacing w:before="0" w:after="27"/>
              <w:ind w:left="28" w:right="19" w:hanging="0"/>
              <w:rPr>
                <w:sz w:val="26"/>
                <w:szCs w:val="26"/>
              </w:rPr>
            </w:pPr>
            <w:r>
              <w:rPr>
                <w:sz w:val="26"/>
                <w:szCs w:val="26"/>
              </w:rPr>
              <w:t xml:space="preserve">K </w:t>
            </w:r>
            <w:r>
              <w:rPr>
                <w:i/>
                <w:sz w:val="26"/>
                <w:szCs w:val="26"/>
              </w:rPr>
              <w:t>(po U)</w:t>
            </w:r>
          </w:p>
        </w:tc>
        <w:tc>
          <w:tcPr>
            <w:tcW w:w="7087" w:type="dxa"/>
            <w:tcBorders>
              <w:right w:val="single" w:sz="18" w:space="0" w:color="548DD4"/>
              <w:insideV w:val="single" w:sz="18" w:space="0" w:color="548DD4"/>
            </w:tcBorders>
            <w:shd w:color="auto" w:fill="auto" w:val="clear"/>
          </w:tcPr>
          <w:p>
            <w:pPr>
              <w:pStyle w:val="Default"/>
              <w:numPr>
                <w:ilvl w:val="0"/>
                <w:numId w:val="1"/>
              </w:numPr>
              <w:spacing w:before="0" w:after="27"/>
              <w:rPr>
                <w:sz w:val="26"/>
                <w:szCs w:val="26"/>
              </w:rPr>
            </w:pPr>
            <w:r>
              <w:rPr>
                <w:sz w:val="26"/>
                <w:szCs w:val="26"/>
              </w:rPr>
              <w:t xml:space="preserve">podkategoria w zakresie </w:t>
            </w:r>
            <w:r>
              <w:rPr>
                <w:b/>
                <w:i/>
                <w:sz w:val="26"/>
                <w:szCs w:val="26"/>
              </w:rPr>
              <w:t>komunikowania się,</w:t>
            </w:r>
          </w:p>
        </w:tc>
      </w:tr>
      <w:tr>
        <w:trPr/>
        <w:tc>
          <w:tcPr>
            <w:tcW w:w="3119" w:type="dxa"/>
            <w:tcBorders>
              <w:left w:val="single" w:sz="18" w:space="0" w:color="548DD4"/>
            </w:tcBorders>
            <w:shd w:color="auto" w:fill="auto" w:val="clear"/>
            <w:tcMar>
              <w:left w:w="85" w:type="dxa"/>
            </w:tcMar>
          </w:tcPr>
          <w:p>
            <w:pPr>
              <w:pStyle w:val="Default"/>
              <w:spacing w:before="0" w:after="27"/>
              <w:ind w:left="28" w:right="19" w:hanging="0"/>
              <w:rPr>
                <w:sz w:val="26"/>
                <w:szCs w:val="26"/>
              </w:rPr>
            </w:pPr>
            <w:r>
              <w:rPr>
                <w:sz w:val="26"/>
                <w:szCs w:val="26"/>
              </w:rPr>
              <w:t xml:space="preserve">O </w:t>
            </w:r>
            <w:r>
              <w:rPr>
                <w:i/>
                <w:sz w:val="26"/>
                <w:szCs w:val="26"/>
              </w:rPr>
              <w:t>(po U)</w:t>
            </w:r>
          </w:p>
        </w:tc>
        <w:tc>
          <w:tcPr>
            <w:tcW w:w="7087" w:type="dxa"/>
            <w:tcBorders>
              <w:right w:val="single" w:sz="18" w:space="0" w:color="548DD4"/>
              <w:insideV w:val="single" w:sz="18" w:space="0" w:color="548DD4"/>
            </w:tcBorders>
            <w:shd w:color="auto" w:fill="auto" w:val="clear"/>
          </w:tcPr>
          <w:p>
            <w:pPr>
              <w:pStyle w:val="Default"/>
              <w:numPr>
                <w:ilvl w:val="0"/>
                <w:numId w:val="1"/>
              </w:numPr>
              <w:spacing w:before="0" w:after="27"/>
              <w:rPr>
                <w:sz w:val="26"/>
                <w:szCs w:val="26"/>
              </w:rPr>
            </w:pPr>
            <w:r>
              <w:rPr>
                <w:sz w:val="26"/>
                <w:szCs w:val="26"/>
              </w:rPr>
              <w:t xml:space="preserve">podkategoria w zakresie </w:t>
            </w:r>
            <w:r>
              <w:rPr>
                <w:b/>
                <w:i/>
                <w:sz w:val="26"/>
                <w:szCs w:val="26"/>
              </w:rPr>
              <w:t>organizacji pracy,</w:t>
            </w:r>
          </w:p>
        </w:tc>
      </w:tr>
      <w:tr>
        <w:trPr/>
        <w:tc>
          <w:tcPr>
            <w:tcW w:w="3119" w:type="dxa"/>
            <w:tcBorders>
              <w:left w:val="single" w:sz="18" w:space="0" w:color="548DD4"/>
              <w:bottom w:val="single" w:sz="18" w:space="0" w:color="548DD4"/>
              <w:insideH w:val="single" w:sz="18" w:space="0" w:color="548DD4"/>
            </w:tcBorders>
            <w:shd w:color="auto" w:fill="auto" w:val="clear"/>
            <w:tcMar>
              <w:left w:w="85" w:type="dxa"/>
            </w:tcMar>
          </w:tcPr>
          <w:p>
            <w:pPr>
              <w:pStyle w:val="Default"/>
              <w:spacing w:before="0" w:after="27"/>
              <w:ind w:left="28" w:right="19" w:hanging="0"/>
              <w:rPr>
                <w:sz w:val="26"/>
                <w:szCs w:val="26"/>
              </w:rPr>
            </w:pPr>
            <w:r>
              <w:rPr>
                <w:sz w:val="26"/>
                <w:szCs w:val="26"/>
              </w:rPr>
              <w:t xml:space="preserve">U </w:t>
            </w:r>
            <w:r>
              <w:rPr>
                <w:i/>
                <w:sz w:val="26"/>
                <w:szCs w:val="26"/>
              </w:rPr>
              <w:t>(po U)</w:t>
            </w:r>
          </w:p>
        </w:tc>
        <w:tc>
          <w:tcPr>
            <w:tcW w:w="7087" w:type="dxa"/>
            <w:tcBorders>
              <w:bottom w:val="single" w:sz="18" w:space="0" w:color="548DD4"/>
              <w:right w:val="single" w:sz="18" w:space="0" w:color="548DD4"/>
              <w:insideH w:val="single" w:sz="18" w:space="0" w:color="548DD4"/>
              <w:insideV w:val="single" w:sz="18" w:space="0" w:color="548DD4"/>
            </w:tcBorders>
            <w:shd w:color="auto" w:fill="auto" w:val="clear"/>
          </w:tcPr>
          <w:p>
            <w:pPr>
              <w:pStyle w:val="Default"/>
              <w:numPr>
                <w:ilvl w:val="0"/>
                <w:numId w:val="1"/>
              </w:numPr>
              <w:spacing w:before="0" w:after="27"/>
              <w:rPr>
                <w:sz w:val="26"/>
                <w:szCs w:val="26"/>
              </w:rPr>
            </w:pPr>
            <w:r>
              <w:rPr>
                <w:sz w:val="26"/>
                <w:szCs w:val="26"/>
              </w:rPr>
              <w:t xml:space="preserve">podkategoria w zakresie </w:t>
            </w:r>
            <w:r>
              <w:rPr>
                <w:b/>
                <w:i/>
                <w:sz w:val="26"/>
                <w:szCs w:val="26"/>
              </w:rPr>
              <w:t>uczenia się.</w:t>
            </w:r>
          </w:p>
        </w:tc>
      </w:tr>
      <w:tr>
        <w:trPr/>
        <w:tc>
          <w:tcPr>
            <w:tcW w:w="3119" w:type="dxa"/>
            <w:tcBorders>
              <w:top w:val="single" w:sz="18" w:space="0" w:color="548DD4"/>
              <w:left w:val="single" w:sz="18" w:space="0" w:color="548DD4"/>
            </w:tcBorders>
            <w:shd w:color="auto" w:fill="auto" w:val="clear"/>
            <w:tcMar>
              <w:left w:w="85" w:type="dxa"/>
            </w:tcMar>
          </w:tcPr>
          <w:p>
            <w:pPr>
              <w:pStyle w:val="Default"/>
              <w:spacing w:before="0" w:after="27"/>
              <w:ind w:left="28" w:right="19" w:hanging="0"/>
              <w:rPr>
                <w:sz w:val="26"/>
                <w:szCs w:val="26"/>
              </w:rPr>
            </w:pPr>
            <w:r>
              <w:rPr>
                <w:sz w:val="26"/>
                <w:szCs w:val="26"/>
              </w:rPr>
              <w:t xml:space="preserve">K </w:t>
            </w:r>
            <w:r>
              <w:rPr>
                <w:i/>
                <w:sz w:val="26"/>
                <w:szCs w:val="26"/>
              </w:rPr>
              <w:t>(po podkreślniku)</w:t>
            </w:r>
          </w:p>
        </w:tc>
        <w:tc>
          <w:tcPr>
            <w:tcW w:w="7087" w:type="dxa"/>
            <w:tcBorders>
              <w:top w:val="single" w:sz="18" w:space="0" w:color="548DD4"/>
              <w:right w:val="single" w:sz="18" w:space="0" w:color="548DD4"/>
              <w:insideV w:val="single" w:sz="18" w:space="0" w:color="548DD4"/>
            </w:tcBorders>
            <w:shd w:color="auto" w:fill="auto" w:val="clear"/>
          </w:tcPr>
          <w:p>
            <w:pPr>
              <w:pStyle w:val="Default"/>
              <w:numPr>
                <w:ilvl w:val="0"/>
                <w:numId w:val="1"/>
              </w:numPr>
              <w:spacing w:before="0" w:after="27"/>
              <w:rPr>
                <w:sz w:val="26"/>
                <w:szCs w:val="26"/>
              </w:rPr>
            </w:pPr>
            <w:r>
              <w:rPr>
                <w:sz w:val="26"/>
                <w:szCs w:val="26"/>
              </w:rPr>
              <w:t>kategoria kompetencji społecznych, w tym:</w:t>
            </w:r>
          </w:p>
        </w:tc>
      </w:tr>
      <w:tr>
        <w:trPr/>
        <w:tc>
          <w:tcPr>
            <w:tcW w:w="3119" w:type="dxa"/>
            <w:tcBorders>
              <w:left w:val="single" w:sz="18" w:space="0" w:color="548DD4"/>
            </w:tcBorders>
            <w:shd w:color="auto" w:fill="auto" w:val="clear"/>
            <w:tcMar>
              <w:left w:w="85" w:type="dxa"/>
            </w:tcMar>
          </w:tcPr>
          <w:p>
            <w:pPr>
              <w:pStyle w:val="Default"/>
              <w:spacing w:before="0" w:after="27"/>
              <w:ind w:left="28" w:right="19" w:hanging="0"/>
              <w:rPr>
                <w:sz w:val="26"/>
                <w:szCs w:val="26"/>
              </w:rPr>
            </w:pPr>
            <w:r>
              <w:rPr>
                <w:sz w:val="26"/>
                <w:szCs w:val="26"/>
              </w:rPr>
              <w:t>K (</w:t>
            </w:r>
            <w:r>
              <w:rPr>
                <w:i/>
                <w:sz w:val="26"/>
                <w:szCs w:val="26"/>
              </w:rPr>
              <w:t>po K po podkreślniku)</w:t>
            </w:r>
          </w:p>
        </w:tc>
        <w:tc>
          <w:tcPr>
            <w:tcW w:w="7087" w:type="dxa"/>
            <w:tcBorders>
              <w:right w:val="single" w:sz="18" w:space="0" w:color="548DD4"/>
              <w:insideV w:val="single" w:sz="18" w:space="0" w:color="548DD4"/>
            </w:tcBorders>
            <w:shd w:color="auto" w:fill="auto" w:val="clear"/>
          </w:tcPr>
          <w:p>
            <w:pPr>
              <w:pStyle w:val="Default"/>
              <w:numPr>
                <w:ilvl w:val="0"/>
                <w:numId w:val="1"/>
              </w:numPr>
              <w:spacing w:before="0" w:after="27"/>
              <w:rPr>
                <w:sz w:val="26"/>
                <w:szCs w:val="26"/>
              </w:rPr>
            </w:pPr>
            <w:r>
              <w:rPr>
                <w:sz w:val="26"/>
                <w:szCs w:val="26"/>
              </w:rPr>
              <w:t xml:space="preserve">podkategoria w zakresie </w:t>
            </w:r>
            <w:r>
              <w:rPr>
                <w:b/>
                <w:i/>
                <w:sz w:val="26"/>
                <w:szCs w:val="26"/>
              </w:rPr>
              <w:t>oceny</w:t>
            </w:r>
            <w:r>
              <w:rPr>
                <w:sz w:val="26"/>
                <w:szCs w:val="26"/>
              </w:rPr>
              <w:t xml:space="preserve">, </w:t>
            </w:r>
          </w:p>
        </w:tc>
      </w:tr>
      <w:tr>
        <w:trPr/>
        <w:tc>
          <w:tcPr>
            <w:tcW w:w="3119" w:type="dxa"/>
            <w:tcBorders>
              <w:left w:val="single" w:sz="18" w:space="0" w:color="548DD4"/>
            </w:tcBorders>
            <w:shd w:color="auto" w:fill="auto" w:val="clear"/>
            <w:tcMar>
              <w:left w:w="85" w:type="dxa"/>
            </w:tcMar>
          </w:tcPr>
          <w:p>
            <w:pPr>
              <w:pStyle w:val="Default"/>
              <w:spacing w:before="0" w:after="27"/>
              <w:ind w:left="28" w:right="19" w:hanging="0"/>
              <w:rPr>
                <w:sz w:val="26"/>
                <w:szCs w:val="26"/>
              </w:rPr>
            </w:pPr>
            <w:r>
              <w:rPr>
                <w:sz w:val="26"/>
                <w:szCs w:val="26"/>
              </w:rPr>
              <w:t>O (</w:t>
            </w:r>
            <w:r>
              <w:rPr>
                <w:i/>
                <w:sz w:val="26"/>
                <w:szCs w:val="26"/>
              </w:rPr>
              <w:t>po K po podkreślniku)</w:t>
            </w:r>
          </w:p>
        </w:tc>
        <w:tc>
          <w:tcPr>
            <w:tcW w:w="7087" w:type="dxa"/>
            <w:tcBorders>
              <w:right w:val="single" w:sz="18" w:space="0" w:color="548DD4"/>
              <w:insideV w:val="single" w:sz="18" w:space="0" w:color="548DD4"/>
            </w:tcBorders>
            <w:shd w:color="auto" w:fill="auto" w:val="clear"/>
          </w:tcPr>
          <w:p>
            <w:pPr>
              <w:pStyle w:val="Default"/>
              <w:numPr>
                <w:ilvl w:val="0"/>
                <w:numId w:val="1"/>
              </w:numPr>
              <w:spacing w:before="0" w:after="27"/>
              <w:rPr>
                <w:sz w:val="26"/>
                <w:szCs w:val="26"/>
              </w:rPr>
            </w:pPr>
            <w:r>
              <w:rPr>
                <w:sz w:val="26"/>
                <w:szCs w:val="26"/>
              </w:rPr>
              <w:t xml:space="preserve">podkategoria w zakresie </w:t>
            </w:r>
            <w:r>
              <w:rPr>
                <w:b/>
                <w:i/>
                <w:sz w:val="26"/>
                <w:szCs w:val="26"/>
              </w:rPr>
              <w:t>odpowiedzialność,</w:t>
            </w:r>
          </w:p>
        </w:tc>
      </w:tr>
      <w:tr>
        <w:trPr/>
        <w:tc>
          <w:tcPr>
            <w:tcW w:w="3119" w:type="dxa"/>
            <w:tcBorders>
              <w:left w:val="single" w:sz="18" w:space="0" w:color="548DD4"/>
              <w:bottom w:val="single" w:sz="18" w:space="0" w:color="548DD4"/>
              <w:insideH w:val="single" w:sz="18" w:space="0" w:color="548DD4"/>
            </w:tcBorders>
            <w:shd w:color="auto" w:fill="auto" w:val="clear"/>
            <w:tcMar>
              <w:left w:w="85" w:type="dxa"/>
            </w:tcMar>
          </w:tcPr>
          <w:p>
            <w:pPr>
              <w:pStyle w:val="Default"/>
              <w:spacing w:before="0" w:after="27"/>
              <w:ind w:left="28" w:right="19" w:hanging="0"/>
              <w:rPr>
                <w:sz w:val="26"/>
                <w:szCs w:val="26"/>
              </w:rPr>
            </w:pPr>
            <w:r>
              <w:rPr>
                <w:sz w:val="26"/>
                <w:szCs w:val="26"/>
              </w:rPr>
              <w:t>R (</w:t>
            </w:r>
            <w:r>
              <w:rPr>
                <w:i/>
                <w:sz w:val="26"/>
                <w:szCs w:val="26"/>
              </w:rPr>
              <w:t>po K po podkreślniku)</w:t>
            </w:r>
          </w:p>
        </w:tc>
        <w:tc>
          <w:tcPr>
            <w:tcW w:w="7087" w:type="dxa"/>
            <w:tcBorders>
              <w:bottom w:val="single" w:sz="18" w:space="0" w:color="548DD4"/>
              <w:right w:val="single" w:sz="18" w:space="0" w:color="548DD4"/>
              <w:insideH w:val="single" w:sz="18" w:space="0" w:color="548DD4"/>
              <w:insideV w:val="single" w:sz="18" w:space="0" w:color="548DD4"/>
            </w:tcBorders>
            <w:shd w:color="auto" w:fill="auto" w:val="clear"/>
          </w:tcPr>
          <w:p>
            <w:pPr>
              <w:pStyle w:val="Default"/>
              <w:numPr>
                <w:ilvl w:val="0"/>
                <w:numId w:val="1"/>
              </w:numPr>
              <w:spacing w:before="0" w:after="27"/>
              <w:rPr>
                <w:sz w:val="26"/>
                <w:szCs w:val="26"/>
              </w:rPr>
            </w:pPr>
            <w:r>
              <w:rPr>
                <w:sz w:val="26"/>
                <w:szCs w:val="26"/>
              </w:rPr>
              <w:t xml:space="preserve">podkategoria w zakresie </w:t>
            </w:r>
            <w:r>
              <w:rPr>
                <w:b/>
                <w:i/>
                <w:sz w:val="26"/>
                <w:szCs w:val="26"/>
              </w:rPr>
              <w:t>roli zawodowej.</w:t>
            </w:r>
          </w:p>
        </w:tc>
      </w:tr>
      <w:tr>
        <w:trPr/>
        <w:tc>
          <w:tcPr>
            <w:tcW w:w="3119" w:type="dxa"/>
            <w:tcBorders>
              <w:top w:val="single" w:sz="18" w:space="0" w:color="548DD4"/>
            </w:tcBorders>
            <w:shd w:color="auto" w:fill="auto" w:val="clear"/>
          </w:tcPr>
          <w:p>
            <w:pPr>
              <w:pStyle w:val="Default"/>
              <w:spacing w:before="0" w:after="27"/>
              <w:ind w:left="28" w:right="19" w:hanging="0"/>
              <w:rPr>
                <w:sz w:val="26"/>
                <w:szCs w:val="26"/>
              </w:rPr>
            </w:pPr>
            <w:r>
              <w:rPr>
                <w:sz w:val="26"/>
                <w:szCs w:val="26"/>
              </w:rPr>
              <w:t>01, 02, 03 i kolejne</w:t>
            </w:r>
          </w:p>
        </w:tc>
        <w:tc>
          <w:tcPr>
            <w:tcW w:w="7087" w:type="dxa"/>
            <w:tcBorders>
              <w:top w:val="single" w:sz="18" w:space="0" w:color="548DD4"/>
            </w:tcBorders>
            <w:shd w:color="auto" w:fill="auto" w:val="clear"/>
          </w:tcPr>
          <w:p>
            <w:pPr>
              <w:pStyle w:val="Default"/>
              <w:numPr>
                <w:ilvl w:val="0"/>
                <w:numId w:val="1"/>
              </w:numPr>
              <w:spacing w:before="0" w:after="27"/>
              <w:rPr>
                <w:sz w:val="26"/>
                <w:szCs w:val="26"/>
              </w:rPr>
            </w:pPr>
            <w:r>
              <w:rPr>
                <w:sz w:val="26"/>
                <w:szCs w:val="26"/>
              </w:rPr>
              <w:t>numer efektu kształcenia</w:t>
            </w:r>
          </w:p>
        </w:tc>
      </w:tr>
      <w:tr>
        <w:trPr/>
        <w:tc>
          <w:tcPr>
            <w:tcW w:w="10206" w:type="dxa"/>
            <w:gridSpan w:val="2"/>
            <w:tcBorders/>
            <w:shd w:color="auto" w:fill="auto" w:val="clear"/>
          </w:tcPr>
          <w:p>
            <w:pPr>
              <w:pStyle w:val="Default"/>
              <w:spacing w:before="0" w:after="27"/>
              <w:ind w:left="720" w:hanging="720"/>
              <w:jc w:val="center"/>
              <w:rPr>
                <w:b/>
                <w:b/>
                <w:color w:val="00000A"/>
                <w:sz w:val="26"/>
                <w:szCs w:val="26"/>
              </w:rPr>
            </w:pPr>
            <w:r>
              <w:rPr>
                <w:b/>
                <w:color w:val="00000A"/>
                <w:sz w:val="26"/>
                <w:szCs w:val="26"/>
              </w:rPr>
              <w:t>Objaśnienia oznaczeń symbolu efektu kierunkowego</w:t>
            </w:r>
          </w:p>
        </w:tc>
      </w:tr>
      <w:tr>
        <w:trPr/>
        <w:tc>
          <w:tcPr>
            <w:tcW w:w="3119" w:type="dxa"/>
            <w:tcBorders/>
            <w:shd w:color="auto" w:fill="auto" w:val="clear"/>
          </w:tcPr>
          <w:p>
            <w:pPr>
              <w:pStyle w:val="Default"/>
              <w:spacing w:before="0" w:after="27"/>
              <w:ind w:left="28" w:right="19" w:hanging="0"/>
              <w:rPr>
                <w:sz w:val="26"/>
                <w:szCs w:val="26"/>
              </w:rPr>
            </w:pPr>
            <w:r>
              <w:rPr>
                <w:sz w:val="26"/>
                <w:szCs w:val="26"/>
              </w:rPr>
              <w:t xml:space="preserve">K </w:t>
            </w:r>
            <w:r>
              <w:rPr>
                <w:i/>
                <w:sz w:val="26"/>
                <w:szCs w:val="26"/>
              </w:rPr>
              <w:t>(przed podkreślnikiem)</w:t>
            </w:r>
          </w:p>
        </w:tc>
        <w:tc>
          <w:tcPr>
            <w:tcW w:w="7087" w:type="dxa"/>
            <w:tcBorders/>
            <w:shd w:color="auto" w:fill="auto" w:val="clear"/>
          </w:tcPr>
          <w:p>
            <w:pPr>
              <w:pStyle w:val="Default"/>
              <w:numPr>
                <w:ilvl w:val="0"/>
                <w:numId w:val="1"/>
              </w:numPr>
              <w:spacing w:before="0" w:after="27"/>
              <w:rPr>
                <w:sz w:val="26"/>
                <w:szCs w:val="26"/>
              </w:rPr>
            </w:pPr>
            <w:r>
              <w:rPr>
                <w:sz w:val="26"/>
                <w:szCs w:val="26"/>
              </w:rPr>
              <w:t>kierunkowe efekty kształcenia</w:t>
            </w:r>
          </w:p>
        </w:tc>
      </w:tr>
      <w:tr>
        <w:trPr/>
        <w:tc>
          <w:tcPr>
            <w:tcW w:w="3119" w:type="dxa"/>
            <w:tcBorders/>
            <w:shd w:color="auto" w:fill="auto" w:val="clear"/>
          </w:tcPr>
          <w:p>
            <w:pPr>
              <w:pStyle w:val="Default"/>
              <w:spacing w:before="0" w:after="27"/>
              <w:ind w:left="28" w:right="19" w:hanging="0"/>
              <w:rPr>
                <w:sz w:val="26"/>
                <w:szCs w:val="26"/>
              </w:rPr>
            </w:pPr>
            <w:r>
              <w:rPr>
                <w:sz w:val="26"/>
                <w:szCs w:val="26"/>
              </w:rPr>
              <w:t xml:space="preserve">P  </w:t>
            </w:r>
            <w:r>
              <w:rPr>
                <w:i/>
                <w:sz w:val="26"/>
                <w:szCs w:val="26"/>
              </w:rPr>
              <w:t>(przed podkreślnikiem)</w:t>
            </w:r>
          </w:p>
        </w:tc>
        <w:tc>
          <w:tcPr>
            <w:tcW w:w="7087" w:type="dxa"/>
            <w:tcBorders/>
            <w:shd w:color="auto" w:fill="auto" w:val="clear"/>
          </w:tcPr>
          <w:p>
            <w:pPr>
              <w:pStyle w:val="Default"/>
              <w:numPr>
                <w:ilvl w:val="0"/>
                <w:numId w:val="1"/>
              </w:numPr>
              <w:spacing w:before="0" w:after="27"/>
              <w:rPr>
                <w:sz w:val="26"/>
                <w:szCs w:val="26"/>
              </w:rPr>
            </w:pPr>
            <w:r>
              <w:rPr>
                <w:sz w:val="26"/>
                <w:szCs w:val="26"/>
              </w:rPr>
              <w:t xml:space="preserve">profil praktyczny </w:t>
            </w:r>
          </w:p>
        </w:tc>
      </w:tr>
      <w:tr>
        <w:trPr/>
        <w:tc>
          <w:tcPr>
            <w:tcW w:w="3119" w:type="dxa"/>
            <w:tcBorders/>
            <w:shd w:color="auto" w:fill="auto" w:val="clear"/>
          </w:tcPr>
          <w:p>
            <w:pPr>
              <w:pStyle w:val="Default"/>
              <w:spacing w:before="0" w:after="27"/>
              <w:ind w:left="28" w:right="19" w:hanging="0"/>
              <w:rPr>
                <w:sz w:val="26"/>
                <w:szCs w:val="26"/>
              </w:rPr>
            </w:pPr>
            <w:r>
              <w:rPr>
                <w:sz w:val="26"/>
                <w:szCs w:val="26"/>
              </w:rPr>
              <w:t xml:space="preserve">6 </w:t>
            </w:r>
          </w:p>
        </w:tc>
        <w:tc>
          <w:tcPr>
            <w:tcW w:w="7087" w:type="dxa"/>
            <w:tcBorders/>
            <w:shd w:color="auto" w:fill="auto" w:val="clear"/>
          </w:tcPr>
          <w:p>
            <w:pPr>
              <w:pStyle w:val="Default"/>
              <w:numPr>
                <w:ilvl w:val="0"/>
                <w:numId w:val="1"/>
              </w:numPr>
              <w:spacing w:before="0" w:after="27"/>
              <w:rPr>
                <w:sz w:val="26"/>
                <w:szCs w:val="26"/>
              </w:rPr>
            </w:pPr>
            <w:r>
              <w:rPr>
                <w:sz w:val="26"/>
                <w:szCs w:val="26"/>
              </w:rPr>
              <w:t xml:space="preserve">studia pierwszego stopnia </w:t>
            </w:r>
          </w:p>
        </w:tc>
      </w:tr>
    </w:tbl>
    <w:p>
      <w:pPr>
        <w:pStyle w:val="Normal"/>
        <w:rPr>
          <w:rFonts w:ascii="Times New Roman" w:hAnsi="Times New Roman" w:cs="Times New Roman"/>
          <w:b/>
          <w:b/>
          <w:sz w:val="26"/>
          <w:szCs w:val="26"/>
        </w:rPr>
      </w:pPr>
      <w:r>
        <w:rPr>
          <w:rFonts w:cs="Times New Roman" w:ascii="Times New Roman" w:hAnsi="Times New Roman"/>
          <w:b/>
          <w:sz w:val="26"/>
          <w:szCs w:val="26"/>
        </w:rPr>
        <w:t>Oznaczenia obszarów kształcenia:</w:t>
      </w:r>
    </w:p>
    <w:p>
      <w:pPr>
        <w:pStyle w:val="Normal"/>
        <w:numPr>
          <w:ilvl w:val="0"/>
          <w:numId w:val="2"/>
        </w:numPr>
        <w:spacing w:lineRule="auto" w:line="240" w:before="0" w:after="0"/>
        <w:ind w:left="284" w:hanging="284"/>
        <w:jc w:val="both"/>
        <w:rPr>
          <w:rFonts w:ascii="Times New Roman" w:hAnsi="Times New Roman" w:cs="Times New Roman"/>
          <w:sz w:val="26"/>
          <w:szCs w:val="26"/>
        </w:rPr>
      </w:pPr>
      <w:r>
        <w:rPr>
          <w:rFonts w:cs="Times New Roman" w:ascii="Times New Roman" w:hAnsi="Times New Roman"/>
          <w:b/>
          <w:sz w:val="26"/>
          <w:szCs w:val="26"/>
        </w:rPr>
        <w:t>S</w:t>
      </w:r>
      <w:r>
        <w:rPr>
          <w:rFonts w:cs="Times New Roman" w:ascii="Times New Roman" w:hAnsi="Times New Roman"/>
          <w:sz w:val="26"/>
          <w:szCs w:val="26"/>
        </w:rPr>
        <w:t xml:space="preserve"> – obszar kształcenia w zakresie nauk społecznych</w:t>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ind w:left="5664" w:firstLine="6"/>
        <w:jc w:val="both"/>
        <w:rPr>
          <w:rFonts w:ascii="Times New Roman" w:hAnsi="Times New Roman" w:cs="Times New Roman"/>
          <w:sz w:val="20"/>
          <w:szCs w:val="20"/>
        </w:rPr>
      </w:pPr>
      <w:r>
        <w:rPr>
          <w:rFonts w:cs="Times New Roman" w:ascii="Times New Roman" w:hAnsi="Times New Roman"/>
          <w:sz w:val="20"/>
          <w:szCs w:val="20"/>
        </w:rPr>
      </w:r>
    </w:p>
    <w:p>
      <w:pPr>
        <w:pStyle w:val="Normal"/>
        <w:ind w:left="5664" w:firstLine="6"/>
        <w:jc w:val="both"/>
        <w:rPr>
          <w:rFonts w:ascii="Times New Roman" w:hAnsi="Times New Roman" w:cs="Times New Roman"/>
          <w:sz w:val="20"/>
          <w:szCs w:val="20"/>
        </w:rPr>
      </w:pPr>
      <w:r>
        <w:rPr>
          <w:rFonts w:cs="Times New Roman" w:ascii="Times New Roman" w:hAnsi="Times New Roman"/>
          <w:sz w:val="20"/>
          <w:szCs w:val="20"/>
        </w:rPr>
      </w:r>
    </w:p>
    <w:p>
      <w:pPr>
        <w:pStyle w:val="Normal"/>
        <w:rPr>
          <w:rFonts w:ascii="Times New Roman" w:hAnsi="Times New Roman" w:cs="Times New Roman"/>
          <w:sz w:val="20"/>
          <w:szCs w:val="20"/>
        </w:rPr>
      </w:pPr>
      <w:r>
        <w:rPr>
          <w:rFonts w:cs="Times New Roman" w:ascii="Times New Roman" w:hAnsi="Times New Roman"/>
          <w:sz w:val="20"/>
          <w:szCs w:val="20"/>
        </w:rPr>
      </w:r>
      <w:r>
        <w:br w:type="page"/>
      </w:r>
    </w:p>
    <w:p>
      <w:pPr>
        <w:pStyle w:val="Normal"/>
        <w:spacing w:lineRule="auto" w:line="240" w:before="0" w:after="0"/>
        <w:ind w:left="5664" w:firstLine="6"/>
        <w:jc w:val="right"/>
        <w:rPr>
          <w:rFonts w:ascii="Times New Roman" w:hAnsi="Times New Roman" w:cs="Times New Roman"/>
          <w:b/>
          <w:b/>
          <w:color w:val="0000FF"/>
        </w:rPr>
      </w:pPr>
      <w:r>
        <w:rPr>
          <w:rFonts w:cs="Times New Roman" w:ascii="Times New Roman" w:hAnsi="Times New Roman"/>
          <w:b/>
          <w:color w:val="0000FF"/>
        </w:rPr>
        <w:t>Załącznik 3 do Uchwały Nr 215</w:t>
      </w:r>
    </w:p>
    <w:p>
      <w:pPr>
        <w:pStyle w:val="Normal"/>
        <w:spacing w:lineRule="auto" w:line="240" w:before="0" w:after="0"/>
        <w:ind w:left="5664" w:firstLine="6"/>
        <w:jc w:val="right"/>
        <w:rPr>
          <w:rFonts w:ascii="Times New Roman" w:hAnsi="Times New Roman" w:cs="Times New Roman"/>
          <w:b/>
          <w:b/>
          <w:color w:val="0000FF"/>
        </w:rPr>
      </w:pPr>
      <w:r>
        <w:rPr>
          <w:rFonts w:cs="Times New Roman" w:ascii="Times New Roman" w:hAnsi="Times New Roman"/>
          <w:b/>
          <w:color w:val="0000FF"/>
        </w:rPr>
        <w:t>z dnia 27 października 2017 roku</w:t>
      </w:r>
    </w:p>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jc w:val="center"/>
        <w:rPr>
          <w:rFonts w:ascii="Times New Roman" w:hAnsi="Times New Roman" w:cs="Times New Roman"/>
          <w:b/>
          <w:b/>
          <w:sz w:val="26"/>
          <w:szCs w:val="26"/>
        </w:rPr>
      </w:pPr>
      <w:r>
        <w:rPr>
          <w:rFonts w:cs="Times New Roman" w:ascii="Times New Roman" w:hAnsi="Times New Roman"/>
          <w:sz w:val="26"/>
          <w:szCs w:val="26"/>
        </w:rPr>
        <w:t>Efekty kształcenia dla kierunku</w:t>
      </w:r>
      <w:r>
        <w:rPr>
          <w:rFonts w:cs="Times New Roman" w:ascii="Times New Roman" w:hAnsi="Times New Roman"/>
          <w:b/>
          <w:sz w:val="26"/>
          <w:szCs w:val="26"/>
        </w:rPr>
        <w:t xml:space="preserve"> Bezpieczeństwo wewnętrzne</w:t>
      </w:r>
    </w:p>
    <w:p>
      <w:pPr>
        <w:pStyle w:val="Normal"/>
        <w:spacing w:lineRule="auto" w:line="240" w:before="0" w:after="0"/>
        <w:jc w:val="center"/>
        <w:rPr>
          <w:rFonts w:ascii="Times New Roman" w:hAnsi="Times New Roman" w:cs="Times New Roman"/>
          <w:b/>
          <w:b/>
          <w:sz w:val="26"/>
          <w:szCs w:val="26"/>
        </w:rPr>
      </w:pPr>
      <w:r>
        <w:rPr>
          <w:rFonts w:cs="Times New Roman" w:ascii="Times New Roman" w:hAnsi="Times New Roman"/>
          <w:b/>
          <w:sz w:val="26"/>
          <w:szCs w:val="26"/>
        </w:rPr>
      </w:r>
    </w:p>
    <w:p>
      <w:pPr>
        <w:pStyle w:val="ListParagraph"/>
        <w:numPr>
          <w:ilvl w:val="0"/>
          <w:numId w:val="37"/>
        </w:numPr>
        <w:spacing w:before="0" w:after="0"/>
        <w:ind w:left="284" w:hanging="284"/>
        <w:contextualSpacing/>
        <w:jc w:val="both"/>
        <w:rPr>
          <w:rFonts w:ascii="Times New Roman" w:hAnsi="Times New Roman"/>
          <w:b/>
          <w:b/>
          <w:i/>
          <w:i/>
          <w:sz w:val="26"/>
          <w:szCs w:val="26"/>
        </w:rPr>
      </w:pPr>
      <w:r>
        <w:rPr>
          <w:rFonts w:ascii="Times New Roman" w:hAnsi="Times New Roman"/>
          <w:b/>
          <w:sz w:val="26"/>
          <w:szCs w:val="26"/>
        </w:rPr>
        <w:t xml:space="preserve">Umiejscowienie kierunku w obszarze kształcenia: </w:t>
      </w:r>
      <w:r>
        <w:rPr>
          <w:rFonts w:ascii="Times New Roman" w:hAnsi="Times New Roman"/>
          <w:sz w:val="26"/>
          <w:szCs w:val="26"/>
        </w:rPr>
        <w:t>kierunek należy do obszaru kształcenia w zakresie nauk społecznych.</w:t>
      </w:r>
    </w:p>
    <w:p>
      <w:pPr>
        <w:pStyle w:val="ListParagraph"/>
        <w:numPr>
          <w:ilvl w:val="0"/>
          <w:numId w:val="37"/>
        </w:numPr>
        <w:spacing w:before="0" w:after="0"/>
        <w:ind w:left="284" w:hanging="284"/>
        <w:contextualSpacing/>
        <w:jc w:val="both"/>
        <w:rPr>
          <w:rFonts w:ascii="Times New Roman" w:hAnsi="Times New Roman"/>
          <w:b/>
          <w:b/>
          <w:i/>
          <w:i/>
          <w:sz w:val="26"/>
          <w:szCs w:val="26"/>
        </w:rPr>
      </w:pPr>
      <w:r>
        <w:rPr>
          <w:rFonts w:ascii="Times New Roman" w:hAnsi="Times New Roman"/>
          <w:b/>
          <w:sz w:val="26"/>
          <w:szCs w:val="26"/>
        </w:rPr>
        <w:t>Przyporządkowanie kierunku studiów do dziedziny nauki i dyscypliny naukowej:</w:t>
      </w:r>
      <w:r>
        <w:rPr>
          <w:rFonts w:ascii="Times New Roman" w:hAnsi="Times New Roman"/>
          <w:sz w:val="26"/>
          <w:szCs w:val="26"/>
        </w:rPr>
        <w:t xml:space="preserve"> kierunek przyporządkowano do obszaru wiedzy nauk społecznych, dziedziny nauk społecznych, dyscypliny naukowej: nauki o bezpieczeństwie.</w:t>
      </w:r>
    </w:p>
    <w:p>
      <w:pPr>
        <w:pStyle w:val="ListParagraph"/>
        <w:numPr>
          <w:ilvl w:val="0"/>
          <w:numId w:val="37"/>
        </w:numPr>
        <w:spacing w:before="0" w:after="0"/>
        <w:ind w:left="284" w:hanging="284"/>
        <w:contextualSpacing/>
        <w:rPr>
          <w:rFonts w:ascii="Times New Roman" w:hAnsi="Times New Roman"/>
          <w:i/>
          <w:i/>
          <w:color w:val="0070C0"/>
          <w:sz w:val="26"/>
          <w:szCs w:val="26"/>
        </w:rPr>
      </w:pPr>
      <w:r>
        <w:rPr>
          <w:rFonts w:ascii="Times New Roman" w:hAnsi="Times New Roman"/>
          <w:b/>
          <w:sz w:val="26"/>
          <w:szCs w:val="26"/>
        </w:rPr>
        <w:t>Profil kształcenia:</w:t>
      </w:r>
      <w:r>
        <w:rPr>
          <w:rFonts w:ascii="Times New Roman" w:hAnsi="Times New Roman"/>
          <w:sz w:val="26"/>
          <w:szCs w:val="26"/>
        </w:rPr>
        <w:t xml:space="preserve"> praktyczny.</w:t>
      </w:r>
    </w:p>
    <w:p>
      <w:pPr>
        <w:pStyle w:val="ListParagraph"/>
        <w:numPr>
          <w:ilvl w:val="0"/>
          <w:numId w:val="37"/>
        </w:numPr>
        <w:spacing w:before="0" w:after="0"/>
        <w:ind w:left="284" w:hanging="284"/>
        <w:contextualSpacing/>
        <w:jc w:val="both"/>
        <w:rPr>
          <w:rFonts w:ascii="Times New Roman" w:hAnsi="Times New Roman"/>
          <w:sz w:val="26"/>
          <w:szCs w:val="26"/>
        </w:rPr>
      </w:pPr>
      <w:r>
        <w:rPr>
          <w:rFonts w:ascii="Times New Roman" w:hAnsi="Times New Roman"/>
          <w:b/>
          <w:sz w:val="26"/>
          <w:szCs w:val="26"/>
        </w:rPr>
        <w:t xml:space="preserve">Poziom kształcenia i czas trwania studiów/liczba punktów ECTS: </w:t>
      </w:r>
      <w:r>
        <w:rPr>
          <w:rFonts w:ascii="Times New Roman" w:hAnsi="Times New Roman"/>
          <w:sz w:val="26"/>
          <w:szCs w:val="26"/>
        </w:rPr>
        <w:t>studia drugiego stopnia (4 semestry) /120 ECTS.</w:t>
      </w:r>
    </w:p>
    <w:p>
      <w:pPr>
        <w:pStyle w:val="ListParagraph"/>
        <w:numPr>
          <w:ilvl w:val="0"/>
          <w:numId w:val="37"/>
        </w:numPr>
        <w:shd w:val="clear" w:color="auto" w:fill="FFFFFF"/>
        <w:spacing w:before="0" w:after="0"/>
        <w:ind w:left="284" w:right="0" w:hanging="284"/>
        <w:contextualSpacing/>
        <w:jc w:val="both"/>
        <w:rPr>
          <w:rFonts w:ascii="Times New Roman" w:hAnsi="Times New Roman"/>
          <w:i/>
          <w:i/>
          <w:sz w:val="26"/>
          <w:szCs w:val="26"/>
        </w:rPr>
      </w:pPr>
      <w:r>
        <w:rPr>
          <w:rFonts w:ascii="Times New Roman" w:hAnsi="Times New Roman"/>
          <w:b/>
          <w:sz w:val="26"/>
          <w:szCs w:val="26"/>
        </w:rPr>
        <w:t>Numer charakterystyki poziomu Polskiej Ramy Kwalifikacji:</w:t>
      </w:r>
      <w:r>
        <w:rPr>
          <w:rFonts w:ascii="Times New Roman" w:hAnsi="Times New Roman"/>
          <w:sz w:val="26"/>
          <w:szCs w:val="26"/>
        </w:rPr>
        <w:t>7</w:t>
      </w:r>
      <w:r>
        <w:rPr>
          <w:rFonts w:ascii="Times New Roman" w:hAnsi="Times New Roman"/>
          <w:b/>
          <w:sz w:val="26"/>
          <w:szCs w:val="26"/>
        </w:rPr>
        <w:t>.</w:t>
      </w:r>
    </w:p>
    <w:p>
      <w:pPr>
        <w:pStyle w:val="ListParagraph"/>
        <w:numPr>
          <w:ilvl w:val="0"/>
          <w:numId w:val="37"/>
        </w:numPr>
        <w:shd w:val="clear" w:color="auto" w:fill="FFFFFF"/>
        <w:spacing w:before="0" w:after="0"/>
        <w:ind w:left="284" w:right="0" w:hanging="284"/>
        <w:contextualSpacing/>
        <w:jc w:val="both"/>
        <w:rPr>
          <w:rFonts w:ascii="Times New Roman" w:hAnsi="Times New Roman"/>
          <w:b/>
          <w:b/>
          <w:sz w:val="26"/>
          <w:szCs w:val="26"/>
        </w:rPr>
      </w:pPr>
      <w:r>
        <w:rPr>
          <w:rFonts w:ascii="Times New Roman" w:hAnsi="Times New Roman"/>
          <w:b/>
          <w:sz w:val="26"/>
          <w:szCs w:val="26"/>
        </w:rPr>
        <w:t>Praktyka:</w:t>
      </w:r>
    </w:p>
    <w:p>
      <w:pPr>
        <w:pStyle w:val="Normal"/>
        <w:spacing w:lineRule="auto" w:line="240" w:before="0" w:after="0"/>
        <w:ind w:firstLine="284"/>
        <w:jc w:val="both"/>
        <w:rPr>
          <w:rFonts w:ascii="Times New Roman" w:hAnsi="Times New Roman" w:cs="Times New Roman"/>
          <w:sz w:val="26"/>
          <w:szCs w:val="26"/>
        </w:rPr>
      </w:pPr>
      <w:r>
        <w:rPr>
          <w:rFonts w:cs="Times New Roman" w:ascii="Times New Roman" w:hAnsi="Times New Roman"/>
          <w:sz w:val="26"/>
          <w:szCs w:val="26"/>
        </w:rPr>
        <w:t>Celem jest:</w:t>
      </w:r>
    </w:p>
    <w:p>
      <w:pPr>
        <w:pStyle w:val="ListParagraph"/>
        <w:numPr>
          <w:ilvl w:val="0"/>
          <w:numId w:val="38"/>
        </w:numPr>
        <w:spacing w:before="0" w:after="0"/>
        <w:contextualSpacing/>
        <w:jc w:val="both"/>
        <w:rPr>
          <w:rFonts w:ascii="Times New Roman" w:hAnsi="Times New Roman"/>
          <w:sz w:val="26"/>
          <w:szCs w:val="26"/>
        </w:rPr>
      </w:pPr>
      <w:r>
        <w:rPr>
          <w:rFonts w:ascii="Times New Roman" w:hAnsi="Times New Roman"/>
          <w:sz w:val="26"/>
          <w:szCs w:val="26"/>
        </w:rPr>
        <w:t>poszerzenie, ugruntowanie wiedzy, umiejętności i kompetencji społecznych uzyskanych     w toku realizacji studiów,</w:t>
      </w:r>
    </w:p>
    <w:p>
      <w:pPr>
        <w:pStyle w:val="ListParagraph"/>
        <w:numPr>
          <w:ilvl w:val="0"/>
          <w:numId w:val="38"/>
        </w:numPr>
        <w:spacing w:before="0" w:after="0"/>
        <w:contextualSpacing/>
        <w:jc w:val="both"/>
        <w:rPr>
          <w:rFonts w:ascii="Times New Roman" w:hAnsi="Times New Roman"/>
          <w:sz w:val="26"/>
          <w:szCs w:val="26"/>
        </w:rPr>
      </w:pPr>
      <w:r>
        <w:rPr>
          <w:rFonts w:ascii="Times New Roman" w:hAnsi="Times New Roman"/>
          <w:sz w:val="26"/>
          <w:szCs w:val="26"/>
        </w:rPr>
        <w:t>zgromadzenie materiałów empirycznych do napisania pracy dyplomowej,</w:t>
      </w:r>
    </w:p>
    <w:p>
      <w:pPr>
        <w:pStyle w:val="ListParagraph"/>
        <w:numPr>
          <w:ilvl w:val="0"/>
          <w:numId w:val="38"/>
        </w:numPr>
        <w:spacing w:before="0" w:after="0"/>
        <w:contextualSpacing/>
        <w:jc w:val="both"/>
        <w:rPr>
          <w:rFonts w:ascii="Times New Roman" w:hAnsi="Times New Roman"/>
          <w:sz w:val="26"/>
          <w:szCs w:val="26"/>
        </w:rPr>
      </w:pPr>
      <w:r>
        <w:rPr>
          <w:rFonts w:ascii="Times New Roman" w:hAnsi="Times New Roman"/>
          <w:sz w:val="26"/>
          <w:szCs w:val="26"/>
        </w:rPr>
        <w:t>zdobycie doświadczenia w samodzielnym oraz zespołowym wykonywaniu obowiązków na podstawowym stanowisku pracy,</w:t>
      </w:r>
    </w:p>
    <w:p>
      <w:pPr>
        <w:pStyle w:val="ListParagraph"/>
        <w:numPr>
          <w:ilvl w:val="0"/>
          <w:numId w:val="38"/>
        </w:numPr>
        <w:spacing w:before="0" w:after="0"/>
        <w:contextualSpacing/>
        <w:jc w:val="both"/>
        <w:rPr>
          <w:rFonts w:ascii="Times New Roman" w:hAnsi="Times New Roman"/>
          <w:sz w:val="26"/>
          <w:szCs w:val="26"/>
        </w:rPr>
      </w:pPr>
      <w:r>
        <w:rPr>
          <w:rFonts w:ascii="Times New Roman" w:hAnsi="Times New Roman"/>
          <w:sz w:val="26"/>
          <w:szCs w:val="26"/>
        </w:rPr>
        <w:t>poznawanie kultury bezpieczeństwa, problemów i zagrożeń w wymiarze lokalnym, regionalnym i globalnym.</w:t>
      </w:r>
    </w:p>
    <w:p>
      <w:pPr>
        <w:pStyle w:val="Normal"/>
        <w:spacing w:lineRule="auto" w:line="240" w:before="0" w:after="0"/>
        <w:ind w:left="284" w:hanging="0"/>
        <w:jc w:val="both"/>
        <w:rPr>
          <w:rFonts w:ascii="Times New Roman" w:hAnsi="Times New Roman" w:cs="Times New Roman"/>
          <w:sz w:val="26"/>
          <w:szCs w:val="26"/>
        </w:rPr>
      </w:pPr>
      <w:r>
        <w:rPr>
          <w:rFonts w:cs="Times New Roman" w:ascii="Times New Roman" w:hAnsi="Times New Roman"/>
          <w:sz w:val="26"/>
          <w:szCs w:val="26"/>
        </w:rPr>
        <w:t>Praktyki mają charakter obowiązkowy i realizowane są po II semestrze studiów w łącznym wymiarze 480 godzin (trzy miesiące)/19 punktów ECTS.</w:t>
      </w:r>
    </w:p>
    <w:p>
      <w:pPr>
        <w:pStyle w:val="Normal"/>
        <w:spacing w:lineRule="auto" w:line="240" w:before="0" w:after="0"/>
        <w:ind w:left="284" w:hanging="0"/>
        <w:jc w:val="both"/>
        <w:rPr>
          <w:rFonts w:ascii="Times New Roman" w:hAnsi="Times New Roman" w:cs="Times New Roman"/>
          <w:sz w:val="26"/>
          <w:szCs w:val="26"/>
        </w:rPr>
      </w:pPr>
      <w:r>
        <w:rPr>
          <w:rFonts w:cs="Times New Roman" w:ascii="Times New Roman" w:hAnsi="Times New Roman"/>
          <w:sz w:val="26"/>
          <w:szCs w:val="26"/>
        </w:rPr>
        <w:t>Praktyki realizowane są w organach administracji rządowej i samorządowej, podstawowych jednostkach służb mundurowych oraz innych placówkach, w których studenci mają możliwość zapoznania się z działalnością i pracą na rzecz bezpieczeństwa. W trakcie praktyk student zapoznaje się z zasadami funkcjonowania i bierze udział w realizacji zadań wyznaczonych przez podmiot, u którego odbywa praktyki. Kontrola realizowana jest poprzez wizyty opiekuna praktyk, sprawdzenie dokumentów, jakie sporządza student i praktykodawca. Praktyki zaliczane są na podstawie przedłożonych przez studenta dokumentów:</w:t>
      </w:r>
    </w:p>
    <w:p>
      <w:pPr>
        <w:pStyle w:val="ListParagraph"/>
        <w:numPr>
          <w:ilvl w:val="0"/>
          <w:numId w:val="39"/>
        </w:numPr>
        <w:spacing w:before="0" w:after="0"/>
        <w:contextualSpacing/>
        <w:rPr>
          <w:rFonts w:ascii="Times New Roman" w:hAnsi="Times New Roman"/>
          <w:sz w:val="26"/>
          <w:szCs w:val="26"/>
        </w:rPr>
      </w:pPr>
      <w:r>
        <w:rPr>
          <w:rFonts w:ascii="Times New Roman" w:hAnsi="Times New Roman"/>
          <w:sz w:val="26"/>
          <w:szCs w:val="26"/>
        </w:rPr>
        <w:t>dzienniczka praktyk lub innego dokumentu potwierdzającego okres odbywanej praktyki oraz realizację zadań przez studenta,</w:t>
      </w:r>
    </w:p>
    <w:p>
      <w:pPr>
        <w:pStyle w:val="ListParagraph"/>
        <w:numPr>
          <w:ilvl w:val="0"/>
          <w:numId w:val="39"/>
        </w:numPr>
        <w:spacing w:before="0" w:after="0"/>
        <w:contextualSpacing/>
        <w:rPr>
          <w:rFonts w:ascii="Times New Roman" w:hAnsi="Times New Roman"/>
          <w:sz w:val="26"/>
          <w:szCs w:val="26"/>
        </w:rPr>
      </w:pPr>
      <w:r>
        <w:rPr>
          <w:rFonts w:ascii="Times New Roman" w:hAnsi="Times New Roman"/>
          <w:sz w:val="26"/>
          <w:szCs w:val="26"/>
        </w:rPr>
        <w:t>opinii opiekuna praktyk z ramienia praktykodawcy.</w:t>
      </w:r>
    </w:p>
    <w:p>
      <w:pPr>
        <w:pStyle w:val="ListParagraph"/>
        <w:numPr>
          <w:ilvl w:val="0"/>
          <w:numId w:val="37"/>
        </w:numPr>
        <w:shd w:val="clear" w:color="auto" w:fill="FFFFFF"/>
        <w:spacing w:before="0" w:after="0"/>
        <w:ind w:left="284" w:right="0" w:hanging="284"/>
        <w:contextualSpacing/>
        <w:jc w:val="both"/>
        <w:rPr>
          <w:rFonts w:ascii="Times New Roman" w:hAnsi="Times New Roman"/>
          <w:b/>
          <w:b/>
          <w:sz w:val="26"/>
          <w:szCs w:val="26"/>
        </w:rPr>
      </w:pPr>
      <w:r>
        <w:rPr>
          <w:rFonts w:ascii="Times New Roman" w:hAnsi="Times New Roman"/>
          <w:b/>
          <w:sz w:val="26"/>
          <w:szCs w:val="26"/>
        </w:rPr>
        <w:t xml:space="preserve">Absolwent: </w:t>
      </w:r>
      <w:r>
        <w:rPr>
          <w:rFonts w:ascii="Times New Roman" w:hAnsi="Times New Roman"/>
          <w:sz w:val="26"/>
          <w:szCs w:val="26"/>
        </w:rPr>
        <w:t>przygotowany jest do samodzielnej działalności zawodowej w strukturach administracji państwowej, samorządowej w zakresie bezpieczeństwa i porządku publicznego. Zna zasady funkcjonowania, strukturę, zadania Policji, Straży Granicznej, Wojska Polskiego i Straży Pożarnej. Posiada pogłębioną wiedzę o polskich i unijnych regulacjach prawnych dotyczących bezpieczeństwa wewnętrznego i porządku publicznego. Zna realne i potencjalne zagrożenia bezpieczeństwa wewnętrznego w ujęciu krajowym i regionalnym.  Potrafi stosować zaawansowane metody diagnozowania, zapobiegania, zwalczania zagrożeń ładu i porządku wewnętrznego. Posiada poszerzoną wiedzę w zakresie funkcjonowania mechanizmów i struktur zarządzania w sytuacjach kryzysowych. Jest przygotowany do kierowania zespołami ludzkimi, zbierania, hierarchizowania, przetwarzania i przekazywania informacji, do edukacji przez całe życie.Absolwent w trakcie studiów nabywa gruntowną wiedzę z obszaru prawa, zasad ustroju politycznego państwa, historii myśli ustrojowo-administracyjnej, socjologiczno-ekonomicznej, co stanowi konieczne uzupełnienie wiedzy  z zakresu nauk o bezpieczeństwie. Posiada sprecyzowane zasady etyki, prezentuje postawy aktywnego uczestnictwa w życiu społecznym, umiejętności interpersonalne.</w:t>
      </w:r>
    </w:p>
    <w:p>
      <w:pPr>
        <w:pStyle w:val="ListParagraph"/>
        <w:numPr>
          <w:ilvl w:val="0"/>
          <w:numId w:val="37"/>
        </w:numPr>
        <w:shd w:val="clear" w:color="auto" w:fill="FFFFFF"/>
        <w:spacing w:before="0" w:after="0"/>
        <w:ind w:left="284" w:right="0" w:hanging="284"/>
        <w:contextualSpacing/>
        <w:jc w:val="both"/>
        <w:rPr>
          <w:rFonts w:ascii="Times New Roman" w:hAnsi="Times New Roman"/>
          <w:b/>
          <w:b/>
          <w:sz w:val="26"/>
          <w:szCs w:val="26"/>
        </w:rPr>
      </w:pPr>
      <w:r>
        <w:rPr>
          <w:rFonts w:ascii="Times New Roman" w:hAnsi="Times New Roman"/>
          <w:b/>
          <w:sz w:val="26"/>
          <w:szCs w:val="26"/>
        </w:rPr>
        <w:t>Wymagania ogólne.</w:t>
      </w:r>
    </w:p>
    <w:p>
      <w:pPr>
        <w:pStyle w:val="Normal"/>
        <w:spacing w:lineRule="auto" w:line="240" w:before="0" w:after="0"/>
        <w:ind w:left="284" w:hanging="0"/>
        <w:jc w:val="both"/>
        <w:rPr>
          <w:rFonts w:ascii="Times New Roman" w:hAnsi="Times New Roman" w:cs="Times New Roman"/>
          <w:sz w:val="26"/>
          <w:szCs w:val="26"/>
        </w:rPr>
      </w:pPr>
      <w:r>
        <w:rPr>
          <w:rFonts w:cs="Times New Roman" w:ascii="Times New Roman" w:hAnsi="Times New Roman"/>
          <w:sz w:val="26"/>
          <w:szCs w:val="26"/>
        </w:rPr>
        <w:t>Do uzyskania kwalifikacji drugiego stopnia wymagane jest osiągnięcie wszystkich poniższych efektów kształcenia:</w:t>
      </w:r>
    </w:p>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r>
    </w:p>
    <w:p>
      <w:pPr>
        <w:sectPr>
          <w:headerReference w:type="default" r:id="rId8"/>
          <w:headerReference w:type="first" r:id="rId9"/>
          <w:footerReference w:type="default" r:id="rId10"/>
          <w:footerReference w:type="first" r:id="rId11"/>
          <w:type w:val="nextPage"/>
          <w:pgSz w:w="11906" w:h="16838"/>
          <w:pgMar w:left="1417" w:right="1417" w:header="708" w:top="1417" w:footer="708" w:bottom="1417" w:gutter="0"/>
          <w:pgNumType w:fmt="decimal"/>
          <w:formProt w:val="false"/>
          <w:titlePg/>
          <w:textDirection w:val="lrTb"/>
          <w:docGrid w:type="default" w:linePitch="360" w:charSpace="4294965247"/>
        </w:sect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bl>
      <w:tblPr>
        <w:tblW w:w="15214" w:type="dxa"/>
        <w:jc w:val="left"/>
        <w:tblInd w:w="-45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4a0"/>
      </w:tblPr>
      <w:tblGrid>
        <w:gridCol w:w="2297"/>
        <w:gridCol w:w="6449"/>
        <w:gridCol w:w="2261"/>
        <w:gridCol w:w="4206"/>
      </w:tblGrid>
      <w:tr>
        <w:trPr/>
        <w:tc>
          <w:tcPr>
            <w:tcW w:w="22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b/>
                <w:b/>
                <w:sz w:val="26"/>
                <w:szCs w:val="26"/>
              </w:rPr>
            </w:pPr>
            <w:r>
              <w:rPr>
                <w:rFonts w:cs="Times New Roman" w:ascii="Times New Roman" w:hAnsi="Times New Roman"/>
                <w:b/>
                <w:sz w:val="26"/>
                <w:szCs w:val="26"/>
              </w:rPr>
              <w:t>Kod składnika opisu w obszarze kształcenia w zakresie nauk społecznychoraz ogólnej charakterystyki drugiego stopnia PRK</w:t>
            </w:r>
          </w:p>
        </w:tc>
        <w:tc>
          <w:tcPr>
            <w:tcW w:w="64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b/>
                <w:b/>
                <w:sz w:val="26"/>
                <w:szCs w:val="26"/>
              </w:rPr>
            </w:pPr>
            <w:r>
              <w:rPr>
                <w:rFonts w:cs="Times New Roman" w:ascii="Times New Roman" w:hAnsi="Times New Roman"/>
                <w:b/>
                <w:sz w:val="26"/>
                <w:szCs w:val="26"/>
              </w:rPr>
            </w:r>
          </w:p>
          <w:p>
            <w:pPr>
              <w:pStyle w:val="Normal"/>
              <w:spacing w:lineRule="auto" w:line="240" w:before="0" w:after="0"/>
              <w:jc w:val="center"/>
              <w:rPr>
                <w:rFonts w:ascii="Times New Roman" w:hAnsi="Times New Roman" w:cs="Times New Roman"/>
                <w:b/>
                <w:b/>
                <w:sz w:val="26"/>
                <w:szCs w:val="26"/>
              </w:rPr>
            </w:pPr>
            <w:r>
              <w:rPr>
                <w:rFonts w:cs="Times New Roman" w:ascii="Times New Roman" w:hAnsi="Times New Roman"/>
                <w:b/>
                <w:sz w:val="26"/>
                <w:szCs w:val="26"/>
              </w:rPr>
            </w:r>
          </w:p>
          <w:p>
            <w:pPr>
              <w:pStyle w:val="Normal"/>
              <w:spacing w:lineRule="auto" w:line="240" w:before="0" w:after="0"/>
              <w:jc w:val="center"/>
              <w:rPr>
                <w:rFonts w:ascii="Times New Roman" w:hAnsi="Times New Roman" w:cs="Times New Roman"/>
                <w:b/>
                <w:b/>
                <w:sz w:val="26"/>
                <w:szCs w:val="26"/>
              </w:rPr>
            </w:pPr>
            <w:r>
              <w:rPr>
                <w:rFonts w:cs="Times New Roman" w:ascii="Times New Roman" w:hAnsi="Times New Roman"/>
                <w:b/>
                <w:sz w:val="26"/>
                <w:szCs w:val="26"/>
              </w:rPr>
            </w:r>
          </w:p>
          <w:p>
            <w:pPr>
              <w:pStyle w:val="Normal"/>
              <w:spacing w:lineRule="auto" w:line="240" w:before="0" w:after="0"/>
              <w:jc w:val="center"/>
              <w:rPr>
                <w:rFonts w:ascii="Times New Roman" w:hAnsi="Times New Roman" w:cs="Times New Roman"/>
                <w:b/>
                <w:b/>
                <w:sz w:val="26"/>
                <w:szCs w:val="26"/>
              </w:rPr>
            </w:pPr>
            <w:r>
              <w:rPr>
                <w:rFonts w:cs="Times New Roman" w:ascii="Times New Roman" w:hAnsi="Times New Roman"/>
                <w:b/>
                <w:sz w:val="26"/>
                <w:szCs w:val="26"/>
              </w:rPr>
              <w:t>Opis charakterystyk drugiego stopnia PRK dla danego obszaru kształcenia w ramach szkolnictwa wyższego</w:t>
            </w:r>
          </w:p>
          <w:p>
            <w:pPr>
              <w:pStyle w:val="Normal"/>
              <w:spacing w:lineRule="auto" w:line="240" w:before="0" w:after="0"/>
              <w:jc w:val="center"/>
              <w:rPr>
                <w:rFonts w:ascii="Times New Roman" w:hAnsi="Times New Roman" w:cs="Times New Roman"/>
                <w:b/>
                <w:b/>
                <w:sz w:val="26"/>
                <w:szCs w:val="26"/>
              </w:rPr>
            </w:pPr>
            <w:r>
              <w:rPr>
                <w:rFonts w:cs="Times New Roman" w:ascii="Times New Roman" w:hAnsi="Times New Roman"/>
                <w:b/>
                <w:sz w:val="26"/>
                <w:szCs w:val="26"/>
              </w:rPr>
            </w:r>
          </w:p>
        </w:tc>
        <w:tc>
          <w:tcPr>
            <w:tcW w:w="2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left="48" w:hanging="48"/>
              <w:jc w:val="center"/>
              <w:rPr>
                <w:rFonts w:ascii="Times New Roman" w:hAnsi="Times New Roman" w:cs="Times New Roman"/>
                <w:b/>
                <w:b/>
                <w:sz w:val="26"/>
                <w:szCs w:val="26"/>
              </w:rPr>
            </w:pPr>
            <w:r>
              <w:rPr>
                <w:rFonts w:cs="Times New Roman" w:ascii="Times New Roman" w:hAnsi="Times New Roman"/>
                <w:b/>
                <w:sz w:val="26"/>
                <w:szCs w:val="26"/>
              </w:rPr>
            </w:r>
          </w:p>
          <w:p>
            <w:pPr>
              <w:pStyle w:val="Normal"/>
              <w:spacing w:lineRule="auto" w:line="240" w:before="0" w:after="0"/>
              <w:ind w:left="48" w:hanging="48"/>
              <w:jc w:val="center"/>
              <w:rPr>
                <w:rFonts w:ascii="Times New Roman" w:hAnsi="Times New Roman" w:cs="Times New Roman"/>
                <w:b/>
                <w:b/>
                <w:sz w:val="26"/>
                <w:szCs w:val="26"/>
              </w:rPr>
            </w:pPr>
            <w:r>
              <w:rPr>
                <w:rFonts w:cs="Times New Roman" w:ascii="Times New Roman" w:hAnsi="Times New Roman"/>
                <w:b/>
                <w:sz w:val="26"/>
                <w:szCs w:val="26"/>
              </w:rPr>
            </w:r>
          </w:p>
          <w:p>
            <w:pPr>
              <w:pStyle w:val="Normal"/>
              <w:spacing w:lineRule="auto" w:line="240" w:before="0" w:after="0"/>
              <w:ind w:left="48" w:hanging="48"/>
              <w:jc w:val="center"/>
              <w:rPr>
                <w:rFonts w:ascii="Times New Roman" w:hAnsi="Times New Roman" w:cs="Times New Roman"/>
                <w:b/>
                <w:b/>
                <w:sz w:val="26"/>
                <w:szCs w:val="26"/>
              </w:rPr>
            </w:pPr>
            <w:r>
              <w:rPr>
                <w:rFonts w:cs="Times New Roman" w:ascii="Times New Roman" w:hAnsi="Times New Roman"/>
                <w:b/>
                <w:sz w:val="26"/>
                <w:szCs w:val="26"/>
              </w:rPr>
            </w:r>
          </w:p>
          <w:p>
            <w:pPr>
              <w:pStyle w:val="Normal"/>
              <w:spacing w:lineRule="auto" w:line="240" w:before="0" w:after="0"/>
              <w:ind w:left="48" w:hanging="48"/>
              <w:jc w:val="center"/>
              <w:rPr>
                <w:rFonts w:ascii="Times New Roman" w:hAnsi="Times New Roman" w:cs="Times New Roman"/>
                <w:b/>
                <w:b/>
                <w:sz w:val="26"/>
                <w:szCs w:val="26"/>
              </w:rPr>
            </w:pPr>
            <w:r>
              <w:rPr>
                <w:rFonts w:cs="Times New Roman" w:ascii="Times New Roman" w:hAnsi="Times New Roman"/>
                <w:b/>
                <w:sz w:val="26"/>
                <w:szCs w:val="26"/>
              </w:rPr>
              <w:t>Symbol efektu kierunkowego</w:t>
            </w:r>
          </w:p>
        </w:tc>
        <w:tc>
          <w:tcPr>
            <w:tcW w:w="42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left="48" w:hanging="48"/>
              <w:jc w:val="center"/>
              <w:rPr>
                <w:rFonts w:ascii="Times New Roman" w:hAnsi="Times New Roman" w:cs="Times New Roman"/>
                <w:b/>
                <w:b/>
                <w:sz w:val="26"/>
                <w:szCs w:val="26"/>
              </w:rPr>
            </w:pPr>
            <w:r>
              <w:rPr>
                <w:rFonts w:cs="Times New Roman" w:ascii="Times New Roman" w:hAnsi="Times New Roman"/>
                <w:b/>
                <w:sz w:val="26"/>
                <w:szCs w:val="26"/>
              </w:rPr>
            </w:r>
          </w:p>
          <w:p>
            <w:pPr>
              <w:pStyle w:val="Normal"/>
              <w:spacing w:lineRule="auto" w:line="240" w:before="0" w:after="0"/>
              <w:ind w:left="48" w:hanging="48"/>
              <w:jc w:val="center"/>
              <w:rPr>
                <w:rFonts w:ascii="Times New Roman" w:hAnsi="Times New Roman" w:cs="Times New Roman"/>
                <w:b/>
                <w:b/>
                <w:sz w:val="26"/>
                <w:szCs w:val="26"/>
              </w:rPr>
            </w:pPr>
            <w:r>
              <w:rPr>
                <w:rFonts w:cs="Times New Roman" w:ascii="Times New Roman" w:hAnsi="Times New Roman"/>
                <w:b/>
                <w:sz w:val="26"/>
                <w:szCs w:val="26"/>
              </w:rPr>
            </w:r>
          </w:p>
          <w:p>
            <w:pPr>
              <w:pStyle w:val="Normal"/>
              <w:spacing w:lineRule="auto" w:line="240" w:before="0" w:after="0"/>
              <w:ind w:left="48" w:hanging="48"/>
              <w:jc w:val="center"/>
              <w:rPr>
                <w:rFonts w:ascii="Times New Roman" w:hAnsi="Times New Roman" w:cs="Times New Roman"/>
                <w:b/>
                <w:b/>
                <w:sz w:val="26"/>
                <w:szCs w:val="26"/>
              </w:rPr>
            </w:pPr>
            <w:r>
              <w:rPr>
                <w:rFonts w:cs="Times New Roman" w:ascii="Times New Roman" w:hAnsi="Times New Roman"/>
                <w:b/>
                <w:sz w:val="26"/>
                <w:szCs w:val="26"/>
              </w:rPr>
            </w:r>
          </w:p>
          <w:p>
            <w:pPr>
              <w:pStyle w:val="Normal"/>
              <w:spacing w:lineRule="auto" w:line="240" w:before="0" w:after="0"/>
              <w:ind w:left="48" w:hanging="48"/>
              <w:jc w:val="center"/>
              <w:rPr>
                <w:rFonts w:ascii="Times New Roman" w:hAnsi="Times New Roman" w:cs="Times New Roman"/>
                <w:b/>
                <w:b/>
                <w:sz w:val="26"/>
                <w:szCs w:val="26"/>
              </w:rPr>
            </w:pPr>
            <w:r>
              <w:rPr>
                <w:rFonts w:cs="Times New Roman" w:ascii="Times New Roman" w:hAnsi="Times New Roman"/>
                <w:b/>
                <w:sz w:val="26"/>
                <w:szCs w:val="26"/>
              </w:rPr>
              <w:t>Treść efektu kierunkowego</w:t>
            </w:r>
          </w:p>
        </w:tc>
      </w:tr>
      <w:tr>
        <w:trPr>
          <w:trHeight w:val="282" w:hRule="atLeast"/>
        </w:trPr>
        <w:tc>
          <w:tcPr>
            <w:tcW w:w="1521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b/>
                <w:b/>
                <w:sz w:val="26"/>
                <w:szCs w:val="26"/>
              </w:rPr>
            </w:pPr>
            <w:r>
              <w:rPr>
                <w:rFonts w:cs="Times New Roman" w:ascii="Times New Roman" w:hAnsi="Times New Roman"/>
                <w:b/>
                <w:sz w:val="26"/>
                <w:szCs w:val="26"/>
              </w:rPr>
              <w:t>WIEDZA: absolwent zna i rozumie</w:t>
            </w:r>
          </w:p>
        </w:tc>
      </w:tr>
      <w:tr>
        <w:trPr>
          <w:trHeight w:val="1653" w:hRule="atLeast"/>
        </w:trPr>
        <w:tc>
          <w:tcPr>
            <w:tcW w:w="229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P7S_WG</w:t>
            </w:r>
          </w:p>
        </w:tc>
        <w:tc>
          <w:tcPr>
            <w:tcW w:w="644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w pogłębionym stopniu – wybrane fakty, obiekty i zjawiska oraz dotyczące ich metody i teorie wyjaśniające złożone zależności między nimi, stanowiące zaawansowaną wiedzę ogólną z zakresu dyscyplin naukowych lub artystycznych tworzących podstawy teoretyczne, uporządkowaną i podbudowana teoretycznie wiedzę obejmującą kluczowe zagadnienia z zakresu zaawansowanej wiedzy szczegółowej – właściwe dla programu kształcenia, główne trendy rozwojowe dyscyplin naukowych lub artystycznych istotnych dla programu kształcenia</w:t>
            </w:r>
          </w:p>
        </w:tc>
        <w:tc>
          <w:tcPr>
            <w:tcW w:w="2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KP7_WG1</w:t>
            </w:r>
          </w:p>
        </w:tc>
        <w:tc>
          <w:tcPr>
            <w:tcW w:w="42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zasady funkcjonowania organów państwa, w tym usytuowanie i rolę administracji publicznej odpowiedzialnej za bezpieczeństwo wewnętrzne i zarządzanie kryzysowe</w:t>
            </w:r>
          </w:p>
        </w:tc>
      </w:tr>
      <w:tr>
        <w:trPr>
          <w:trHeight w:val="688" w:hRule="atLeast"/>
        </w:trPr>
        <w:tc>
          <w:tcPr>
            <w:tcW w:w="22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r>
          </w:p>
        </w:tc>
        <w:tc>
          <w:tcPr>
            <w:tcW w:w="644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tc>
        <w:tc>
          <w:tcPr>
            <w:tcW w:w="2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KP7_WG2</w:t>
            </w:r>
          </w:p>
        </w:tc>
        <w:tc>
          <w:tcPr>
            <w:tcW w:w="42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problemy ochrony ludności i obrony cywilnej</w:t>
            </w:r>
          </w:p>
        </w:tc>
      </w:tr>
      <w:tr>
        <w:trPr>
          <w:trHeight w:val="801" w:hRule="atLeast"/>
        </w:trPr>
        <w:tc>
          <w:tcPr>
            <w:tcW w:w="22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r>
          </w:p>
        </w:tc>
        <w:tc>
          <w:tcPr>
            <w:tcW w:w="644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tc>
        <w:tc>
          <w:tcPr>
            <w:tcW w:w="2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KP7_WG3</w:t>
            </w:r>
          </w:p>
        </w:tc>
        <w:tc>
          <w:tcPr>
            <w:tcW w:w="42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regulacje prawne i rozwiązania administracyjno - organizacyjne dotyczące ochrony granic i wykonywania transportu w Unii Europejskiej</w:t>
            </w:r>
          </w:p>
        </w:tc>
      </w:tr>
      <w:tr>
        <w:trPr>
          <w:trHeight w:val="391" w:hRule="atLeast"/>
        </w:trPr>
        <w:tc>
          <w:tcPr>
            <w:tcW w:w="22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r>
          </w:p>
        </w:tc>
        <w:tc>
          <w:tcPr>
            <w:tcW w:w="644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tc>
        <w:tc>
          <w:tcPr>
            <w:tcW w:w="2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KP7_WG4</w:t>
            </w:r>
          </w:p>
        </w:tc>
        <w:tc>
          <w:tcPr>
            <w:tcW w:w="42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 xml:space="preserve">prezentuje pogłębioną wiedzę o terroryzmie i ochronie przed czynnikami masowego rażenia </w:t>
            </w:r>
          </w:p>
        </w:tc>
      </w:tr>
      <w:tr>
        <w:trPr>
          <w:trHeight w:val="391" w:hRule="atLeast"/>
        </w:trPr>
        <w:tc>
          <w:tcPr>
            <w:tcW w:w="22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r>
          </w:p>
        </w:tc>
        <w:tc>
          <w:tcPr>
            <w:tcW w:w="644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tc>
        <w:tc>
          <w:tcPr>
            <w:tcW w:w="2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KP7_WG5</w:t>
            </w:r>
          </w:p>
        </w:tc>
        <w:tc>
          <w:tcPr>
            <w:tcW w:w="42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prezentuje regulacje prawne i rozwiązania administracyjno - organizacyjne dotyczące bezpieczeństwa wewnętrznego w Unii Europejskiej</w:t>
            </w:r>
          </w:p>
        </w:tc>
      </w:tr>
      <w:tr>
        <w:trPr>
          <w:trHeight w:val="676" w:hRule="atLeast"/>
        </w:trPr>
        <w:tc>
          <w:tcPr>
            <w:tcW w:w="22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r>
          </w:p>
        </w:tc>
        <w:tc>
          <w:tcPr>
            <w:tcW w:w="644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tc>
        <w:tc>
          <w:tcPr>
            <w:tcW w:w="2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KP7_WG6</w:t>
            </w:r>
          </w:p>
        </w:tc>
        <w:tc>
          <w:tcPr>
            <w:tcW w:w="42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ma wiedzę w zakresie metodyki dochodzeniowo- śledczej i operacyjno-rozpoznawczej</w:t>
            </w:r>
          </w:p>
        </w:tc>
      </w:tr>
      <w:tr>
        <w:trPr>
          <w:trHeight w:val="839" w:hRule="atLeast"/>
        </w:trPr>
        <w:tc>
          <w:tcPr>
            <w:tcW w:w="22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r>
          </w:p>
        </w:tc>
        <w:tc>
          <w:tcPr>
            <w:tcW w:w="644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tc>
        <w:tc>
          <w:tcPr>
            <w:tcW w:w="2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KP7_WG7</w:t>
            </w:r>
          </w:p>
        </w:tc>
        <w:tc>
          <w:tcPr>
            <w:tcW w:w="42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najnowsze trendy i rozwiązania w zakresie zapewnienia bezpieczeństwa publicznego</w:t>
            </w:r>
          </w:p>
        </w:tc>
      </w:tr>
      <w:tr>
        <w:trPr>
          <w:trHeight w:val="828" w:hRule="atLeast"/>
        </w:trPr>
        <w:tc>
          <w:tcPr>
            <w:tcW w:w="22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SP_P7S_WG</w:t>
            </w:r>
          </w:p>
        </w:tc>
        <w:tc>
          <w:tcPr>
            <w:tcW w:w="64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w pogłębionym stopniu teorie naukowe właściwe dla kierunku studiów oraz kierunki ich rozwoju, a także zaawansowaną metodologię badań</w:t>
            </w:r>
          </w:p>
        </w:tc>
        <w:tc>
          <w:tcPr>
            <w:tcW w:w="2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KP7_WG8</w:t>
            </w:r>
          </w:p>
        </w:tc>
        <w:tc>
          <w:tcPr>
            <w:tcW w:w="42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terminologię, teorię i zaawansowane techniki pozyskiwania i archiwizowania danych z zakresu bezpieczeństwa wewnętrznego</w:t>
            </w:r>
          </w:p>
        </w:tc>
      </w:tr>
      <w:tr>
        <w:trPr/>
        <w:tc>
          <w:tcPr>
            <w:tcW w:w="22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SP_P7S_WG</w:t>
            </w:r>
          </w:p>
        </w:tc>
        <w:tc>
          <w:tcPr>
            <w:tcW w:w="64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w pogłębionym stopniu charakter, miejsce i znaczenie nauk społecznych w systemie nauk oraz ich relacje do innych nauk</w:t>
            </w:r>
          </w:p>
        </w:tc>
        <w:tc>
          <w:tcPr>
            <w:tcW w:w="2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KP7_WG9</w:t>
            </w:r>
          </w:p>
        </w:tc>
        <w:tc>
          <w:tcPr>
            <w:tcW w:w="42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posiada rozszerzoną wiedzę o charakterze nauk o bezpieczeństwie, ich miejscu w systemie nauk i metodologii badań</w:t>
            </w:r>
          </w:p>
        </w:tc>
      </w:tr>
      <w:tr>
        <w:trPr>
          <w:trHeight w:val="1527" w:hRule="atLeast"/>
        </w:trPr>
        <w:tc>
          <w:tcPr>
            <w:tcW w:w="22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SP_P7S_WG</w:t>
            </w:r>
          </w:p>
        </w:tc>
        <w:tc>
          <w:tcPr>
            <w:tcW w:w="64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w pogłębionym stopniu cechy człowieka jako twórcy kultury i podmiotu konstytuującego struktury społeczne oraz zasady ich funkcjonowania</w:t>
            </w:r>
          </w:p>
        </w:tc>
        <w:tc>
          <w:tcPr>
            <w:tcW w:w="2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KP7_WG10</w:t>
            </w:r>
          </w:p>
        </w:tc>
        <w:tc>
          <w:tcPr>
            <w:tcW w:w="4206" w:type="dxa"/>
            <w:tcBorders>
              <w:top w:val="single" w:sz="4" w:space="0" w:color="00000A"/>
              <w:left w:val="single" w:sz="4" w:space="0" w:color="00000A"/>
              <w:right w:val="single" w:sz="4" w:space="0" w:color="00000A"/>
              <w:insideV w:val="single" w:sz="4" w:space="0" w:color="00000A"/>
            </w:tcBorders>
            <w:shd w:fill="auto" w:val="clear"/>
            <w:tcMar>
              <w:left w:w="108" w:type="dxa"/>
            </w:tcMar>
          </w:tcPr>
          <w:p>
            <w:pPr>
              <w:pStyle w:val="ListParagraph"/>
              <w:spacing w:before="0" w:after="0"/>
              <w:ind w:left="0" w:hanging="0"/>
              <w:contextualSpacing/>
              <w:jc w:val="both"/>
              <w:rPr>
                <w:rFonts w:ascii="Times New Roman" w:hAnsi="Times New Roman"/>
                <w:sz w:val="26"/>
                <w:szCs w:val="26"/>
              </w:rPr>
            </w:pPr>
            <w:r>
              <w:rPr>
                <w:rFonts w:ascii="Times New Roman" w:hAnsi="Times New Roman"/>
                <w:sz w:val="26"/>
                <w:szCs w:val="26"/>
              </w:rPr>
              <w:t>posiada rozszerzoną wiedzę z zakresu zagadnień filozoficznych, społecznych i psychologicznych wpływających na bezpieczeństwa wewnętrznego</w:t>
            </w:r>
          </w:p>
        </w:tc>
      </w:tr>
      <w:tr>
        <w:trPr>
          <w:trHeight w:val="996" w:hRule="atLeast"/>
        </w:trPr>
        <w:tc>
          <w:tcPr>
            <w:tcW w:w="229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P7S_WK</w:t>
            </w:r>
          </w:p>
        </w:tc>
        <w:tc>
          <w:tcPr>
            <w:tcW w:w="644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fundamentalne dylematy współczesnej cywilizacji, ekonomiczne, prawne i inne uwarunkowania różnych rodzajów działań związanych z nadaną kwalifikacją, w tym zasady ochrony własności przemysłowej i prawa autorskiego</w:t>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tc>
        <w:tc>
          <w:tcPr>
            <w:tcW w:w="2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KP7_WK1</w:t>
            </w:r>
          </w:p>
        </w:tc>
        <w:tc>
          <w:tcPr>
            <w:tcW w:w="42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 xml:space="preserve">posiada pogłębioną wiedzę o realnych i potencjalnych zagrożeniach w sferze bezpieczeństwa wewnętrznego </w:t>
            </w:r>
          </w:p>
        </w:tc>
      </w:tr>
      <w:tr>
        <w:trPr>
          <w:trHeight w:val="1265" w:hRule="atLeast"/>
        </w:trPr>
        <w:tc>
          <w:tcPr>
            <w:tcW w:w="22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r>
          </w:p>
        </w:tc>
        <w:tc>
          <w:tcPr>
            <w:tcW w:w="644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tc>
        <w:tc>
          <w:tcPr>
            <w:tcW w:w="2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KP7_WK2</w:t>
            </w:r>
          </w:p>
        </w:tc>
        <w:tc>
          <w:tcPr>
            <w:tcW w:w="42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t>zna problemy i metody zwalczania przestępczości zorganizowanej, gospodarczej, i w cyberprzestrzeni</w:t>
            </w:r>
          </w:p>
        </w:tc>
      </w:tr>
      <w:tr>
        <w:trPr>
          <w:trHeight w:val="939" w:hRule="atLeast"/>
        </w:trPr>
        <w:tc>
          <w:tcPr>
            <w:tcW w:w="22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r>
          </w:p>
        </w:tc>
        <w:tc>
          <w:tcPr>
            <w:tcW w:w="644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tc>
        <w:tc>
          <w:tcPr>
            <w:tcW w:w="2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KP7_WK3</w:t>
            </w:r>
          </w:p>
        </w:tc>
        <w:tc>
          <w:tcPr>
            <w:tcW w:w="42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prezentuje formy i metody szkolenia społeczeństwa na rzecz bezpieczeństwa</w:t>
            </w:r>
          </w:p>
        </w:tc>
      </w:tr>
      <w:tr>
        <w:trPr>
          <w:trHeight w:val="852" w:hRule="atLeast"/>
        </w:trPr>
        <w:tc>
          <w:tcPr>
            <w:tcW w:w="22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r>
          </w:p>
        </w:tc>
        <w:tc>
          <w:tcPr>
            <w:tcW w:w="644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tc>
        <w:tc>
          <w:tcPr>
            <w:tcW w:w="2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KP7_WK4</w:t>
            </w:r>
          </w:p>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r>
          </w:p>
        </w:tc>
        <w:tc>
          <w:tcPr>
            <w:tcW w:w="42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przedstawia w sposób pogłębiony regulacje prawne związane z bezpieczeństwem wewnętrznym</w:t>
            </w:r>
          </w:p>
        </w:tc>
      </w:tr>
      <w:tr>
        <w:trPr>
          <w:trHeight w:val="960" w:hRule="atLeast"/>
        </w:trPr>
        <w:tc>
          <w:tcPr>
            <w:tcW w:w="22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r>
          </w:p>
        </w:tc>
        <w:tc>
          <w:tcPr>
            <w:tcW w:w="644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tc>
        <w:tc>
          <w:tcPr>
            <w:tcW w:w="2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KP7_WK5</w:t>
            </w:r>
          </w:p>
        </w:tc>
        <w:tc>
          <w:tcPr>
            <w:tcW w:w="42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ListParagraph"/>
              <w:spacing w:before="0" w:after="0"/>
              <w:ind w:left="0" w:hanging="0"/>
              <w:contextualSpacing/>
              <w:jc w:val="both"/>
              <w:rPr>
                <w:rFonts w:ascii="Times New Roman" w:hAnsi="Times New Roman"/>
                <w:sz w:val="26"/>
                <w:szCs w:val="26"/>
              </w:rPr>
            </w:pPr>
            <w:r>
              <w:rPr>
                <w:rFonts w:ascii="Times New Roman" w:hAnsi="Times New Roman"/>
                <w:sz w:val="26"/>
                <w:szCs w:val="26"/>
              </w:rPr>
              <w:t>zna gruntownie zasady ochrony własności przemysłowej i praw autorskich</w:t>
            </w:r>
          </w:p>
        </w:tc>
      </w:tr>
      <w:tr>
        <w:trPr>
          <w:trHeight w:val="538" w:hRule="atLeast"/>
        </w:trPr>
        <w:tc>
          <w:tcPr>
            <w:tcW w:w="22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r>
          </w:p>
        </w:tc>
        <w:tc>
          <w:tcPr>
            <w:tcW w:w="644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tc>
        <w:tc>
          <w:tcPr>
            <w:tcW w:w="2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KP7_WK6</w:t>
            </w:r>
          </w:p>
        </w:tc>
        <w:tc>
          <w:tcPr>
            <w:tcW w:w="42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ListParagraph"/>
              <w:spacing w:before="0" w:after="0"/>
              <w:ind w:left="0" w:hanging="0"/>
              <w:contextualSpacing/>
              <w:jc w:val="both"/>
              <w:rPr>
                <w:rFonts w:ascii="Times New Roman" w:hAnsi="Times New Roman"/>
                <w:sz w:val="26"/>
                <w:szCs w:val="26"/>
              </w:rPr>
            </w:pPr>
            <w:r>
              <w:rPr>
                <w:rFonts w:ascii="Times New Roman" w:hAnsi="Times New Roman"/>
                <w:sz w:val="26"/>
                <w:szCs w:val="26"/>
              </w:rPr>
              <w:t>ma pogłębioną wiedzę w zakresie kryminologii i kryminalistyki</w:t>
            </w:r>
          </w:p>
        </w:tc>
      </w:tr>
      <w:tr>
        <w:trPr>
          <w:trHeight w:val="538" w:hRule="atLeast"/>
        </w:trPr>
        <w:tc>
          <w:tcPr>
            <w:tcW w:w="22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r>
          </w:p>
        </w:tc>
        <w:tc>
          <w:tcPr>
            <w:tcW w:w="644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tc>
        <w:tc>
          <w:tcPr>
            <w:tcW w:w="2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KP7_WK7</w:t>
            </w:r>
          </w:p>
        </w:tc>
        <w:tc>
          <w:tcPr>
            <w:tcW w:w="42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ListParagraph"/>
              <w:spacing w:before="0" w:after="0"/>
              <w:ind w:left="0" w:hanging="0"/>
              <w:contextualSpacing/>
              <w:jc w:val="both"/>
              <w:rPr>
                <w:rFonts w:ascii="Times New Roman" w:hAnsi="Times New Roman"/>
                <w:sz w:val="26"/>
                <w:szCs w:val="26"/>
              </w:rPr>
            </w:pPr>
            <w:r>
              <w:rPr>
                <w:rFonts w:ascii="Times New Roman" w:hAnsi="Times New Roman"/>
                <w:sz w:val="26"/>
                <w:szCs w:val="26"/>
              </w:rPr>
              <w:t>zna międzynarodowe i polskie regulacje w zakresie transportu towarów niebezpiecznych (ADR)</w:t>
            </w:r>
          </w:p>
        </w:tc>
      </w:tr>
      <w:tr>
        <w:trPr>
          <w:trHeight w:val="538" w:hRule="atLeast"/>
        </w:trPr>
        <w:tc>
          <w:tcPr>
            <w:tcW w:w="229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SP_P7S_WK</w:t>
            </w:r>
          </w:p>
        </w:tc>
        <w:tc>
          <w:tcPr>
            <w:tcW w:w="644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zasady zarządzania zasobami własności intelektualnej oraz formy rozwoju indywidualnej przedsiębiorczości</w:t>
            </w:r>
          </w:p>
        </w:tc>
        <w:tc>
          <w:tcPr>
            <w:tcW w:w="2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KP7_WK8</w:t>
            </w:r>
          </w:p>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r>
          </w:p>
        </w:tc>
        <w:tc>
          <w:tcPr>
            <w:tcW w:w="42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ListParagraph"/>
              <w:spacing w:before="0" w:after="0"/>
              <w:ind w:left="0" w:hanging="0"/>
              <w:contextualSpacing/>
              <w:jc w:val="both"/>
              <w:rPr>
                <w:rFonts w:ascii="Times New Roman" w:hAnsi="Times New Roman"/>
                <w:sz w:val="26"/>
                <w:szCs w:val="26"/>
              </w:rPr>
            </w:pPr>
            <w:r>
              <w:rPr>
                <w:rFonts w:ascii="Times New Roman" w:hAnsi="Times New Roman"/>
                <w:sz w:val="26"/>
                <w:szCs w:val="26"/>
              </w:rPr>
              <w:t>określa zasady zarządzania zasobami własności intelektualnej, kontroli i audytu, zarządzania jakością w instytucjach</w:t>
            </w:r>
          </w:p>
        </w:tc>
      </w:tr>
      <w:tr>
        <w:trPr>
          <w:trHeight w:val="538" w:hRule="atLeast"/>
        </w:trPr>
        <w:tc>
          <w:tcPr>
            <w:tcW w:w="22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tc>
        <w:tc>
          <w:tcPr>
            <w:tcW w:w="644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tc>
        <w:tc>
          <w:tcPr>
            <w:tcW w:w="2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KP7_WK9</w:t>
            </w:r>
          </w:p>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r>
          </w:p>
        </w:tc>
        <w:tc>
          <w:tcPr>
            <w:tcW w:w="42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ListParagraph"/>
              <w:spacing w:before="0" w:after="0"/>
              <w:ind w:left="0" w:hanging="0"/>
              <w:contextualSpacing/>
              <w:jc w:val="both"/>
              <w:rPr>
                <w:rFonts w:ascii="Times New Roman" w:hAnsi="Times New Roman"/>
                <w:sz w:val="26"/>
                <w:szCs w:val="26"/>
              </w:rPr>
            </w:pPr>
            <w:r>
              <w:rPr>
                <w:rFonts w:ascii="Times New Roman" w:hAnsi="Times New Roman"/>
                <w:sz w:val="26"/>
                <w:szCs w:val="26"/>
              </w:rPr>
              <w:t xml:space="preserve">prezentuje zasady tworzenia i rozwoju form indywidualnej </w:t>
            </w:r>
            <w:r>
              <w:rPr>
                <w:rFonts w:ascii="Times New Roman" w:hAnsi="Times New Roman"/>
                <w:sz w:val="25"/>
                <w:szCs w:val="25"/>
              </w:rPr>
              <w:t>przedsiębiorczości</w:t>
            </w:r>
          </w:p>
        </w:tc>
      </w:tr>
      <w:tr>
        <w:trPr/>
        <w:tc>
          <w:tcPr>
            <w:tcW w:w="1521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b/>
                <w:b/>
                <w:sz w:val="26"/>
                <w:szCs w:val="26"/>
              </w:rPr>
            </w:pPr>
            <w:r>
              <w:rPr>
                <w:rFonts w:cs="Times New Roman" w:ascii="Times New Roman" w:hAnsi="Times New Roman"/>
                <w:b/>
                <w:sz w:val="26"/>
                <w:szCs w:val="26"/>
              </w:rPr>
              <w:t>UMIEJĘTNOŚCI: absolwent potrafi</w:t>
            </w:r>
          </w:p>
        </w:tc>
      </w:tr>
      <w:tr>
        <w:trPr>
          <w:trHeight w:val="952" w:hRule="atLeast"/>
        </w:trPr>
        <w:tc>
          <w:tcPr>
            <w:tcW w:w="229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P7S_UW</w:t>
            </w:r>
          </w:p>
        </w:tc>
        <w:tc>
          <w:tcPr>
            <w:tcW w:w="644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wykorzystywać posiadaną wiedzę – formułować i rozwiązywać złożone i nietypowe problemy i innowacyjnie wykonywać zadania w nieprzewidywalnych warunkach poprzez:</w:t>
            </w:r>
          </w:p>
          <w:p>
            <w:pPr>
              <w:pStyle w:val="ListParagraph"/>
              <w:numPr>
                <w:ilvl w:val="0"/>
                <w:numId w:val="41"/>
              </w:numPr>
              <w:spacing w:lineRule="auto" w:line="240" w:before="0" w:after="0"/>
              <w:ind w:left="315" w:hanging="315"/>
              <w:contextualSpacing/>
              <w:jc w:val="both"/>
              <w:rPr>
                <w:rFonts w:ascii="Times New Roman" w:hAnsi="Times New Roman"/>
                <w:sz w:val="26"/>
                <w:szCs w:val="26"/>
              </w:rPr>
            </w:pPr>
            <w:r>
              <w:rPr>
                <w:rFonts w:ascii="Times New Roman" w:hAnsi="Times New Roman"/>
                <w:sz w:val="26"/>
                <w:szCs w:val="26"/>
              </w:rPr>
              <w:t>właściwy dobór źródeł oraz informacji z nich pochodzących, dokonywanie oceny, krytycznej analizy, syntezy oraz twórczej interpretacji i prezentacji tych informacji,</w:t>
            </w:r>
          </w:p>
          <w:p>
            <w:pPr>
              <w:pStyle w:val="ListParagraph"/>
              <w:numPr>
                <w:ilvl w:val="0"/>
                <w:numId w:val="41"/>
              </w:numPr>
              <w:spacing w:lineRule="auto" w:line="240" w:before="0" w:after="0"/>
              <w:ind w:left="315" w:hanging="315"/>
              <w:contextualSpacing/>
              <w:jc w:val="both"/>
              <w:rPr>
                <w:rFonts w:ascii="Times New Roman" w:hAnsi="Times New Roman"/>
                <w:sz w:val="26"/>
                <w:szCs w:val="26"/>
              </w:rPr>
            </w:pPr>
            <w:r>
              <w:rPr>
                <w:rFonts w:ascii="Times New Roman" w:hAnsi="Times New Roman"/>
                <w:sz w:val="26"/>
                <w:szCs w:val="26"/>
              </w:rPr>
              <w:t>dobór oraz stosowanie właściwych metod i narzędzi, w tym zaawansowanych technik informacyjno – komunikacyjnych (ICT)</w:t>
            </w:r>
          </w:p>
        </w:tc>
        <w:tc>
          <w:tcPr>
            <w:tcW w:w="2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KP7_UW1</w:t>
            </w:r>
          </w:p>
        </w:tc>
        <w:tc>
          <w:tcPr>
            <w:tcW w:w="42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w sposób profesjonalny interpretować zjawiska i zagrożenia bezpieczeństwa w skali globalnej, regionalnej i lokalnej</w:t>
            </w:r>
          </w:p>
        </w:tc>
      </w:tr>
      <w:tr>
        <w:trPr>
          <w:trHeight w:val="1081" w:hRule="atLeast"/>
        </w:trPr>
        <w:tc>
          <w:tcPr>
            <w:tcW w:w="22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r>
          </w:p>
        </w:tc>
        <w:tc>
          <w:tcPr>
            <w:tcW w:w="644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tc>
        <w:tc>
          <w:tcPr>
            <w:tcW w:w="2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KP7_UW2</w:t>
            </w:r>
          </w:p>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r>
          </w:p>
        </w:tc>
        <w:tc>
          <w:tcPr>
            <w:tcW w:w="42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komunikować się z otoczeniem, zbierać, hierarchizować, przetwarzać i przekazywać informacje</w:t>
            </w:r>
          </w:p>
        </w:tc>
      </w:tr>
      <w:tr>
        <w:trPr>
          <w:trHeight w:val="1114" w:hRule="atLeast"/>
        </w:trPr>
        <w:tc>
          <w:tcPr>
            <w:tcW w:w="22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r>
          </w:p>
        </w:tc>
        <w:tc>
          <w:tcPr>
            <w:tcW w:w="644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tc>
        <w:tc>
          <w:tcPr>
            <w:tcW w:w="2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KP7_UW3</w:t>
            </w:r>
          </w:p>
        </w:tc>
        <w:tc>
          <w:tcPr>
            <w:tcW w:w="42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udzielić pierwszej pomocy przed medycznej w typowych sytuacjach zagrożeń życia ludzkiego;zna podstawy ratownictwa medycznego</w:t>
            </w:r>
          </w:p>
        </w:tc>
      </w:tr>
      <w:tr>
        <w:trPr>
          <w:trHeight w:val="989" w:hRule="atLeast"/>
        </w:trPr>
        <w:tc>
          <w:tcPr>
            <w:tcW w:w="22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r>
          </w:p>
        </w:tc>
        <w:tc>
          <w:tcPr>
            <w:tcW w:w="644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tc>
        <w:tc>
          <w:tcPr>
            <w:tcW w:w="2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KP7_UW4</w:t>
            </w:r>
          </w:p>
        </w:tc>
        <w:tc>
          <w:tcPr>
            <w:tcW w:w="42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wykonywać obowiązki na typowych stanowiskach inspektorskich, w tym na stanowisku dyżurnego centrum zarządzania kryzysowego</w:t>
            </w:r>
          </w:p>
        </w:tc>
      </w:tr>
      <w:tr>
        <w:trPr/>
        <w:tc>
          <w:tcPr>
            <w:tcW w:w="229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SP_P7S_UW</w:t>
            </w:r>
          </w:p>
        </w:tc>
        <w:tc>
          <w:tcPr>
            <w:tcW w:w="644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identyfikować, interpretować i wyjaśniać złożone zjawiska i procesy społeczne oraz relacje między nimi z wykorzystaniem wiedzy z dyscyplin naukowych właściwych dla kierunku studiów</w:t>
            </w:r>
          </w:p>
        </w:tc>
        <w:tc>
          <w:tcPr>
            <w:tcW w:w="2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KP7_UW5</w:t>
            </w:r>
          </w:p>
        </w:tc>
        <w:tc>
          <w:tcPr>
            <w:tcW w:w="42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 xml:space="preserve">identyfikować zagrożenia i opracować dokumenty planistyczne o charakterze prewencyjnym </w:t>
            </w:r>
          </w:p>
        </w:tc>
      </w:tr>
      <w:tr>
        <w:trPr/>
        <w:tc>
          <w:tcPr>
            <w:tcW w:w="22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r>
          </w:p>
        </w:tc>
        <w:tc>
          <w:tcPr>
            <w:tcW w:w="644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tc>
        <w:tc>
          <w:tcPr>
            <w:tcW w:w="2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KP7_UW6</w:t>
            </w:r>
          </w:p>
        </w:tc>
        <w:tc>
          <w:tcPr>
            <w:tcW w:w="42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zastosować podstawowe metody analizy kryminalnej, dochodzeniowo-śledcze i operacyjno-rozpoznawcze</w:t>
            </w:r>
          </w:p>
        </w:tc>
      </w:tr>
      <w:tr>
        <w:trPr/>
        <w:tc>
          <w:tcPr>
            <w:tcW w:w="229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SP_P7S_UW</w:t>
            </w:r>
          </w:p>
        </w:tc>
        <w:tc>
          <w:tcPr>
            <w:tcW w:w="644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prognozować i modelować złożone procesy społeczne oraz ich praktyczne skutki z wykorzystaniem zaawansowanych metod i narzędzi dyscyplin naukowych właściwych dla kierunku studiów</w:t>
            </w:r>
          </w:p>
        </w:tc>
        <w:tc>
          <w:tcPr>
            <w:tcW w:w="2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KP7_UW7</w:t>
            </w:r>
          </w:p>
        </w:tc>
        <w:tc>
          <w:tcPr>
            <w:tcW w:w="42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określić zaawansowane zagrożenia bezpieczeństwa w komunikacji powszechnej i transporcie towarów niebezpiecznych (ADR)</w:t>
            </w:r>
          </w:p>
        </w:tc>
      </w:tr>
      <w:tr>
        <w:trPr/>
        <w:tc>
          <w:tcPr>
            <w:tcW w:w="22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r>
          </w:p>
        </w:tc>
        <w:tc>
          <w:tcPr>
            <w:tcW w:w="644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tc>
        <w:tc>
          <w:tcPr>
            <w:tcW w:w="2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KP7_UW8</w:t>
            </w:r>
          </w:p>
        </w:tc>
        <w:tc>
          <w:tcPr>
            <w:tcW w:w="42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praktycznie wykorzystać wiedzę w zakresie współpracy z organizacjami pozarządowymi</w:t>
            </w:r>
          </w:p>
        </w:tc>
      </w:tr>
      <w:tr>
        <w:trPr/>
        <w:tc>
          <w:tcPr>
            <w:tcW w:w="22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r>
          </w:p>
        </w:tc>
        <w:tc>
          <w:tcPr>
            <w:tcW w:w="644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tc>
        <w:tc>
          <w:tcPr>
            <w:tcW w:w="2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KP7_UW9</w:t>
            </w:r>
          </w:p>
        </w:tc>
        <w:tc>
          <w:tcPr>
            <w:tcW w:w="42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zastosować w warunkach zawodowych rozwiązania przeciwdziałające przestępczości nieletnich i handlu ludźmi</w:t>
            </w:r>
          </w:p>
        </w:tc>
      </w:tr>
      <w:tr>
        <w:trPr/>
        <w:tc>
          <w:tcPr>
            <w:tcW w:w="22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SP_P7S_UW</w:t>
            </w:r>
          </w:p>
        </w:tc>
        <w:tc>
          <w:tcPr>
            <w:tcW w:w="64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prawidłowo posługiwać się systemami normatywnymi przy rozwiązywaniu wybranych problemów z zakresu dyscyplin naukowych właściwych dla kierunku studiów</w:t>
            </w:r>
          </w:p>
        </w:tc>
        <w:tc>
          <w:tcPr>
            <w:tcW w:w="2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KP7_UW10</w:t>
            </w:r>
          </w:p>
        </w:tc>
        <w:tc>
          <w:tcPr>
            <w:tcW w:w="42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prawidłowo posługiwać się konkretnymi normami i regułami (prawnymi, zawodowymi, moralnymi) w celu rozwiązania konkretnego zadania w zakresie bezpieczeństwa</w:t>
            </w:r>
          </w:p>
        </w:tc>
      </w:tr>
      <w:tr>
        <w:trPr/>
        <w:tc>
          <w:tcPr>
            <w:tcW w:w="229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P7S_UK</w:t>
            </w:r>
          </w:p>
        </w:tc>
        <w:tc>
          <w:tcPr>
            <w:tcW w:w="64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komunikować się na tematy specjalistyczne ze zróżnicowanymi kręgami odbiorców</w:t>
            </w:r>
          </w:p>
        </w:tc>
        <w:tc>
          <w:tcPr>
            <w:tcW w:w="2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KP7_UK1</w:t>
            </w:r>
          </w:p>
        </w:tc>
        <w:tc>
          <w:tcPr>
            <w:tcW w:w="42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zastosować zaawansowane technologie informatyczne w realizacji zadań na rzecz bezpieczeństwa</w:t>
            </w:r>
          </w:p>
        </w:tc>
      </w:tr>
      <w:tr>
        <w:trPr/>
        <w:tc>
          <w:tcPr>
            <w:tcW w:w="22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r>
          </w:p>
        </w:tc>
        <w:tc>
          <w:tcPr>
            <w:tcW w:w="644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prowadzić debatę, posługiwać się językiem obcym na poziomie B2+ Europejskiego Systemu Opisu Kształcenia Językowego oraz w wyższym stopniu w zakresie specjalistycznej terminologii</w:t>
            </w:r>
          </w:p>
        </w:tc>
        <w:tc>
          <w:tcPr>
            <w:tcW w:w="2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KP7_UK2</w:t>
            </w:r>
          </w:p>
        </w:tc>
        <w:tc>
          <w:tcPr>
            <w:tcW w:w="42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przedstawiać i oceniać różne opinie i stanowiska oraz dyskutować o nich</w:t>
            </w:r>
          </w:p>
        </w:tc>
      </w:tr>
      <w:tr>
        <w:trPr/>
        <w:tc>
          <w:tcPr>
            <w:tcW w:w="22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r>
          </w:p>
        </w:tc>
        <w:tc>
          <w:tcPr>
            <w:tcW w:w="644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tc>
        <w:tc>
          <w:tcPr>
            <w:tcW w:w="2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KP7_UK3</w:t>
            </w:r>
          </w:p>
        </w:tc>
        <w:tc>
          <w:tcPr>
            <w:tcW w:w="42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kierować interdyscyplinarnymi projektami na rzecz bezpieczeństwa</w:t>
            </w:r>
          </w:p>
        </w:tc>
      </w:tr>
      <w:tr>
        <w:trPr/>
        <w:tc>
          <w:tcPr>
            <w:tcW w:w="22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r>
          </w:p>
        </w:tc>
        <w:tc>
          <w:tcPr>
            <w:tcW w:w="644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tc>
        <w:tc>
          <w:tcPr>
            <w:tcW w:w="2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KP7_UK4</w:t>
            </w:r>
          </w:p>
        </w:tc>
        <w:tc>
          <w:tcPr>
            <w:tcW w:w="42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przygotować wystąpienia w języku polskim i obcym właściwym dla poziomu B2+ Europejskiego Systemu Opisu Kształcenia Językowego. Posługiwać się specjalistyczną terminologię w zakresie bezpieczeństwa</w:t>
            </w:r>
          </w:p>
        </w:tc>
      </w:tr>
      <w:tr>
        <w:trPr/>
        <w:tc>
          <w:tcPr>
            <w:tcW w:w="229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P7S_UO</w:t>
            </w:r>
          </w:p>
        </w:tc>
        <w:tc>
          <w:tcPr>
            <w:tcW w:w="644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kierować pracą zespołu</w:t>
            </w:r>
          </w:p>
        </w:tc>
        <w:tc>
          <w:tcPr>
            <w:tcW w:w="2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KP7_UO1</w:t>
            </w:r>
          </w:p>
        </w:tc>
        <w:tc>
          <w:tcPr>
            <w:tcW w:w="42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komunikować się i kierować zespołem ludzkim w sytuacjach zagrożeń życia ludzkiego i mienia</w:t>
            </w:r>
          </w:p>
        </w:tc>
      </w:tr>
      <w:tr>
        <w:trPr/>
        <w:tc>
          <w:tcPr>
            <w:tcW w:w="22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r>
          </w:p>
        </w:tc>
        <w:tc>
          <w:tcPr>
            <w:tcW w:w="644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tc>
        <w:tc>
          <w:tcPr>
            <w:tcW w:w="2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KP7_UO2</w:t>
            </w:r>
          </w:p>
        </w:tc>
        <w:tc>
          <w:tcPr>
            <w:tcW w:w="42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opracować koncepcję, plan ochrony osób, mienia, obiektów i obszarów</w:t>
            </w:r>
          </w:p>
        </w:tc>
      </w:tr>
      <w:tr>
        <w:trPr/>
        <w:tc>
          <w:tcPr>
            <w:tcW w:w="22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r>
          </w:p>
        </w:tc>
        <w:tc>
          <w:tcPr>
            <w:tcW w:w="644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tc>
        <w:tc>
          <w:tcPr>
            <w:tcW w:w="2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KP7_UO3</w:t>
            </w:r>
          </w:p>
        </w:tc>
        <w:tc>
          <w:tcPr>
            <w:tcW w:w="42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prowadzić szkolenie z zaawansowanych teorii i problemów bezpieczeństwa</w:t>
            </w:r>
          </w:p>
        </w:tc>
      </w:tr>
      <w:tr>
        <w:trPr/>
        <w:tc>
          <w:tcPr>
            <w:tcW w:w="22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r>
          </w:p>
        </w:tc>
        <w:tc>
          <w:tcPr>
            <w:tcW w:w="644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tc>
        <w:tc>
          <w:tcPr>
            <w:tcW w:w="2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KP7_UO4</w:t>
            </w:r>
          </w:p>
        </w:tc>
        <w:tc>
          <w:tcPr>
            <w:tcW w:w="42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pracować w warunkach kryzysu i stresu</w:t>
            </w:r>
          </w:p>
        </w:tc>
      </w:tr>
      <w:tr>
        <w:trPr/>
        <w:tc>
          <w:tcPr>
            <w:tcW w:w="229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P7S_UU</w:t>
            </w:r>
          </w:p>
        </w:tc>
        <w:tc>
          <w:tcPr>
            <w:tcW w:w="644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samodzielnie planować i realizować własne uczenie się przez całe życie i ukierunkowywać innych w tym zakresie</w:t>
            </w:r>
          </w:p>
        </w:tc>
        <w:tc>
          <w:tcPr>
            <w:tcW w:w="2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KP7_UU1</w:t>
            </w:r>
          </w:p>
        </w:tc>
        <w:tc>
          <w:tcPr>
            <w:tcW w:w="42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systematycznie uzupełniać wiedzę i doskonalić umiejętności w zakresie poznawania nowych technologii przeciwdziałania zagrożeniom</w:t>
            </w:r>
          </w:p>
        </w:tc>
      </w:tr>
      <w:tr>
        <w:trPr/>
        <w:tc>
          <w:tcPr>
            <w:tcW w:w="22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r>
          </w:p>
        </w:tc>
        <w:tc>
          <w:tcPr>
            <w:tcW w:w="644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tc>
        <w:tc>
          <w:tcPr>
            <w:tcW w:w="2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KP7_UU2</w:t>
            </w:r>
          </w:p>
        </w:tc>
        <w:tc>
          <w:tcPr>
            <w:tcW w:w="42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doskonalić umiejętności w zakresie prowadzenia kontroli i audytu bezpieczeństwa</w:t>
            </w:r>
          </w:p>
        </w:tc>
      </w:tr>
      <w:tr>
        <w:trPr/>
        <w:tc>
          <w:tcPr>
            <w:tcW w:w="22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r>
          </w:p>
        </w:tc>
        <w:tc>
          <w:tcPr>
            <w:tcW w:w="644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tc>
        <w:tc>
          <w:tcPr>
            <w:tcW w:w="2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KP7_UU3</w:t>
            </w:r>
          </w:p>
        </w:tc>
        <w:tc>
          <w:tcPr>
            <w:tcW w:w="42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zarządzać jakością w instytucjach nadzorujących bezpieczeństwo publiczne</w:t>
            </w:r>
          </w:p>
        </w:tc>
      </w:tr>
      <w:tr>
        <w:trPr/>
        <w:tc>
          <w:tcPr>
            <w:tcW w:w="1521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b/>
                <w:b/>
                <w:sz w:val="26"/>
                <w:szCs w:val="26"/>
              </w:rPr>
            </w:pPr>
            <w:r>
              <w:rPr>
                <w:rFonts w:cs="Times New Roman" w:ascii="Times New Roman" w:hAnsi="Times New Roman"/>
                <w:b/>
                <w:sz w:val="26"/>
                <w:szCs w:val="26"/>
              </w:rPr>
              <w:t>KOMPETENCJE SPOŁECZNE: absolwent jest gotów do</w:t>
            </w:r>
          </w:p>
        </w:tc>
      </w:tr>
      <w:tr>
        <w:trPr/>
        <w:tc>
          <w:tcPr>
            <w:tcW w:w="229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P7S_KK</w:t>
            </w:r>
          </w:p>
        </w:tc>
        <w:tc>
          <w:tcPr>
            <w:tcW w:w="644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krytycznej oceny odbieranych treści, uznawania znaczenia wiedzy w rozwiązywaniu problemów poznawczych i praktycznych</w:t>
            </w:r>
          </w:p>
        </w:tc>
        <w:tc>
          <w:tcPr>
            <w:tcW w:w="2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KP7_KK1</w:t>
            </w:r>
          </w:p>
        </w:tc>
        <w:tc>
          <w:tcPr>
            <w:tcW w:w="42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wykorzystując posiadaną wiedzę, sumiennie przygotowuje się do realizacji powierzonych zadań na rzecz bezpieczeństwa wewnętrznego</w:t>
            </w:r>
          </w:p>
        </w:tc>
      </w:tr>
      <w:tr>
        <w:trPr/>
        <w:tc>
          <w:tcPr>
            <w:tcW w:w="22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r>
          </w:p>
        </w:tc>
        <w:tc>
          <w:tcPr>
            <w:tcW w:w="644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tc>
        <w:tc>
          <w:tcPr>
            <w:tcW w:w="2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KP7_KK2</w:t>
            </w:r>
          </w:p>
        </w:tc>
        <w:tc>
          <w:tcPr>
            <w:tcW w:w="42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potrafi odpowiednio określić priorytety służące realizacji określonych zadań w sferze bezpieczeństwa wewnętrznego</w:t>
            </w:r>
          </w:p>
        </w:tc>
      </w:tr>
      <w:tr>
        <w:trPr/>
        <w:tc>
          <w:tcPr>
            <w:tcW w:w="22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r>
          </w:p>
        </w:tc>
        <w:tc>
          <w:tcPr>
            <w:tcW w:w="6449"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tc>
        <w:tc>
          <w:tcPr>
            <w:tcW w:w="2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KP7_KK3</w:t>
            </w:r>
          </w:p>
        </w:tc>
        <w:tc>
          <w:tcPr>
            <w:tcW w:w="42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systematycznie uzupełnia wiedzę i doskonali umiejętności w zakresie bezpieczeństwa, potrafi inspirować proces uczenia się innych</w:t>
            </w:r>
          </w:p>
        </w:tc>
      </w:tr>
      <w:tr>
        <w:trPr>
          <w:trHeight w:val="536" w:hRule="atLeast"/>
        </w:trPr>
        <w:tc>
          <w:tcPr>
            <w:tcW w:w="229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P7S_KO</w:t>
            </w:r>
          </w:p>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r>
          </w:p>
        </w:tc>
        <w:tc>
          <w:tcPr>
            <w:tcW w:w="644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 xml:space="preserve">wypełniania zobowiązań społecznych, inspirowania i organizowania działalności na rzecz środowiska społecznego, inicjowania działania na rzecz interesu publicznego, myślenia i działania w sposób przedsiębiorczy </w:t>
            </w:r>
          </w:p>
        </w:tc>
        <w:tc>
          <w:tcPr>
            <w:tcW w:w="2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KP7_KO1</w:t>
            </w:r>
          </w:p>
        </w:tc>
        <w:tc>
          <w:tcPr>
            <w:tcW w:w="42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ma poczucie misji i odpowiedzialności za bezpieczeństwo ludzi i mienia</w:t>
            </w:r>
          </w:p>
        </w:tc>
      </w:tr>
      <w:tr>
        <w:trPr>
          <w:trHeight w:val="536" w:hRule="atLeast"/>
        </w:trPr>
        <w:tc>
          <w:tcPr>
            <w:tcW w:w="22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r>
          </w:p>
        </w:tc>
        <w:tc>
          <w:tcPr>
            <w:tcW w:w="644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tc>
        <w:tc>
          <w:tcPr>
            <w:tcW w:w="2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KP7_KO2</w:t>
            </w:r>
          </w:p>
        </w:tc>
        <w:tc>
          <w:tcPr>
            <w:tcW w:w="42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jest przygotowany do realizacji projektów społecznych na rzecz bezpieczeństwa</w:t>
            </w:r>
          </w:p>
        </w:tc>
      </w:tr>
      <w:tr>
        <w:trPr>
          <w:trHeight w:val="536" w:hRule="atLeast"/>
        </w:trPr>
        <w:tc>
          <w:tcPr>
            <w:tcW w:w="22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r>
          </w:p>
        </w:tc>
        <w:tc>
          <w:tcPr>
            <w:tcW w:w="644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tc>
        <w:tc>
          <w:tcPr>
            <w:tcW w:w="2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KP7_KO3</w:t>
            </w:r>
          </w:p>
        </w:tc>
        <w:tc>
          <w:tcPr>
            <w:tcW w:w="42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jest przygotowany do pracy w instytucjach administracji publicznej w obszarze bezpieczeństwa wewnętrznego</w:t>
            </w:r>
          </w:p>
        </w:tc>
      </w:tr>
      <w:tr>
        <w:trPr>
          <w:trHeight w:val="536" w:hRule="atLeast"/>
        </w:trPr>
        <w:tc>
          <w:tcPr>
            <w:tcW w:w="22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r>
          </w:p>
        </w:tc>
        <w:tc>
          <w:tcPr>
            <w:tcW w:w="644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tc>
        <w:tc>
          <w:tcPr>
            <w:tcW w:w="2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KP7_KO4</w:t>
            </w:r>
          </w:p>
        </w:tc>
        <w:tc>
          <w:tcPr>
            <w:tcW w:w="42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identyfikuje się ze społecznością lokalną i poczuwa się do odpowiedzialności za jej bezpieczeństwo</w:t>
            </w:r>
          </w:p>
        </w:tc>
      </w:tr>
      <w:tr>
        <w:trPr>
          <w:trHeight w:val="536" w:hRule="atLeast"/>
        </w:trPr>
        <w:tc>
          <w:tcPr>
            <w:tcW w:w="22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r>
          </w:p>
        </w:tc>
        <w:tc>
          <w:tcPr>
            <w:tcW w:w="644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tc>
        <w:tc>
          <w:tcPr>
            <w:tcW w:w="2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KP7_KO5</w:t>
            </w:r>
          </w:p>
        </w:tc>
        <w:tc>
          <w:tcPr>
            <w:tcW w:w="42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potrafi współdziałać i pracować w grupie, przyjmując w niej różne role</w:t>
            </w:r>
          </w:p>
        </w:tc>
      </w:tr>
      <w:tr>
        <w:trPr>
          <w:trHeight w:val="536" w:hRule="atLeast"/>
        </w:trPr>
        <w:tc>
          <w:tcPr>
            <w:tcW w:w="22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r>
          </w:p>
        </w:tc>
        <w:tc>
          <w:tcPr>
            <w:tcW w:w="644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tc>
        <w:tc>
          <w:tcPr>
            <w:tcW w:w="2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KP7_KO6</w:t>
            </w:r>
          </w:p>
        </w:tc>
        <w:tc>
          <w:tcPr>
            <w:tcW w:w="42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jest przygotowany do realizacji zadań w ramach prywatnego sektora ochrony mienia i osób</w:t>
            </w:r>
          </w:p>
        </w:tc>
      </w:tr>
      <w:tr>
        <w:trPr>
          <w:trHeight w:val="536" w:hRule="atLeast"/>
        </w:trPr>
        <w:tc>
          <w:tcPr>
            <w:tcW w:w="22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r>
          </w:p>
        </w:tc>
        <w:tc>
          <w:tcPr>
            <w:tcW w:w="644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tc>
        <w:tc>
          <w:tcPr>
            <w:tcW w:w="2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KP7_KO7</w:t>
            </w:r>
          </w:p>
        </w:tc>
        <w:tc>
          <w:tcPr>
            <w:tcW w:w="42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aktywizuje różne grupy społeczne do inicjowania przedsięwzięć na rzecz bezpieczeństwa</w:t>
            </w:r>
          </w:p>
        </w:tc>
      </w:tr>
      <w:tr>
        <w:trPr>
          <w:trHeight w:val="363" w:hRule="atLeast"/>
        </w:trPr>
        <w:tc>
          <w:tcPr>
            <w:tcW w:w="229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P7S_KR</w:t>
            </w:r>
          </w:p>
        </w:tc>
        <w:tc>
          <w:tcPr>
            <w:tcW w:w="644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odpowiedzialnego pełnienia ról zawodowych z uwzględnieniem zmieniających się potrzeb społecznych, w tym:</w:t>
            </w:r>
          </w:p>
          <w:p>
            <w:pPr>
              <w:pStyle w:val="ListParagraph"/>
              <w:numPr>
                <w:ilvl w:val="0"/>
                <w:numId w:val="42"/>
              </w:numPr>
              <w:spacing w:lineRule="auto" w:line="240" w:before="0" w:after="0"/>
              <w:ind w:left="315" w:hanging="283"/>
              <w:contextualSpacing/>
              <w:jc w:val="both"/>
              <w:rPr>
                <w:rFonts w:ascii="Times New Roman" w:hAnsi="Times New Roman"/>
                <w:sz w:val="26"/>
                <w:szCs w:val="26"/>
              </w:rPr>
            </w:pPr>
            <w:r>
              <w:rPr>
                <w:rFonts w:ascii="Times New Roman" w:hAnsi="Times New Roman"/>
                <w:sz w:val="26"/>
                <w:szCs w:val="26"/>
              </w:rPr>
              <w:t>rozwijania dorobku zawodu,</w:t>
            </w:r>
          </w:p>
          <w:p>
            <w:pPr>
              <w:pStyle w:val="ListParagraph"/>
              <w:numPr>
                <w:ilvl w:val="0"/>
                <w:numId w:val="42"/>
              </w:numPr>
              <w:spacing w:lineRule="auto" w:line="240" w:before="0" w:after="0"/>
              <w:ind w:left="315" w:hanging="283"/>
              <w:contextualSpacing/>
              <w:jc w:val="both"/>
              <w:rPr>
                <w:rFonts w:ascii="Times New Roman" w:hAnsi="Times New Roman"/>
                <w:sz w:val="26"/>
                <w:szCs w:val="26"/>
              </w:rPr>
            </w:pPr>
            <w:r>
              <w:rPr>
                <w:rFonts w:ascii="Times New Roman" w:hAnsi="Times New Roman"/>
                <w:sz w:val="26"/>
                <w:szCs w:val="26"/>
              </w:rPr>
              <w:t>podtrzymywania etosu zawodu,</w:t>
            </w:r>
          </w:p>
          <w:p>
            <w:pPr>
              <w:pStyle w:val="ListParagraph"/>
              <w:numPr>
                <w:ilvl w:val="0"/>
                <w:numId w:val="42"/>
              </w:numPr>
              <w:spacing w:lineRule="auto" w:line="240" w:before="0" w:after="0"/>
              <w:ind w:left="315" w:hanging="283"/>
              <w:contextualSpacing/>
              <w:jc w:val="both"/>
              <w:rPr>
                <w:rFonts w:ascii="Times New Roman" w:hAnsi="Times New Roman"/>
                <w:sz w:val="26"/>
                <w:szCs w:val="26"/>
              </w:rPr>
            </w:pPr>
            <w:r>
              <w:rPr>
                <w:rFonts w:ascii="Times New Roman" w:hAnsi="Times New Roman"/>
                <w:sz w:val="26"/>
                <w:szCs w:val="26"/>
              </w:rPr>
              <w:t>przestrzegania i rozwijania zasad etyki zawodowej oraz działania na rzecz przestrzegania tych zasad</w:t>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tc>
        <w:tc>
          <w:tcPr>
            <w:tcW w:w="2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KP7_KR1</w:t>
            </w:r>
          </w:p>
        </w:tc>
        <w:tc>
          <w:tcPr>
            <w:tcW w:w="42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ma świadomość znaczenia zachowania się w sposób profesjonalny i etyczny</w:t>
            </w:r>
          </w:p>
        </w:tc>
      </w:tr>
      <w:tr>
        <w:trPr>
          <w:trHeight w:val="363" w:hRule="atLeast"/>
        </w:trPr>
        <w:tc>
          <w:tcPr>
            <w:tcW w:w="22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r>
          </w:p>
        </w:tc>
        <w:tc>
          <w:tcPr>
            <w:tcW w:w="644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tc>
        <w:tc>
          <w:tcPr>
            <w:tcW w:w="2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KP7_KR2</w:t>
            </w:r>
          </w:p>
        </w:tc>
        <w:tc>
          <w:tcPr>
            <w:tcW w:w="42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dba o kondycję, sprawność fizyczną i sylwetkę</w:t>
            </w:r>
          </w:p>
        </w:tc>
      </w:tr>
      <w:tr>
        <w:trPr>
          <w:trHeight w:val="425" w:hRule="atLeast"/>
        </w:trPr>
        <w:tc>
          <w:tcPr>
            <w:tcW w:w="22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r>
          </w:p>
        </w:tc>
        <w:tc>
          <w:tcPr>
            <w:tcW w:w="644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tc>
        <w:tc>
          <w:tcPr>
            <w:tcW w:w="2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KP7_KR3</w:t>
            </w:r>
          </w:p>
        </w:tc>
        <w:tc>
          <w:tcPr>
            <w:tcW w:w="42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potrafi brać odpowiedzialność za powierzone mu zadania</w:t>
            </w:r>
          </w:p>
        </w:tc>
      </w:tr>
      <w:tr>
        <w:trPr>
          <w:trHeight w:val="425" w:hRule="atLeast"/>
        </w:trPr>
        <w:tc>
          <w:tcPr>
            <w:tcW w:w="22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r>
          </w:p>
        </w:tc>
        <w:tc>
          <w:tcPr>
            <w:tcW w:w="644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tc>
        <w:tc>
          <w:tcPr>
            <w:tcW w:w="2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KP7_KR4</w:t>
            </w:r>
          </w:p>
        </w:tc>
        <w:tc>
          <w:tcPr>
            <w:tcW w:w="42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upowszechnia dorobek swój i innych, zdobytą wiedzę i doświadczenie w zakresie bezpieczeństwa</w:t>
            </w:r>
          </w:p>
        </w:tc>
      </w:tr>
    </w:tbl>
    <w:p>
      <w:pPr>
        <w:sectPr>
          <w:headerReference w:type="default" r:id="rId12"/>
          <w:footerReference w:type="default" r:id="rId13"/>
          <w:type w:val="nextPage"/>
          <w:pgSz w:orient="landscape" w:w="16838" w:h="11906"/>
          <w:pgMar w:left="1418" w:right="1418" w:header="709" w:top="1418" w:footer="709" w:bottom="1418" w:gutter="0"/>
          <w:pgNumType w:fmt="decimal"/>
          <w:formProt w:val="false"/>
          <w:textDirection w:val="lrTb"/>
          <w:docGrid w:type="default" w:linePitch="360" w:charSpace="4294965247"/>
        </w:sectPr>
        <w:pStyle w:val="ListParagraph"/>
        <w:spacing w:before="0" w:after="0"/>
        <w:contextualSpacing/>
        <w:rPr>
          <w:rFonts w:ascii="Times New Roman" w:hAnsi="Times New Roman"/>
          <w:b/>
          <w:b/>
          <w:sz w:val="26"/>
          <w:szCs w:val="26"/>
        </w:rPr>
      </w:pPr>
      <w:r>
        <w:rPr>
          <w:rFonts w:ascii="Times New Roman" w:hAnsi="Times New Roman"/>
          <w:b/>
          <w:sz w:val="26"/>
          <w:szCs w:val="26"/>
        </w:rPr>
      </w:r>
    </w:p>
    <w:p>
      <w:pPr>
        <w:pStyle w:val="ListParagraph"/>
        <w:numPr>
          <w:ilvl w:val="0"/>
          <w:numId w:val="37"/>
        </w:numPr>
        <w:shd w:val="clear" w:color="auto" w:fill="FFFFFF"/>
        <w:spacing w:before="0" w:after="0"/>
        <w:ind w:left="284" w:right="0" w:hanging="284"/>
        <w:contextualSpacing/>
        <w:jc w:val="both"/>
        <w:rPr>
          <w:rFonts w:ascii="Times New Roman" w:hAnsi="Times New Roman"/>
          <w:b/>
          <w:b/>
          <w:sz w:val="26"/>
          <w:szCs w:val="26"/>
        </w:rPr>
      </w:pPr>
      <w:r>
        <w:rPr>
          <w:rFonts w:ascii="Times New Roman" w:hAnsi="Times New Roman"/>
          <w:b/>
          <w:sz w:val="26"/>
          <w:szCs w:val="26"/>
        </w:rPr>
        <w:t xml:space="preserve">Objaśnienie oznaczeń: </w:t>
      </w:r>
    </w:p>
    <w:p>
      <w:pPr>
        <w:pStyle w:val="ListParagraph"/>
        <w:shd w:val="clear" w:color="auto" w:fill="FFFFFF"/>
        <w:spacing w:before="0" w:after="0"/>
        <w:ind w:left="284" w:right="0" w:hanging="0"/>
        <w:contextualSpacing/>
        <w:jc w:val="both"/>
        <w:rPr>
          <w:rFonts w:ascii="Times New Roman" w:hAnsi="Times New Roman"/>
          <w:b/>
          <w:b/>
          <w:sz w:val="26"/>
          <w:szCs w:val="26"/>
        </w:rPr>
      </w:pPr>
      <w:r>
        <w:rPr>
          <w:rFonts w:ascii="Times New Roman" w:hAnsi="Times New Roman"/>
          <w:b/>
          <w:sz w:val="26"/>
          <w:szCs w:val="26"/>
        </w:rPr>
      </w:r>
    </w:p>
    <w:tbl>
      <w:tblPr>
        <w:tblW w:w="10207" w:type="dxa"/>
        <w:jc w:val="left"/>
        <w:tblInd w:w="-175" w:type="dxa"/>
        <w:tblBorders/>
        <w:tblCellMar>
          <w:top w:w="0" w:type="dxa"/>
          <w:left w:w="108" w:type="dxa"/>
          <w:bottom w:w="0" w:type="dxa"/>
          <w:right w:w="108" w:type="dxa"/>
        </w:tblCellMar>
        <w:tblLook w:val="04a0"/>
      </w:tblPr>
      <w:tblGrid>
        <w:gridCol w:w="3119"/>
        <w:gridCol w:w="7087"/>
      </w:tblGrid>
      <w:tr>
        <w:trPr/>
        <w:tc>
          <w:tcPr>
            <w:tcW w:w="10206" w:type="dxa"/>
            <w:gridSpan w:val="2"/>
            <w:tcBorders/>
            <w:shd w:color="auto" w:fill="auto" w:val="clear"/>
          </w:tcPr>
          <w:p>
            <w:pPr>
              <w:pStyle w:val="Default"/>
              <w:ind w:left="0" w:hanging="0"/>
              <w:jc w:val="center"/>
              <w:rPr>
                <w:b/>
                <w:b/>
                <w:color w:val="00000A"/>
                <w:sz w:val="26"/>
                <w:szCs w:val="26"/>
              </w:rPr>
            </w:pPr>
            <w:r>
              <w:rPr>
                <w:b/>
                <w:color w:val="00000A"/>
                <w:sz w:val="26"/>
                <w:szCs w:val="26"/>
              </w:rPr>
              <w:t>Objaśnienie oznaczeń kodu składnika opisu w obszarze kształcenia</w:t>
            </w:r>
          </w:p>
        </w:tc>
      </w:tr>
      <w:tr>
        <w:trPr>
          <w:trHeight w:val="710" w:hRule="atLeast"/>
        </w:trPr>
        <w:tc>
          <w:tcPr>
            <w:tcW w:w="3119" w:type="dxa"/>
            <w:tcBorders/>
            <w:shd w:color="auto" w:fill="auto" w:val="clear"/>
          </w:tcPr>
          <w:p>
            <w:pPr>
              <w:pStyle w:val="Default"/>
              <w:ind w:left="1070" w:hanging="1042"/>
              <w:rPr>
                <w:sz w:val="26"/>
                <w:szCs w:val="26"/>
              </w:rPr>
            </w:pPr>
            <w:r>
              <w:rPr>
                <w:sz w:val="26"/>
                <w:szCs w:val="26"/>
              </w:rPr>
              <w:t>SP_P7S</w:t>
              <w:tab/>
            </w:r>
          </w:p>
        </w:tc>
        <w:tc>
          <w:tcPr>
            <w:tcW w:w="7087" w:type="dxa"/>
            <w:tcBorders/>
            <w:shd w:color="auto" w:fill="auto" w:val="clear"/>
          </w:tcPr>
          <w:p>
            <w:pPr>
              <w:pStyle w:val="Default"/>
              <w:numPr>
                <w:ilvl w:val="0"/>
                <w:numId w:val="1"/>
              </w:numPr>
              <w:jc w:val="both"/>
              <w:rPr>
                <w:color w:val="FF0000"/>
                <w:sz w:val="26"/>
                <w:szCs w:val="26"/>
              </w:rPr>
            </w:pPr>
            <w:r>
              <w:rPr>
                <w:sz w:val="26"/>
                <w:szCs w:val="26"/>
              </w:rPr>
              <w:t xml:space="preserve">charakterystyki drugiego stopnia w obszarze kształcenia </w:t>
              <w:br/>
              <w:t>w zakresie nauk społecznych dla studiów drugiego stopnia o profilu praktycznym</w:t>
            </w:r>
          </w:p>
        </w:tc>
      </w:tr>
      <w:tr>
        <w:trPr>
          <w:trHeight w:val="563" w:hRule="atLeast"/>
        </w:trPr>
        <w:tc>
          <w:tcPr>
            <w:tcW w:w="3119" w:type="dxa"/>
            <w:tcBorders/>
            <w:shd w:color="auto" w:fill="auto" w:val="clear"/>
          </w:tcPr>
          <w:p>
            <w:pPr>
              <w:pStyle w:val="Default"/>
              <w:ind w:firstLine="28"/>
              <w:rPr>
                <w:sz w:val="26"/>
                <w:szCs w:val="26"/>
              </w:rPr>
            </w:pPr>
            <w:r>
              <w:rPr>
                <w:sz w:val="26"/>
                <w:szCs w:val="26"/>
              </w:rPr>
              <w:t>P7S</w:t>
            </w:r>
          </w:p>
        </w:tc>
        <w:tc>
          <w:tcPr>
            <w:tcW w:w="7087" w:type="dxa"/>
            <w:tcBorders/>
            <w:shd w:color="auto" w:fill="auto" w:val="clear"/>
          </w:tcPr>
          <w:p>
            <w:pPr>
              <w:pStyle w:val="Default"/>
              <w:numPr>
                <w:ilvl w:val="0"/>
                <w:numId w:val="1"/>
              </w:numPr>
              <w:jc w:val="both"/>
              <w:rPr>
                <w:sz w:val="26"/>
                <w:szCs w:val="26"/>
              </w:rPr>
            </w:pPr>
            <w:r>
              <w:rPr>
                <w:sz w:val="26"/>
                <w:szCs w:val="26"/>
              </w:rPr>
              <w:t>ogólne charakterystyki drugiego stopnia Polskiej Ramy Kwalifikacji dla studiów drugiego stopnia</w:t>
            </w:r>
          </w:p>
        </w:tc>
      </w:tr>
      <w:tr>
        <w:trPr/>
        <w:tc>
          <w:tcPr>
            <w:tcW w:w="10206" w:type="dxa"/>
            <w:gridSpan w:val="2"/>
            <w:tcBorders>
              <w:bottom w:val="single" w:sz="18" w:space="0" w:color="548DD4"/>
              <w:insideH w:val="single" w:sz="18" w:space="0" w:color="548DD4"/>
            </w:tcBorders>
            <w:shd w:color="auto" w:fill="auto" w:val="clear"/>
          </w:tcPr>
          <w:p>
            <w:pPr>
              <w:pStyle w:val="Default"/>
              <w:ind w:firstLine="33"/>
              <w:jc w:val="center"/>
              <w:rPr>
                <w:b/>
                <w:b/>
                <w:color w:val="00000A"/>
                <w:sz w:val="26"/>
                <w:szCs w:val="26"/>
              </w:rPr>
            </w:pPr>
            <w:r>
              <w:rPr>
                <w:b/>
                <w:color w:val="00000A"/>
                <w:sz w:val="26"/>
                <w:szCs w:val="26"/>
              </w:rPr>
              <w:t>Objaśnienia oznaczeń komponentów efektów kształcenia wspólne dla opisu symbolu efektu kształcenia oraz kodu składnika opisu w obszarze kształcenia</w:t>
            </w:r>
          </w:p>
        </w:tc>
      </w:tr>
      <w:tr>
        <w:trPr>
          <w:trHeight w:val="334" w:hRule="atLeast"/>
        </w:trPr>
        <w:tc>
          <w:tcPr>
            <w:tcW w:w="3119" w:type="dxa"/>
            <w:tcBorders>
              <w:top w:val="single" w:sz="18" w:space="0" w:color="548DD4"/>
              <w:left w:val="single" w:sz="18" w:space="0" w:color="548DD4"/>
            </w:tcBorders>
            <w:shd w:color="auto" w:fill="auto" w:val="clear"/>
            <w:tcMar>
              <w:left w:w="85" w:type="dxa"/>
            </w:tcMar>
          </w:tcPr>
          <w:p>
            <w:pPr>
              <w:pStyle w:val="Default"/>
              <w:ind w:left="28" w:right="19" w:hanging="0"/>
              <w:rPr>
                <w:sz w:val="26"/>
                <w:szCs w:val="26"/>
              </w:rPr>
            </w:pPr>
            <w:r>
              <w:rPr>
                <w:sz w:val="26"/>
                <w:szCs w:val="26"/>
              </w:rPr>
              <w:t>W</w:t>
            </w:r>
          </w:p>
        </w:tc>
        <w:tc>
          <w:tcPr>
            <w:tcW w:w="7087" w:type="dxa"/>
            <w:tcBorders>
              <w:top w:val="single" w:sz="18" w:space="0" w:color="548DD4"/>
              <w:right w:val="single" w:sz="18" w:space="0" w:color="548DD4"/>
              <w:insideV w:val="single" w:sz="18" w:space="0" w:color="548DD4"/>
            </w:tcBorders>
            <w:shd w:color="auto" w:fill="auto" w:val="clear"/>
          </w:tcPr>
          <w:p>
            <w:pPr>
              <w:pStyle w:val="Default"/>
              <w:numPr>
                <w:ilvl w:val="0"/>
                <w:numId w:val="1"/>
              </w:numPr>
              <w:rPr>
                <w:sz w:val="26"/>
                <w:szCs w:val="26"/>
              </w:rPr>
            </w:pPr>
            <w:r>
              <w:rPr>
                <w:sz w:val="26"/>
                <w:szCs w:val="26"/>
              </w:rPr>
              <w:t>kategoria wiedzy, w tym:</w:t>
            </w:r>
          </w:p>
        </w:tc>
      </w:tr>
      <w:tr>
        <w:trPr>
          <w:trHeight w:val="334" w:hRule="atLeast"/>
        </w:trPr>
        <w:tc>
          <w:tcPr>
            <w:tcW w:w="3119" w:type="dxa"/>
            <w:tcBorders>
              <w:left w:val="single" w:sz="18" w:space="0" w:color="548DD4"/>
            </w:tcBorders>
            <w:shd w:color="auto" w:fill="auto" w:val="clear"/>
            <w:tcMar>
              <w:left w:w="85" w:type="dxa"/>
            </w:tcMar>
          </w:tcPr>
          <w:p>
            <w:pPr>
              <w:pStyle w:val="Default"/>
              <w:ind w:left="28" w:right="19" w:hanging="0"/>
              <w:rPr>
                <w:sz w:val="26"/>
                <w:szCs w:val="26"/>
              </w:rPr>
            </w:pPr>
            <w:r>
              <w:rPr>
                <w:sz w:val="26"/>
                <w:szCs w:val="26"/>
              </w:rPr>
              <w:t xml:space="preserve">G </w:t>
            </w:r>
            <w:r>
              <w:rPr>
                <w:i/>
                <w:sz w:val="26"/>
                <w:szCs w:val="26"/>
              </w:rPr>
              <w:t>(po W)</w:t>
            </w:r>
          </w:p>
        </w:tc>
        <w:tc>
          <w:tcPr>
            <w:tcW w:w="7087" w:type="dxa"/>
            <w:tcBorders>
              <w:right w:val="single" w:sz="18" w:space="0" w:color="548DD4"/>
              <w:insideV w:val="single" w:sz="18" w:space="0" w:color="548DD4"/>
            </w:tcBorders>
            <w:shd w:color="auto" w:fill="auto" w:val="clear"/>
          </w:tcPr>
          <w:p>
            <w:pPr>
              <w:pStyle w:val="Default"/>
              <w:numPr>
                <w:ilvl w:val="0"/>
                <w:numId w:val="1"/>
              </w:numPr>
              <w:rPr>
                <w:sz w:val="26"/>
                <w:szCs w:val="26"/>
              </w:rPr>
            </w:pPr>
            <w:r>
              <w:rPr>
                <w:sz w:val="26"/>
                <w:szCs w:val="26"/>
              </w:rPr>
              <w:t xml:space="preserve">podkategoria </w:t>
            </w:r>
            <w:r>
              <w:rPr>
                <w:b/>
                <w:i/>
                <w:sz w:val="26"/>
                <w:szCs w:val="26"/>
              </w:rPr>
              <w:t>zakres i głębia,</w:t>
            </w:r>
          </w:p>
        </w:tc>
      </w:tr>
      <w:tr>
        <w:trPr>
          <w:trHeight w:val="334" w:hRule="atLeast"/>
        </w:trPr>
        <w:tc>
          <w:tcPr>
            <w:tcW w:w="3119" w:type="dxa"/>
            <w:tcBorders>
              <w:left w:val="single" w:sz="18" w:space="0" w:color="548DD4"/>
              <w:bottom w:val="single" w:sz="18" w:space="0" w:color="548DD4"/>
              <w:insideH w:val="single" w:sz="18" w:space="0" w:color="548DD4"/>
            </w:tcBorders>
            <w:shd w:color="auto" w:fill="auto" w:val="clear"/>
            <w:tcMar>
              <w:left w:w="85" w:type="dxa"/>
            </w:tcMar>
          </w:tcPr>
          <w:p>
            <w:pPr>
              <w:pStyle w:val="Default"/>
              <w:ind w:left="28" w:right="19" w:hanging="0"/>
              <w:rPr>
                <w:sz w:val="26"/>
                <w:szCs w:val="26"/>
              </w:rPr>
            </w:pPr>
            <w:r>
              <w:rPr>
                <w:sz w:val="26"/>
                <w:szCs w:val="26"/>
              </w:rPr>
              <w:t xml:space="preserve">K </w:t>
            </w:r>
            <w:r>
              <w:rPr>
                <w:i/>
                <w:sz w:val="26"/>
                <w:szCs w:val="26"/>
              </w:rPr>
              <w:t>(po W)</w:t>
            </w:r>
          </w:p>
        </w:tc>
        <w:tc>
          <w:tcPr>
            <w:tcW w:w="7087" w:type="dxa"/>
            <w:tcBorders>
              <w:bottom w:val="single" w:sz="18" w:space="0" w:color="548DD4"/>
              <w:right w:val="single" w:sz="18" w:space="0" w:color="548DD4"/>
              <w:insideH w:val="single" w:sz="18" w:space="0" w:color="548DD4"/>
              <w:insideV w:val="single" w:sz="18" w:space="0" w:color="548DD4"/>
            </w:tcBorders>
            <w:shd w:color="auto" w:fill="auto" w:val="clear"/>
          </w:tcPr>
          <w:p>
            <w:pPr>
              <w:pStyle w:val="Default"/>
              <w:numPr>
                <w:ilvl w:val="0"/>
                <w:numId w:val="1"/>
              </w:numPr>
              <w:rPr>
                <w:sz w:val="26"/>
                <w:szCs w:val="26"/>
              </w:rPr>
            </w:pPr>
            <w:r>
              <w:rPr>
                <w:sz w:val="26"/>
                <w:szCs w:val="26"/>
              </w:rPr>
              <w:t xml:space="preserve">podkategoria </w:t>
            </w:r>
            <w:r>
              <w:rPr>
                <w:b/>
                <w:i/>
                <w:sz w:val="26"/>
                <w:szCs w:val="26"/>
              </w:rPr>
              <w:t>kontekst,</w:t>
            </w:r>
          </w:p>
        </w:tc>
      </w:tr>
      <w:tr>
        <w:trPr/>
        <w:tc>
          <w:tcPr>
            <w:tcW w:w="3119" w:type="dxa"/>
            <w:tcBorders>
              <w:top w:val="single" w:sz="18" w:space="0" w:color="548DD4"/>
              <w:left w:val="single" w:sz="18" w:space="0" w:color="548DD4"/>
            </w:tcBorders>
            <w:shd w:color="auto" w:fill="auto" w:val="clear"/>
            <w:tcMar>
              <w:left w:w="85" w:type="dxa"/>
            </w:tcMar>
          </w:tcPr>
          <w:p>
            <w:pPr>
              <w:pStyle w:val="Default"/>
              <w:ind w:left="28" w:right="19" w:hanging="0"/>
              <w:rPr>
                <w:sz w:val="26"/>
                <w:szCs w:val="26"/>
              </w:rPr>
            </w:pPr>
            <w:r>
              <w:rPr>
                <w:sz w:val="26"/>
                <w:szCs w:val="26"/>
              </w:rPr>
              <w:t xml:space="preserve">U </w:t>
              <w:tab/>
            </w:r>
          </w:p>
        </w:tc>
        <w:tc>
          <w:tcPr>
            <w:tcW w:w="7087" w:type="dxa"/>
            <w:tcBorders>
              <w:top w:val="single" w:sz="18" w:space="0" w:color="548DD4"/>
              <w:right w:val="single" w:sz="18" w:space="0" w:color="548DD4"/>
              <w:insideV w:val="single" w:sz="18" w:space="0" w:color="548DD4"/>
            </w:tcBorders>
            <w:shd w:color="auto" w:fill="auto" w:val="clear"/>
          </w:tcPr>
          <w:p>
            <w:pPr>
              <w:pStyle w:val="Default"/>
              <w:numPr>
                <w:ilvl w:val="0"/>
                <w:numId w:val="1"/>
              </w:numPr>
              <w:rPr>
                <w:sz w:val="26"/>
                <w:szCs w:val="26"/>
              </w:rPr>
            </w:pPr>
            <w:r>
              <w:rPr>
                <w:sz w:val="26"/>
                <w:szCs w:val="26"/>
              </w:rPr>
              <w:t>kategoria umiejętności, w tym:</w:t>
            </w:r>
          </w:p>
        </w:tc>
      </w:tr>
      <w:tr>
        <w:trPr/>
        <w:tc>
          <w:tcPr>
            <w:tcW w:w="3119" w:type="dxa"/>
            <w:tcBorders>
              <w:left w:val="single" w:sz="18" w:space="0" w:color="548DD4"/>
            </w:tcBorders>
            <w:shd w:color="auto" w:fill="auto" w:val="clear"/>
            <w:tcMar>
              <w:left w:w="85" w:type="dxa"/>
            </w:tcMar>
          </w:tcPr>
          <w:p>
            <w:pPr>
              <w:pStyle w:val="Default"/>
              <w:ind w:left="28" w:right="19" w:hanging="0"/>
              <w:rPr>
                <w:sz w:val="26"/>
                <w:szCs w:val="26"/>
              </w:rPr>
            </w:pPr>
            <w:r>
              <w:rPr>
                <w:sz w:val="26"/>
                <w:szCs w:val="26"/>
              </w:rPr>
              <w:t xml:space="preserve">W </w:t>
            </w:r>
            <w:r>
              <w:rPr>
                <w:i/>
                <w:sz w:val="26"/>
                <w:szCs w:val="26"/>
              </w:rPr>
              <w:t>(po U)</w:t>
            </w:r>
          </w:p>
        </w:tc>
        <w:tc>
          <w:tcPr>
            <w:tcW w:w="7087" w:type="dxa"/>
            <w:tcBorders>
              <w:right w:val="single" w:sz="18" w:space="0" w:color="548DD4"/>
              <w:insideV w:val="single" w:sz="18" w:space="0" w:color="548DD4"/>
            </w:tcBorders>
            <w:shd w:color="auto" w:fill="auto" w:val="clear"/>
          </w:tcPr>
          <w:p>
            <w:pPr>
              <w:pStyle w:val="Default"/>
              <w:numPr>
                <w:ilvl w:val="0"/>
                <w:numId w:val="1"/>
              </w:numPr>
              <w:rPr>
                <w:sz w:val="26"/>
                <w:szCs w:val="26"/>
              </w:rPr>
            </w:pPr>
            <w:r>
              <w:rPr>
                <w:sz w:val="26"/>
                <w:szCs w:val="26"/>
              </w:rPr>
              <w:t xml:space="preserve">podkategoria w zakresie </w:t>
            </w:r>
            <w:r>
              <w:rPr>
                <w:b/>
                <w:i/>
                <w:sz w:val="26"/>
                <w:szCs w:val="26"/>
              </w:rPr>
              <w:t>wykorzystywania wiedzy,</w:t>
            </w:r>
          </w:p>
        </w:tc>
      </w:tr>
      <w:tr>
        <w:trPr/>
        <w:tc>
          <w:tcPr>
            <w:tcW w:w="3119" w:type="dxa"/>
            <w:tcBorders>
              <w:left w:val="single" w:sz="18" w:space="0" w:color="548DD4"/>
            </w:tcBorders>
            <w:shd w:color="auto" w:fill="auto" w:val="clear"/>
            <w:tcMar>
              <w:left w:w="85" w:type="dxa"/>
            </w:tcMar>
          </w:tcPr>
          <w:p>
            <w:pPr>
              <w:pStyle w:val="Default"/>
              <w:ind w:left="28" w:right="19" w:hanging="0"/>
              <w:rPr>
                <w:sz w:val="26"/>
                <w:szCs w:val="26"/>
              </w:rPr>
            </w:pPr>
            <w:r>
              <w:rPr>
                <w:sz w:val="26"/>
                <w:szCs w:val="26"/>
              </w:rPr>
              <w:t xml:space="preserve">K </w:t>
            </w:r>
            <w:r>
              <w:rPr>
                <w:i/>
                <w:sz w:val="26"/>
                <w:szCs w:val="26"/>
              </w:rPr>
              <w:t>(po U)</w:t>
            </w:r>
          </w:p>
        </w:tc>
        <w:tc>
          <w:tcPr>
            <w:tcW w:w="7087" w:type="dxa"/>
            <w:tcBorders>
              <w:right w:val="single" w:sz="18" w:space="0" w:color="548DD4"/>
              <w:insideV w:val="single" w:sz="18" w:space="0" w:color="548DD4"/>
            </w:tcBorders>
            <w:shd w:color="auto" w:fill="auto" w:val="clear"/>
          </w:tcPr>
          <w:p>
            <w:pPr>
              <w:pStyle w:val="Default"/>
              <w:numPr>
                <w:ilvl w:val="0"/>
                <w:numId w:val="1"/>
              </w:numPr>
              <w:rPr>
                <w:sz w:val="26"/>
                <w:szCs w:val="26"/>
              </w:rPr>
            </w:pPr>
            <w:r>
              <w:rPr>
                <w:sz w:val="26"/>
                <w:szCs w:val="26"/>
              </w:rPr>
              <w:t xml:space="preserve">podkategoria w zakresie </w:t>
            </w:r>
            <w:r>
              <w:rPr>
                <w:b/>
                <w:i/>
                <w:sz w:val="26"/>
                <w:szCs w:val="26"/>
              </w:rPr>
              <w:t>komunikowania się,</w:t>
            </w:r>
          </w:p>
        </w:tc>
      </w:tr>
      <w:tr>
        <w:trPr/>
        <w:tc>
          <w:tcPr>
            <w:tcW w:w="3119" w:type="dxa"/>
            <w:tcBorders>
              <w:left w:val="single" w:sz="18" w:space="0" w:color="548DD4"/>
            </w:tcBorders>
            <w:shd w:color="auto" w:fill="auto" w:val="clear"/>
            <w:tcMar>
              <w:left w:w="85" w:type="dxa"/>
            </w:tcMar>
          </w:tcPr>
          <w:p>
            <w:pPr>
              <w:pStyle w:val="Default"/>
              <w:ind w:left="28" w:right="19" w:hanging="0"/>
              <w:rPr>
                <w:sz w:val="26"/>
                <w:szCs w:val="26"/>
              </w:rPr>
            </w:pPr>
            <w:r>
              <w:rPr>
                <w:sz w:val="26"/>
                <w:szCs w:val="26"/>
              </w:rPr>
              <w:t xml:space="preserve">O </w:t>
            </w:r>
            <w:r>
              <w:rPr>
                <w:i/>
                <w:sz w:val="26"/>
                <w:szCs w:val="26"/>
              </w:rPr>
              <w:t>(po U)</w:t>
            </w:r>
          </w:p>
        </w:tc>
        <w:tc>
          <w:tcPr>
            <w:tcW w:w="7087" w:type="dxa"/>
            <w:tcBorders>
              <w:right w:val="single" w:sz="18" w:space="0" w:color="548DD4"/>
              <w:insideV w:val="single" w:sz="18" w:space="0" w:color="548DD4"/>
            </w:tcBorders>
            <w:shd w:color="auto" w:fill="auto" w:val="clear"/>
          </w:tcPr>
          <w:p>
            <w:pPr>
              <w:pStyle w:val="Default"/>
              <w:numPr>
                <w:ilvl w:val="0"/>
                <w:numId w:val="1"/>
              </w:numPr>
              <w:rPr>
                <w:sz w:val="26"/>
                <w:szCs w:val="26"/>
              </w:rPr>
            </w:pPr>
            <w:r>
              <w:rPr>
                <w:sz w:val="26"/>
                <w:szCs w:val="26"/>
              </w:rPr>
              <w:t xml:space="preserve">podkategoria w zakresie </w:t>
            </w:r>
            <w:r>
              <w:rPr>
                <w:b/>
                <w:i/>
                <w:sz w:val="26"/>
                <w:szCs w:val="26"/>
              </w:rPr>
              <w:t>organizacji pracy,</w:t>
            </w:r>
          </w:p>
        </w:tc>
      </w:tr>
      <w:tr>
        <w:trPr/>
        <w:tc>
          <w:tcPr>
            <w:tcW w:w="3119" w:type="dxa"/>
            <w:tcBorders>
              <w:left w:val="single" w:sz="18" w:space="0" w:color="548DD4"/>
              <w:bottom w:val="single" w:sz="18" w:space="0" w:color="548DD4"/>
              <w:insideH w:val="single" w:sz="18" w:space="0" w:color="548DD4"/>
            </w:tcBorders>
            <w:shd w:color="auto" w:fill="auto" w:val="clear"/>
            <w:tcMar>
              <w:left w:w="85" w:type="dxa"/>
            </w:tcMar>
          </w:tcPr>
          <w:p>
            <w:pPr>
              <w:pStyle w:val="Default"/>
              <w:ind w:left="28" w:right="19" w:hanging="0"/>
              <w:rPr>
                <w:sz w:val="26"/>
                <w:szCs w:val="26"/>
              </w:rPr>
            </w:pPr>
            <w:r>
              <w:rPr>
                <w:sz w:val="26"/>
                <w:szCs w:val="26"/>
              </w:rPr>
              <w:t xml:space="preserve">U </w:t>
            </w:r>
            <w:r>
              <w:rPr>
                <w:i/>
                <w:sz w:val="26"/>
                <w:szCs w:val="26"/>
              </w:rPr>
              <w:t>(po U)</w:t>
            </w:r>
          </w:p>
        </w:tc>
        <w:tc>
          <w:tcPr>
            <w:tcW w:w="7087" w:type="dxa"/>
            <w:tcBorders>
              <w:bottom w:val="single" w:sz="18" w:space="0" w:color="548DD4"/>
              <w:right w:val="single" w:sz="18" w:space="0" w:color="548DD4"/>
              <w:insideH w:val="single" w:sz="18" w:space="0" w:color="548DD4"/>
              <w:insideV w:val="single" w:sz="18" w:space="0" w:color="548DD4"/>
            </w:tcBorders>
            <w:shd w:color="auto" w:fill="auto" w:val="clear"/>
          </w:tcPr>
          <w:p>
            <w:pPr>
              <w:pStyle w:val="Default"/>
              <w:numPr>
                <w:ilvl w:val="0"/>
                <w:numId w:val="1"/>
              </w:numPr>
              <w:rPr>
                <w:sz w:val="26"/>
                <w:szCs w:val="26"/>
              </w:rPr>
            </w:pPr>
            <w:r>
              <w:rPr>
                <w:sz w:val="26"/>
                <w:szCs w:val="26"/>
              </w:rPr>
              <w:t xml:space="preserve">podkategoria w zakresie </w:t>
            </w:r>
            <w:r>
              <w:rPr>
                <w:b/>
                <w:i/>
                <w:sz w:val="26"/>
                <w:szCs w:val="26"/>
              </w:rPr>
              <w:t>uczenia się.</w:t>
            </w:r>
          </w:p>
        </w:tc>
      </w:tr>
      <w:tr>
        <w:trPr/>
        <w:tc>
          <w:tcPr>
            <w:tcW w:w="3119" w:type="dxa"/>
            <w:tcBorders>
              <w:top w:val="single" w:sz="18" w:space="0" w:color="548DD4"/>
              <w:left w:val="single" w:sz="18" w:space="0" w:color="548DD4"/>
            </w:tcBorders>
            <w:shd w:color="auto" w:fill="auto" w:val="clear"/>
            <w:tcMar>
              <w:left w:w="85" w:type="dxa"/>
            </w:tcMar>
          </w:tcPr>
          <w:p>
            <w:pPr>
              <w:pStyle w:val="Default"/>
              <w:ind w:left="28" w:right="19" w:hanging="0"/>
              <w:rPr>
                <w:sz w:val="26"/>
                <w:szCs w:val="26"/>
              </w:rPr>
            </w:pPr>
            <w:r>
              <w:rPr>
                <w:sz w:val="26"/>
                <w:szCs w:val="26"/>
              </w:rPr>
              <w:t xml:space="preserve">K </w:t>
            </w:r>
            <w:r>
              <w:rPr>
                <w:i/>
                <w:sz w:val="26"/>
                <w:szCs w:val="26"/>
              </w:rPr>
              <w:t>(po podkreślniku)</w:t>
            </w:r>
          </w:p>
        </w:tc>
        <w:tc>
          <w:tcPr>
            <w:tcW w:w="7087" w:type="dxa"/>
            <w:tcBorders>
              <w:top w:val="single" w:sz="18" w:space="0" w:color="548DD4"/>
              <w:right w:val="single" w:sz="18" w:space="0" w:color="548DD4"/>
              <w:insideV w:val="single" w:sz="18" w:space="0" w:color="548DD4"/>
            </w:tcBorders>
            <w:shd w:color="auto" w:fill="auto" w:val="clear"/>
          </w:tcPr>
          <w:p>
            <w:pPr>
              <w:pStyle w:val="Default"/>
              <w:numPr>
                <w:ilvl w:val="0"/>
                <w:numId w:val="1"/>
              </w:numPr>
              <w:rPr>
                <w:sz w:val="26"/>
                <w:szCs w:val="26"/>
              </w:rPr>
            </w:pPr>
            <w:r>
              <w:rPr>
                <w:sz w:val="26"/>
                <w:szCs w:val="26"/>
              </w:rPr>
              <w:t>kategoria kompetencji społecznych, w tym:</w:t>
            </w:r>
          </w:p>
        </w:tc>
      </w:tr>
      <w:tr>
        <w:trPr/>
        <w:tc>
          <w:tcPr>
            <w:tcW w:w="3119" w:type="dxa"/>
            <w:tcBorders>
              <w:left w:val="single" w:sz="18" w:space="0" w:color="548DD4"/>
            </w:tcBorders>
            <w:shd w:color="auto" w:fill="auto" w:val="clear"/>
            <w:tcMar>
              <w:left w:w="85" w:type="dxa"/>
            </w:tcMar>
          </w:tcPr>
          <w:p>
            <w:pPr>
              <w:pStyle w:val="Default"/>
              <w:ind w:left="28" w:right="19" w:hanging="0"/>
              <w:rPr>
                <w:sz w:val="26"/>
                <w:szCs w:val="26"/>
              </w:rPr>
            </w:pPr>
            <w:r>
              <w:rPr>
                <w:sz w:val="26"/>
                <w:szCs w:val="26"/>
              </w:rPr>
              <w:t>K (</w:t>
            </w:r>
            <w:r>
              <w:rPr>
                <w:i/>
                <w:sz w:val="26"/>
                <w:szCs w:val="26"/>
              </w:rPr>
              <w:t>po K po podkreślniku)</w:t>
            </w:r>
          </w:p>
        </w:tc>
        <w:tc>
          <w:tcPr>
            <w:tcW w:w="7087" w:type="dxa"/>
            <w:tcBorders>
              <w:right w:val="single" w:sz="18" w:space="0" w:color="548DD4"/>
              <w:insideV w:val="single" w:sz="18" w:space="0" w:color="548DD4"/>
            </w:tcBorders>
            <w:shd w:color="auto" w:fill="auto" w:val="clear"/>
          </w:tcPr>
          <w:p>
            <w:pPr>
              <w:pStyle w:val="Default"/>
              <w:numPr>
                <w:ilvl w:val="0"/>
                <w:numId w:val="1"/>
              </w:numPr>
              <w:rPr>
                <w:sz w:val="26"/>
                <w:szCs w:val="26"/>
              </w:rPr>
            </w:pPr>
            <w:r>
              <w:rPr>
                <w:sz w:val="26"/>
                <w:szCs w:val="26"/>
              </w:rPr>
              <w:t xml:space="preserve">podkategoria w zakresie </w:t>
            </w:r>
            <w:r>
              <w:rPr>
                <w:b/>
                <w:i/>
                <w:sz w:val="26"/>
                <w:szCs w:val="26"/>
              </w:rPr>
              <w:t>oceny</w:t>
            </w:r>
            <w:r>
              <w:rPr>
                <w:sz w:val="26"/>
                <w:szCs w:val="26"/>
              </w:rPr>
              <w:t xml:space="preserve">, </w:t>
            </w:r>
          </w:p>
        </w:tc>
      </w:tr>
      <w:tr>
        <w:trPr/>
        <w:tc>
          <w:tcPr>
            <w:tcW w:w="3119" w:type="dxa"/>
            <w:tcBorders>
              <w:left w:val="single" w:sz="18" w:space="0" w:color="548DD4"/>
            </w:tcBorders>
            <w:shd w:color="auto" w:fill="auto" w:val="clear"/>
            <w:tcMar>
              <w:left w:w="85" w:type="dxa"/>
            </w:tcMar>
          </w:tcPr>
          <w:p>
            <w:pPr>
              <w:pStyle w:val="Default"/>
              <w:ind w:left="28" w:right="19" w:hanging="0"/>
              <w:rPr>
                <w:sz w:val="26"/>
                <w:szCs w:val="26"/>
              </w:rPr>
            </w:pPr>
            <w:r>
              <w:rPr>
                <w:sz w:val="26"/>
                <w:szCs w:val="26"/>
              </w:rPr>
              <w:t>O (</w:t>
            </w:r>
            <w:r>
              <w:rPr>
                <w:i/>
                <w:sz w:val="26"/>
                <w:szCs w:val="26"/>
              </w:rPr>
              <w:t>po K po podkreślniku)</w:t>
            </w:r>
          </w:p>
        </w:tc>
        <w:tc>
          <w:tcPr>
            <w:tcW w:w="7087" w:type="dxa"/>
            <w:tcBorders>
              <w:right w:val="single" w:sz="18" w:space="0" w:color="548DD4"/>
              <w:insideV w:val="single" w:sz="18" w:space="0" w:color="548DD4"/>
            </w:tcBorders>
            <w:shd w:color="auto" w:fill="auto" w:val="clear"/>
          </w:tcPr>
          <w:p>
            <w:pPr>
              <w:pStyle w:val="Default"/>
              <w:numPr>
                <w:ilvl w:val="0"/>
                <w:numId w:val="1"/>
              </w:numPr>
              <w:rPr>
                <w:sz w:val="26"/>
                <w:szCs w:val="26"/>
              </w:rPr>
            </w:pPr>
            <w:r>
              <w:rPr>
                <w:sz w:val="26"/>
                <w:szCs w:val="26"/>
              </w:rPr>
              <w:t xml:space="preserve">podkategoria w zakresie </w:t>
            </w:r>
            <w:r>
              <w:rPr>
                <w:b/>
                <w:i/>
                <w:sz w:val="26"/>
                <w:szCs w:val="26"/>
              </w:rPr>
              <w:t>odpowiedzialność,</w:t>
            </w:r>
          </w:p>
        </w:tc>
      </w:tr>
      <w:tr>
        <w:trPr/>
        <w:tc>
          <w:tcPr>
            <w:tcW w:w="3119" w:type="dxa"/>
            <w:tcBorders>
              <w:left w:val="single" w:sz="18" w:space="0" w:color="548DD4"/>
              <w:bottom w:val="single" w:sz="18" w:space="0" w:color="548DD4"/>
              <w:insideH w:val="single" w:sz="18" w:space="0" w:color="548DD4"/>
            </w:tcBorders>
            <w:shd w:color="auto" w:fill="auto" w:val="clear"/>
            <w:tcMar>
              <w:left w:w="85" w:type="dxa"/>
            </w:tcMar>
          </w:tcPr>
          <w:p>
            <w:pPr>
              <w:pStyle w:val="Default"/>
              <w:ind w:left="28" w:right="19" w:hanging="0"/>
              <w:rPr>
                <w:sz w:val="26"/>
                <w:szCs w:val="26"/>
              </w:rPr>
            </w:pPr>
            <w:r>
              <w:rPr>
                <w:sz w:val="26"/>
                <w:szCs w:val="26"/>
              </w:rPr>
              <w:t>R (</w:t>
            </w:r>
            <w:r>
              <w:rPr>
                <w:i/>
                <w:sz w:val="26"/>
                <w:szCs w:val="26"/>
              </w:rPr>
              <w:t>po K po podkreślniku)</w:t>
            </w:r>
          </w:p>
        </w:tc>
        <w:tc>
          <w:tcPr>
            <w:tcW w:w="7087" w:type="dxa"/>
            <w:tcBorders>
              <w:bottom w:val="single" w:sz="18" w:space="0" w:color="548DD4"/>
              <w:right w:val="single" w:sz="18" w:space="0" w:color="548DD4"/>
              <w:insideH w:val="single" w:sz="18" w:space="0" w:color="548DD4"/>
              <w:insideV w:val="single" w:sz="18" w:space="0" w:color="548DD4"/>
            </w:tcBorders>
            <w:shd w:color="auto" w:fill="auto" w:val="clear"/>
          </w:tcPr>
          <w:p>
            <w:pPr>
              <w:pStyle w:val="Default"/>
              <w:numPr>
                <w:ilvl w:val="0"/>
                <w:numId w:val="1"/>
              </w:numPr>
              <w:rPr>
                <w:sz w:val="26"/>
                <w:szCs w:val="26"/>
              </w:rPr>
            </w:pPr>
            <w:r>
              <w:rPr>
                <w:sz w:val="26"/>
                <w:szCs w:val="26"/>
              </w:rPr>
              <w:t xml:space="preserve">podkategoria w zakresie </w:t>
            </w:r>
            <w:r>
              <w:rPr>
                <w:b/>
                <w:i/>
                <w:sz w:val="26"/>
                <w:szCs w:val="26"/>
              </w:rPr>
              <w:t>roli zawodowej.</w:t>
            </w:r>
          </w:p>
        </w:tc>
      </w:tr>
      <w:tr>
        <w:trPr/>
        <w:tc>
          <w:tcPr>
            <w:tcW w:w="3119" w:type="dxa"/>
            <w:tcBorders>
              <w:top w:val="single" w:sz="18" w:space="0" w:color="548DD4"/>
            </w:tcBorders>
            <w:shd w:color="auto" w:fill="auto" w:val="clear"/>
          </w:tcPr>
          <w:p>
            <w:pPr>
              <w:pStyle w:val="Default"/>
              <w:ind w:left="28" w:right="19" w:hanging="0"/>
              <w:rPr>
                <w:sz w:val="26"/>
                <w:szCs w:val="26"/>
              </w:rPr>
            </w:pPr>
            <w:r>
              <w:rPr>
                <w:sz w:val="26"/>
                <w:szCs w:val="26"/>
              </w:rPr>
              <w:t>01, 02, 03 i kolejne</w:t>
            </w:r>
          </w:p>
        </w:tc>
        <w:tc>
          <w:tcPr>
            <w:tcW w:w="7087" w:type="dxa"/>
            <w:tcBorders>
              <w:top w:val="single" w:sz="18" w:space="0" w:color="548DD4"/>
            </w:tcBorders>
            <w:shd w:color="auto" w:fill="auto" w:val="clear"/>
          </w:tcPr>
          <w:p>
            <w:pPr>
              <w:pStyle w:val="Default"/>
              <w:numPr>
                <w:ilvl w:val="0"/>
                <w:numId w:val="1"/>
              </w:numPr>
              <w:rPr>
                <w:sz w:val="26"/>
                <w:szCs w:val="26"/>
              </w:rPr>
            </w:pPr>
            <w:r>
              <w:rPr>
                <w:sz w:val="26"/>
                <w:szCs w:val="26"/>
              </w:rPr>
              <w:t>numer efektu kształcenia</w:t>
            </w:r>
          </w:p>
        </w:tc>
      </w:tr>
      <w:tr>
        <w:trPr/>
        <w:tc>
          <w:tcPr>
            <w:tcW w:w="10206" w:type="dxa"/>
            <w:gridSpan w:val="2"/>
            <w:tcBorders/>
            <w:shd w:color="auto" w:fill="auto" w:val="clear"/>
          </w:tcPr>
          <w:p>
            <w:pPr>
              <w:pStyle w:val="Default"/>
              <w:ind w:left="720" w:hanging="720"/>
              <w:jc w:val="center"/>
              <w:rPr>
                <w:b/>
                <w:b/>
                <w:color w:val="00000A"/>
                <w:sz w:val="26"/>
                <w:szCs w:val="26"/>
              </w:rPr>
            </w:pPr>
            <w:r>
              <w:rPr>
                <w:b/>
                <w:color w:val="00000A"/>
                <w:sz w:val="26"/>
                <w:szCs w:val="26"/>
              </w:rPr>
              <w:t>Objaśnienia oznaczeń symbolu efektu kierunkowego</w:t>
            </w:r>
          </w:p>
        </w:tc>
      </w:tr>
      <w:tr>
        <w:trPr/>
        <w:tc>
          <w:tcPr>
            <w:tcW w:w="3119" w:type="dxa"/>
            <w:tcBorders/>
            <w:shd w:color="auto" w:fill="auto" w:val="clear"/>
          </w:tcPr>
          <w:p>
            <w:pPr>
              <w:pStyle w:val="Default"/>
              <w:ind w:left="28" w:right="19" w:hanging="0"/>
              <w:rPr>
                <w:sz w:val="26"/>
                <w:szCs w:val="26"/>
              </w:rPr>
            </w:pPr>
            <w:r>
              <w:rPr>
                <w:sz w:val="26"/>
                <w:szCs w:val="26"/>
              </w:rPr>
              <w:t xml:space="preserve">K </w:t>
            </w:r>
            <w:r>
              <w:rPr>
                <w:i/>
                <w:sz w:val="26"/>
                <w:szCs w:val="26"/>
              </w:rPr>
              <w:t>(przed podkreślnikiem)</w:t>
            </w:r>
          </w:p>
        </w:tc>
        <w:tc>
          <w:tcPr>
            <w:tcW w:w="7087" w:type="dxa"/>
            <w:tcBorders/>
            <w:shd w:color="auto" w:fill="auto" w:val="clear"/>
          </w:tcPr>
          <w:p>
            <w:pPr>
              <w:pStyle w:val="Default"/>
              <w:numPr>
                <w:ilvl w:val="0"/>
                <w:numId w:val="1"/>
              </w:numPr>
              <w:rPr>
                <w:sz w:val="26"/>
                <w:szCs w:val="26"/>
              </w:rPr>
            </w:pPr>
            <w:r>
              <w:rPr>
                <w:sz w:val="26"/>
                <w:szCs w:val="26"/>
              </w:rPr>
              <w:t>kierunkowe efekty kształcenia</w:t>
            </w:r>
          </w:p>
        </w:tc>
      </w:tr>
      <w:tr>
        <w:trPr/>
        <w:tc>
          <w:tcPr>
            <w:tcW w:w="3119" w:type="dxa"/>
            <w:tcBorders/>
            <w:shd w:color="auto" w:fill="auto" w:val="clear"/>
          </w:tcPr>
          <w:p>
            <w:pPr>
              <w:pStyle w:val="Default"/>
              <w:ind w:left="28" w:right="19" w:hanging="0"/>
              <w:rPr>
                <w:sz w:val="26"/>
                <w:szCs w:val="26"/>
              </w:rPr>
            </w:pPr>
            <w:r>
              <w:rPr>
                <w:sz w:val="26"/>
                <w:szCs w:val="26"/>
              </w:rPr>
              <w:t xml:space="preserve">P  </w:t>
            </w:r>
            <w:r>
              <w:rPr>
                <w:i/>
                <w:sz w:val="26"/>
                <w:szCs w:val="26"/>
              </w:rPr>
              <w:t>(przed podkreślnikiem)</w:t>
            </w:r>
          </w:p>
        </w:tc>
        <w:tc>
          <w:tcPr>
            <w:tcW w:w="7087" w:type="dxa"/>
            <w:tcBorders/>
            <w:shd w:color="auto" w:fill="auto" w:val="clear"/>
          </w:tcPr>
          <w:p>
            <w:pPr>
              <w:pStyle w:val="Default"/>
              <w:numPr>
                <w:ilvl w:val="0"/>
                <w:numId w:val="1"/>
              </w:numPr>
              <w:rPr>
                <w:sz w:val="26"/>
                <w:szCs w:val="26"/>
              </w:rPr>
            </w:pPr>
            <w:r>
              <w:rPr>
                <w:sz w:val="26"/>
                <w:szCs w:val="26"/>
              </w:rPr>
              <w:t xml:space="preserve">profil praktyczny </w:t>
            </w:r>
          </w:p>
        </w:tc>
      </w:tr>
      <w:tr>
        <w:trPr/>
        <w:tc>
          <w:tcPr>
            <w:tcW w:w="3119" w:type="dxa"/>
            <w:tcBorders/>
            <w:shd w:color="auto" w:fill="auto" w:val="clear"/>
          </w:tcPr>
          <w:p>
            <w:pPr>
              <w:pStyle w:val="Default"/>
              <w:ind w:left="28" w:right="19" w:hanging="0"/>
              <w:rPr>
                <w:sz w:val="26"/>
                <w:szCs w:val="26"/>
              </w:rPr>
            </w:pPr>
            <w:r>
              <w:rPr>
                <w:sz w:val="26"/>
                <w:szCs w:val="26"/>
              </w:rPr>
              <w:t xml:space="preserve">7 </w:t>
            </w:r>
          </w:p>
        </w:tc>
        <w:tc>
          <w:tcPr>
            <w:tcW w:w="7087" w:type="dxa"/>
            <w:tcBorders/>
            <w:shd w:color="auto" w:fill="auto" w:val="clear"/>
          </w:tcPr>
          <w:p>
            <w:pPr>
              <w:pStyle w:val="Default"/>
              <w:numPr>
                <w:ilvl w:val="0"/>
                <w:numId w:val="1"/>
              </w:numPr>
              <w:rPr>
                <w:sz w:val="26"/>
                <w:szCs w:val="26"/>
              </w:rPr>
            </w:pPr>
            <w:r>
              <w:rPr>
                <w:sz w:val="26"/>
                <w:szCs w:val="26"/>
              </w:rPr>
              <w:t xml:space="preserve">studia drugiego stopnia </w:t>
            </w:r>
          </w:p>
        </w:tc>
      </w:tr>
    </w:tbl>
    <w:p>
      <w:pPr>
        <w:pStyle w:val="Normal"/>
        <w:spacing w:lineRule="auto" w:line="240" w:before="0" w:after="0"/>
        <w:rPr>
          <w:rFonts w:ascii="Times New Roman" w:hAnsi="Times New Roman" w:cs="Times New Roman"/>
          <w:b/>
          <w:b/>
          <w:sz w:val="26"/>
          <w:szCs w:val="26"/>
        </w:rPr>
      </w:pPr>
      <w:r>
        <w:rPr>
          <w:rFonts w:cs="Times New Roman" w:ascii="Times New Roman" w:hAnsi="Times New Roman"/>
          <w:b/>
          <w:sz w:val="26"/>
          <w:szCs w:val="26"/>
        </w:rPr>
        <w:t>Oznaczenia obszarów kształcenia:</w:t>
      </w:r>
    </w:p>
    <w:p>
      <w:pPr>
        <w:pStyle w:val="Normal"/>
        <w:numPr>
          <w:ilvl w:val="0"/>
          <w:numId w:val="40"/>
        </w:numPr>
        <w:spacing w:lineRule="auto" w:line="240" w:before="0" w:after="0"/>
        <w:ind w:left="284" w:hanging="284"/>
        <w:jc w:val="both"/>
        <w:rPr>
          <w:rFonts w:ascii="Times New Roman" w:hAnsi="Times New Roman" w:cs="Times New Roman"/>
          <w:sz w:val="26"/>
          <w:szCs w:val="26"/>
        </w:rPr>
      </w:pPr>
      <w:r>
        <w:rPr>
          <w:rFonts w:cs="Times New Roman" w:ascii="Times New Roman" w:hAnsi="Times New Roman"/>
          <w:b/>
          <w:sz w:val="26"/>
          <w:szCs w:val="26"/>
        </w:rPr>
        <w:t>S</w:t>
      </w:r>
      <w:r>
        <w:rPr>
          <w:rFonts w:cs="Times New Roman" w:ascii="Times New Roman" w:hAnsi="Times New Roman"/>
          <w:sz w:val="26"/>
          <w:szCs w:val="26"/>
        </w:rPr>
        <w:t xml:space="preserve"> – obszar kształcenia w zakresie nauk społecznych</w:t>
      </w:r>
    </w:p>
    <w:p>
      <w:pPr>
        <w:pStyle w:val="Normal"/>
        <w:ind w:left="5664" w:firstLine="6"/>
        <w:jc w:val="both"/>
        <w:rPr>
          <w:rFonts w:ascii="Times New Roman" w:hAnsi="Times New Roman" w:cs="Times New Roman"/>
          <w:sz w:val="20"/>
          <w:szCs w:val="20"/>
        </w:rPr>
      </w:pPr>
      <w:r>
        <w:rPr>
          <w:rFonts w:cs="Times New Roman" w:ascii="Times New Roman" w:hAnsi="Times New Roman"/>
          <w:sz w:val="20"/>
          <w:szCs w:val="20"/>
        </w:rPr>
      </w:r>
    </w:p>
    <w:p>
      <w:pPr>
        <w:pStyle w:val="Normal"/>
        <w:rPr>
          <w:rFonts w:ascii="Times New Roman" w:hAnsi="Times New Roman" w:cs="Times New Roman"/>
          <w:sz w:val="20"/>
          <w:szCs w:val="20"/>
        </w:rPr>
      </w:pPr>
      <w:r>
        <w:rPr>
          <w:rFonts w:cs="Times New Roman" w:ascii="Times New Roman" w:hAnsi="Times New Roman"/>
          <w:sz w:val="20"/>
          <w:szCs w:val="20"/>
        </w:rPr>
      </w:r>
      <w:r>
        <w:br w:type="page"/>
      </w:r>
    </w:p>
    <w:p>
      <w:pPr>
        <w:pStyle w:val="Normal"/>
        <w:spacing w:lineRule="auto" w:line="240" w:before="0" w:after="0"/>
        <w:ind w:left="5664" w:firstLine="6"/>
        <w:jc w:val="right"/>
        <w:rPr>
          <w:rFonts w:ascii="Times New Roman" w:hAnsi="Times New Roman" w:cs="Times New Roman"/>
          <w:b/>
          <w:b/>
          <w:color w:val="0000FF"/>
        </w:rPr>
      </w:pPr>
      <w:r>
        <w:rPr>
          <w:rFonts w:cs="Times New Roman" w:ascii="Times New Roman" w:hAnsi="Times New Roman"/>
          <w:b/>
          <w:color w:val="0000FF"/>
        </w:rPr>
        <w:t>Załącznik 4 do Uchwały Nr 215</w:t>
      </w:r>
    </w:p>
    <w:p>
      <w:pPr>
        <w:pStyle w:val="Normal"/>
        <w:spacing w:lineRule="auto" w:line="240" w:before="0" w:after="0"/>
        <w:ind w:left="5664" w:firstLine="6"/>
        <w:jc w:val="right"/>
        <w:rPr>
          <w:rFonts w:ascii="Times New Roman" w:hAnsi="Times New Roman" w:cs="Times New Roman"/>
          <w:b/>
          <w:b/>
          <w:color w:val="0000FF"/>
        </w:rPr>
      </w:pPr>
      <w:r>
        <w:rPr>
          <w:rFonts w:cs="Times New Roman" w:ascii="Times New Roman" w:hAnsi="Times New Roman"/>
          <w:b/>
          <w:color w:val="0000FF"/>
        </w:rPr>
        <w:t>z dnia 27 października 2017 roku</w:t>
      </w:r>
    </w:p>
    <w:p>
      <w:pPr>
        <w:pStyle w:val="Normal"/>
        <w:spacing w:lineRule="auto" w:line="240" w:before="0" w:after="0"/>
        <w:ind w:left="5664" w:firstLine="6"/>
        <w:jc w:val="right"/>
        <w:rPr>
          <w:rFonts w:ascii="Times New Roman" w:hAnsi="Times New Roman" w:cs="Times New Roman"/>
          <w:b/>
          <w:b/>
          <w:color w:val="0000FF"/>
        </w:rPr>
      </w:pPr>
      <w:r>
        <w:rPr>
          <w:rFonts w:cs="Times New Roman" w:ascii="Times New Roman" w:hAnsi="Times New Roman"/>
          <w:b/>
          <w:color w:val="0000FF"/>
        </w:rPr>
      </w:r>
    </w:p>
    <w:p>
      <w:pPr>
        <w:pStyle w:val="Normal"/>
        <w:jc w:val="center"/>
        <w:rPr>
          <w:rFonts w:ascii="Times New Roman" w:hAnsi="Times New Roman" w:cs="Times New Roman"/>
          <w:b/>
          <w:b/>
          <w:sz w:val="26"/>
          <w:szCs w:val="26"/>
        </w:rPr>
      </w:pPr>
      <w:r>
        <w:rPr>
          <w:rFonts w:cs="Times New Roman" w:ascii="Times New Roman" w:hAnsi="Times New Roman"/>
          <w:sz w:val="26"/>
          <w:szCs w:val="26"/>
        </w:rPr>
        <w:t>Efekty kształcenia dla kierunku</w:t>
      </w:r>
      <w:r>
        <w:rPr>
          <w:rFonts w:cs="Times New Roman" w:ascii="Times New Roman" w:hAnsi="Times New Roman"/>
          <w:b/>
          <w:sz w:val="26"/>
          <w:szCs w:val="26"/>
        </w:rPr>
        <w:t xml:space="preserve"> Dietetyka</w:t>
      </w:r>
    </w:p>
    <w:p>
      <w:pPr>
        <w:pStyle w:val="ListParagraph"/>
        <w:numPr>
          <w:ilvl w:val="0"/>
          <w:numId w:val="24"/>
        </w:numPr>
        <w:spacing w:before="0" w:after="0"/>
        <w:ind w:left="284" w:hanging="284"/>
        <w:contextualSpacing/>
        <w:jc w:val="both"/>
        <w:rPr>
          <w:rFonts w:ascii="Times New Roman" w:hAnsi="Times New Roman"/>
          <w:b/>
          <w:b/>
          <w:i/>
          <w:i/>
          <w:sz w:val="26"/>
          <w:szCs w:val="26"/>
        </w:rPr>
      </w:pPr>
      <w:r>
        <w:rPr>
          <w:rFonts w:ascii="Times New Roman" w:hAnsi="Times New Roman"/>
          <w:b/>
          <w:sz w:val="26"/>
          <w:szCs w:val="26"/>
        </w:rPr>
        <w:t xml:space="preserve">Umiejscowienie kierunku w obszarze kształcenia: </w:t>
      </w:r>
      <w:r>
        <w:rPr>
          <w:rFonts w:ascii="Times New Roman" w:hAnsi="Times New Roman"/>
          <w:sz w:val="26"/>
          <w:szCs w:val="26"/>
        </w:rPr>
        <w:t>kierunek należy do obszaru kształcenia w zakresie nauk medycznych i nauk o zdrowiu oraz nauk o kulturze fizycznej.</w:t>
      </w:r>
    </w:p>
    <w:p>
      <w:pPr>
        <w:pStyle w:val="ListParagraph"/>
        <w:numPr>
          <w:ilvl w:val="0"/>
          <w:numId w:val="24"/>
        </w:numPr>
        <w:spacing w:before="0" w:after="0"/>
        <w:ind w:left="284" w:hanging="284"/>
        <w:contextualSpacing/>
        <w:jc w:val="both"/>
        <w:rPr>
          <w:rFonts w:ascii="Times New Roman" w:hAnsi="Times New Roman"/>
          <w:b/>
          <w:b/>
          <w:i/>
          <w:i/>
          <w:color w:val="FF0000"/>
          <w:sz w:val="26"/>
          <w:szCs w:val="26"/>
        </w:rPr>
      </w:pPr>
      <w:r>
        <w:rPr>
          <w:rFonts w:ascii="Times New Roman" w:hAnsi="Times New Roman"/>
          <w:b/>
          <w:sz w:val="26"/>
          <w:szCs w:val="26"/>
        </w:rPr>
        <w:t>Przyporządkowanie kierunku studiów do dziedzin/y nauki i dyscyplin/y naukowej/ych lub dziedzin/y sztuki i dyscyplin/y artystycznej/ych:</w:t>
      </w:r>
      <w:r>
        <w:rPr>
          <w:rFonts w:ascii="Times New Roman" w:hAnsi="Times New Roman"/>
          <w:sz w:val="26"/>
          <w:szCs w:val="26"/>
        </w:rPr>
        <w:t xml:space="preserve"> kierunek przyporządkowano do obszaru wiedzy w zakresie nauk medycznych i nauk </w:t>
        <w:br/>
        <w:t>o zdrowiu oraz nauk o kulturze fizycznej, dziedziny nauk o zdrowiu.</w:t>
      </w:r>
    </w:p>
    <w:p>
      <w:pPr>
        <w:pStyle w:val="ListParagraph"/>
        <w:numPr>
          <w:ilvl w:val="0"/>
          <w:numId w:val="24"/>
        </w:numPr>
        <w:spacing w:before="0" w:after="0"/>
        <w:ind w:left="284" w:hanging="284"/>
        <w:contextualSpacing/>
        <w:jc w:val="both"/>
        <w:rPr>
          <w:rFonts w:ascii="Times New Roman" w:hAnsi="Times New Roman"/>
          <w:sz w:val="26"/>
          <w:szCs w:val="26"/>
        </w:rPr>
      </w:pPr>
      <w:r>
        <w:rPr>
          <w:rFonts w:ascii="Times New Roman" w:hAnsi="Times New Roman"/>
          <w:b/>
          <w:sz w:val="26"/>
          <w:szCs w:val="26"/>
        </w:rPr>
        <w:t xml:space="preserve">Profil kształcenia: </w:t>
      </w:r>
      <w:r>
        <w:rPr>
          <w:rFonts w:ascii="Times New Roman" w:hAnsi="Times New Roman"/>
          <w:sz w:val="26"/>
          <w:szCs w:val="26"/>
        </w:rPr>
        <w:t>praktyczny.</w:t>
      </w:r>
    </w:p>
    <w:p>
      <w:pPr>
        <w:pStyle w:val="ListParagraph"/>
        <w:numPr>
          <w:ilvl w:val="0"/>
          <w:numId w:val="24"/>
        </w:numPr>
        <w:spacing w:before="0" w:after="0"/>
        <w:ind w:left="284" w:hanging="284"/>
        <w:contextualSpacing/>
        <w:jc w:val="both"/>
        <w:rPr>
          <w:rFonts w:ascii="Times New Roman" w:hAnsi="Times New Roman"/>
          <w:sz w:val="26"/>
          <w:szCs w:val="26"/>
        </w:rPr>
      </w:pPr>
      <w:r>
        <w:rPr>
          <w:rFonts w:ascii="Times New Roman" w:hAnsi="Times New Roman"/>
          <w:b/>
          <w:sz w:val="26"/>
          <w:szCs w:val="26"/>
        </w:rPr>
        <w:t xml:space="preserve">Poziom kształcenia i czas trwania studiów/liczba punktów ECTS: </w:t>
      </w:r>
      <w:r>
        <w:rPr>
          <w:rFonts w:ascii="Times New Roman" w:hAnsi="Times New Roman"/>
          <w:sz w:val="26"/>
          <w:szCs w:val="26"/>
        </w:rPr>
        <w:t>studia pierwszego stopnia –licencjackie (6 semestrów)/180 ECTS</w:t>
      </w:r>
    </w:p>
    <w:p>
      <w:pPr>
        <w:pStyle w:val="ListParagraph"/>
        <w:numPr>
          <w:ilvl w:val="0"/>
          <w:numId w:val="24"/>
        </w:numPr>
        <w:shd w:val="clear" w:color="auto" w:fill="FFFFFF"/>
        <w:spacing w:before="0" w:after="0"/>
        <w:ind w:left="284" w:right="0" w:hanging="284"/>
        <w:contextualSpacing/>
        <w:jc w:val="both"/>
        <w:rPr>
          <w:rFonts w:ascii="Times New Roman" w:hAnsi="Times New Roman"/>
          <w:i/>
          <w:i/>
          <w:sz w:val="26"/>
          <w:szCs w:val="26"/>
        </w:rPr>
      </w:pPr>
      <w:r>
        <w:rPr>
          <w:rFonts w:ascii="Times New Roman" w:hAnsi="Times New Roman"/>
          <w:b/>
          <w:sz w:val="26"/>
          <w:szCs w:val="26"/>
        </w:rPr>
        <w:t xml:space="preserve">Numer charakterystyki poziomu Polskiej Ramy Kwalifikacji: </w:t>
      </w:r>
      <w:r>
        <w:rPr>
          <w:rFonts w:ascii="Times New Roman" w:hAnsi="Times New Roman"/>
          <w:sz w:val="26"/>
          <w:szCs w:val="26"/>
        </w:rPr>
        <w:t>6.</w:t>
      </w:r>
    </w:p>
    <w:p>
      <w:pPr>
        <w:pStyle w:val="ListParagraph"/>
        <w:numPr>
          <w:ilvl w:val="0"/>
          <w:numId w:val="24"/>
        </w:numPr>
        <w:shd w:val="clear" w:color="auto" w:fill="FFFFFF"/>
        <w:spacing w:before="0" w:after="0"/>
        <w:ind w:left="284" w:right="0" w:hanging="284"/>
        <w:contextualSpacing/>
        <w:jc w:val="both"/>
        <w:rPr>
          <w:rFonts w:ascii="Times New Roman" w:hAnsi="Times New Roman"/>
          <w:b/>
          <w:b/>
          <w:sz w:val="26"/>
          <w:szCs w:val="26"/>
        </w:rPr>
      </w:pPr>
      <w:r>
        <w:rPr>
          <w:rFonts w:ascii="Times New Roman" w:hAnsi="Times New Roman"/>
          <w:b/>
          <w:sz w:val="26"/>
          <w:szCs w:val="26"/>
        </w:rPr>
        <w:t>Praktyka:</w:t>
      </w:r>
    </w:p>
    <w:p>
      <w:pPr>
        <w:pStyle w:val="Normal"/>
        <w:spacing w:lineRule="auto" w:line="240" w:before="0" w:after="0"/>
        <w:ind w:left="709" w:hanging="425"/>
        <w:jc w:val="both"/>
        <w:rPr>
          <w:rFonts w:ascii="Times New Roman" w:hAnsi="Times New Roman" w:cs="Times New Roman"/>
          <w:sz w:val="26"/>
          <w:szCs w:val="26"/>
        </w:rPr>
      </w:pPr>
      <w:r>
        <w:rPr>
          <w:rFonts w:cs="Times New Roman" w:ascii="Times New Roman" w:hAnsi="Times New Roman"/>
          <w:sz w:val="26"/>
          <w:szCs w:val="26"/>
        </w:rPr>
        <w:t>6.1.</w:t>
        <w:tab/>
        <w:t>Wstępna praktyka po I roku w szpitalu/cateringu świadczącym usługi w zakresie przygotowywania i dostarczania posiłków dla pacjentów szpitala:</w:t>
      </w:r>
    </w:p>
    <w:p>
      <w:pPr>
        <w:pStyle w:val="Normal"/>
        <w:numPr>
          <w:ilvl w:val="0"/>
          <w:numId w:val="20"/>
        </w:numPr>
        <w:spacing w:lineRule="auto" w:line="240" w:before="0" w:after="0"/>
        <w:ind w:left="993" w:hanging="284"/>
        <w:jc w:val="both"/>
        <w:rPr>
          <w:rFonts w:ascii="Times New Roman" w:hAnsi="Times New Roman" w:cs="Times New Roman"/>
          <w:bCs/>
          <w:sz w:val="26"/>
          <w:szCs w:val="26"/>
        </w:rPr>
      </w:pPr>
      <w:r>
        <w:rPr>
          <w:rFonts w:cs="Times New Roman" w:ascii="Times New Roman" w:hAnsi="Times New Roman"/>
          <w:bCs/>
          <w:sz w:val="26"/>
          <w:szCs w:val="26"/>
        </w:rPr>
        <w:t>wymiar praktyki – 105 godz./3 ECTS,</w:t>
      </w:r>
    </w:p>
    <w:p>
      <w:pPr>
        <w:pStyle w:val="Normal"/>
        <w:numPr>
          <w:ilvl w:val="0"/>
          <w:numId w:val="20"/>
        </w:numPr>
        <w:spacing w:lineRule="auto" w:line="240" w:before="0" w:after="0"/>
        <w:ind w:left="993" w:hanging="284"/>
        <w:jc w:val="both"/>
        <w:rPr>
          <w:rFonts w:ascii="Times New Roman" w:hAnsi="Times New Roman" w:cs="Times New Roman"/>
          <w:bCs/>
          <w:sz w:val="26"/>
          <w:szCs w:val="26"/>
        </w:rPr>
      </w:pPr>
      <w:r>
        <w:rPr>
          <w:rFonts w:cs="Times New Roman" w:ascii="Times New Roman" w:hAnsi="Times New Roman"/>
          <w:bCs/>
          <w:sz w:val="26"/>
          <w:szCs w:val="26"/>
        </w:rPr>
        <w:t>okres realizacji – praktyka wakacyjna po I roku studiów,</w:t>
      </w:r>
    </w:p>
    <w:p>
      <w:pPr>
        <w:pStyle w:val="Normal"/>
        <w:numPr>
          <w:ilvl w:val="0"/>
          <w:numId w:val="20"/>
        </w:numPr>
        <w:spacing w:lineRule="auto" w:line="240" w:before="0" w:after="0"/>
        <w:ind w:left="993" w:hanging="284"/>
        <w:jc w:val="both"/>
        <w:rPr>
          <w:rFonts w:ascii="Times New Roman" w:hAnsi="Times New Roman" w:cs="Times New Roman"/>
          <w:sz w:val="26"/>
          <w:szCs w:val="26"/>
        </w:rPr>
      </w:pPr>
      <w:r>
        <w:rPr>
          <w:rFonts w:cs="Times New Roman" w:ascii="Times New Roman" w:hAnsi="Times New Roman"/>
          <w:bCs/>
          <w:sz w:val="26"/>
          <w:szCs w:val="26"/>
        </w:rPr>
        <w:t>cele i treści kształcenia–</w:t>
      </w:r>
      <w:r>
        <w:rPr>
          <w:rFonts w:cs="Times New Roman" w:ascii="Times New Roman" w:hAnsi="Times New Roman"/>
          <w:sz w:val="26"/>
          <w:szCs w:val="26"/>
        </w:rPr>
        <w:t xml:space="preserve"> zapoznanie z organizacją pracy i żywienia </w:t>
        <w:br/>
        <w:t xml:space="preserve">w szpitalu, rodzajami usług cateringowych w zakresie przygotowywania </w:t>
        <w:br/>
        <w:t>i dostarczania posiłków dla pacjentów szpitali, profilem pacjentów, rodzajami stosowanych diet.</w:t>
      </w:r>
    </w:p>
    <w:p>
      <w:pPr>
        <w:pStyle w:val="Normal"/>
        <w:numPr>
          <w:ilvl w:val="1"/>
          <w:numId w:val="21"/>
        </w:numPr>
        <w:spacing w:lineRule="auto" w:line="240" w:before="0" w:after="0"/>
        <w:ind w:left="709" w:hanging="425"/>
        <w:jc w:val="both"/>
        <w:rPr>
          <w:rFonts w:ascii="Times New Roman" w:hAnsi="Times New Roman" w:cs="Times New Roman"/>
          <w:sz w:val="26"/>
          <w:szCs w:val="26"/>
        </w:rPr>
      </w:pPr>
      <w:r>
        <w:rPr>
          <w:rFonts w:cs="Times New Roman" w:ascii="Times New Roman" w:hAnsi="Times New Roman"/>
          <w:sz w:val="26"/>
          <w:szCs w:val="26"/>
        </w:rPr>
        <w:t>Praktyka w domu opieki społecznej:</w:t>
      </w:r>
    </w:p>
    <w:p>
      <w:pPr>
        <w:pStyle w:val="Normal"/>
        <w:numPr>
          <w:ilvl w:val="0"/>
          <w:numId w:val="25"/>
        </w:numPr>
        <w:spacing w:lineRule="auto" w:line="240" w:before="0" w:after="0"/>
        <w:ind w:left="993" w:hanging="284"/>
        <w:jc w:val="both"/>
        <w:rPr>
          <w:rFonts w:ascii="Times New Roman" w:hAnsi="Times New Roman" w:cs="Times New Roman"/>
          <w:bCs/>
          <w:sz w:val="26"/>
          <w:szCs w:val="26"/>
        </w:rPr>
      </w:pPr>
      <w:r>
        <w:rPr>
          <w:rFonts w:cs="Times New Roman" w:ascii="Times New Roman" w:hAnsi="Times New Roman"/>
          <w:bCs/>
          <w:sz w:val="26"/>
          <w:szCs w:val="26"/>
        </w:rPr>
        <w:t>wymiar praktyki – 70 godz. /2 ECTS,</w:t>
      </w:r>
    </w:p>
    <w:p>
      <w:pPr>
        <w:pStyle w:val="Normal"/>
        <w:numPr>
          <w:ilvl w:val="0"/>
          <w:numId w:val="25"/>
        </w:numPr>
        <w:spacing w:lineRule="auto" w:line="240" w:before="0" w:after="0"/>
        <w:ind w:left="993" w:hanging="284"/>
        <w:jc w:val="both"/>
        <w:rPr>
          <w:rFonts w:ascii="Times New Roman" w:hAnsi="Times New Roman" w:cs="Times New Roman"/>
          <w:bCs/>
          <w:sz w:val="26"/>
          <w:szCs w:val="26"/>
        </w:rPr>
      </w:pPr>
      <w:r>
        <w:rPr>
          <w:rFonts w:cs="Times New Roman" w:ascii="Times New Roman" w:hAnsi="Times New Roman"/>
          <w:bCs/>
          <w:sz w:val="26"/>
          <w:szCs w:val="26"/>
        </w:rPr>
        <w:t>okres realizacji – praktyka wakacyjna po I roku studiów,</w:t>
      </w:r>
    </w:p>
    <w:p>
      <w:pPr>
        <w:pStyle w:val="Normal"/>
        <w:numPr>
          <w:ilvl w:val="0"/>
          <w:numId w:val="25"/>
        </w:numPr>
        <w:spacing w:lineRule="auto" w:line="240" w:before="0" w:after="0"/>
        <w:ind w:left="993" w:hanging="284"/>
        <w:jc w:val="both"/>
        <w:rPr>
          <w:rFonts w:ascii="Times New Roman" w:hAnsi="Times New Roman" w:cs="Times New Roman"/>
          <w:bCs/>
          <w:sz w:val="26"/>
          <w:szCs w:val="26"/>
        </w:rPr>
      </w:pPr>
      <w:r>
        <w:rPr>
          <w:rFonts w:cs="Times New Roman" w:ascii="Times New Roman" w:hAnsi="Times New Roman"/>
          <w:bCs/>
          <w:sz w:val="26"/>
          <w:szCs w:val="26"/>
        </w:rPr>
        <w:t>cele i treści kształcenia</w:t>
      </w:r>
      <w:r>
        <w:rPr>
          <w:rFonts w:cs="Times New Roman" w:ascii="Times New Roman" w:hAnsi="Times New Roman"/>
          <w:sz w:val="26"/>
          <w:szCs w:val="26"/>
        </w:rPr>
        <w:t xml:space="preserve"> – </w:t>
      </w:r>
      <w:r>
        <w:rPr>
          <w:rFonts w:cs="Times New Roman" w:ascii="Times New Roman" w:hAnsi="Times New Roman"/>
          <w:bCs/>
          <w:sz w:val="26"/>
          <w:szCs w:val="26"/>
        </w:rPr>
        <w:t xml:space="preserve">zapoznanie z organizacją pracy i żywienia </w:t>
        <w:br/>
        <w:t xml:space="preserve">w Domu Opieki Społecznej, profilem pacjentów, rodzajami stosowanych diet. </w:t>
      </w:r>
    </w:p>
    <w:p>
      <w:pPr>
        <w:pStyle w:val="Normal"/>
        <w:numPr>
          <w:ilvl w:val="1"/>
          <w:numId w:val="21"/>
        </w:numPr>
        <w:spacing w:lineRule="auto" w:line="240" w:before="0" w:after="0"/>
        <w:ind w:left="709" w:hanging="425"/>
        <w:jc w:val="both"/>
        <w:rPr>
          <w:rFonts w:ascii="Times New Roman" w:hAnsi="Times New Roman" w:cs="Times New Roman"/>
          <w:sz w:val="26"/>
          <w:szCs w:val="26"/>
        </w:rPr>
      </w:pPr>
      <w:r>
        <w:rPr>
          <w:rFonts w:cs="Times New Roman" w:ascii="Times New Roman" w:hAnsi="Times New Roman"/>
          <w:sz w:val="26"/>
          <w:szCs w:val="26"/>
        </w:rPr>
        <w:t>Praktyka w poradni dietetycznej i dziale żywienia w szpitalu po II roku:</w:t>
      </w:r>
    </w:p>
    <w:p>
      <w:pPr>
        <w:pStyle w:val="Normal"/>
        <w:numPr>
          <w:ilvl w:val="0"/>
          <w:numId w:val="26"/>
        </w:numPr>
        <w:spacing w:lineRule="auto" w:line="240" w:before="0" w:after="0"/>
        <w:ind w:left="993" w:hanging="284"/>
        <w:jc w:val="both"/>
        <w:rPr>
          <w:rFonts w:ascii="Times New Roman" w:hAnsi="Times New Roman" w:cs="Times New Roman"/>
          <w:bCs/>
          <w:sz w:val="26"/>
          <w:szCs w:val="26"/>
        </w:rPr>
      </w:pPr>
      <w:r>
        <w:rPr>
          <w:rFonts w:cs="Times New Roman" w:ascii="Times New Roman" w:hAnsi="Times New Roman"/>
          <w:bCs/>
          <w:sz w:val="26"/>
          <w:szCs w:val="26"/>
        </w:rPr>
        <w:t>wymiar praktyki – 140 godz. /4 ECTS,</w:t>
      </w:r>
    </w:p>
    <w:p>
      <w:pPr>
        <w:pStyle w:val="Normal"/>
        <w:numPr>
          <w:ilvl w:val="0"/>
          <w:numId w:val="26"/>
        </w:numPr>
        <w:spacing w:lineRule="auto" w:line="240" w:before="0" w:after="0"/>
        <w:ind w:left="993" w:hanging="284"/>
        <w:jc w:val="both"/>
        <w:rPr>
          <w:rFonts w:ascii="Times New Roman" w:hAnsi="Times New Roman" w:cs="Times New Roman"/>
          <w:bCs/>
          <w:sz w:val="26"/>
          <w:szCs w:val="26"/>
        </w:rPr>
      </w:pPr>
      <w:r>
        <w:rPr>
          <w:rFonts w:cs="Times New Roman" w:ascii="Times New Roman" w:hAnsi="Times New Roman"/>
          <w:bCs/>
          <w:sz w:val="26"/>
          <w:szCs w:val="26"/>
        </w:rPr>
        <w:t>okres realizacji – praktyka wakacyjna po II roku studiów,</w:t>
      </w:r>
    </w:p>
    <w:p>
      <w:pPr>
        <w:pStyle w:val="Normal"/>
        <w:numPr>
          <w:ilvl w:val="0"/>
          <w:numId w:val="26"/>
        </w:numPr>
        <w:spacing w:lineRule="auto" w:line="240" w:before="0" w:after="0"/>
        <w:ind w:left="993" w:hanging="284"/>
        <w:jc w:val="both"/>
        <w:rPr>
          <w:rFonts w:ascii="Times New Roman" w:hAnsi="Times New Roman" w:cs="Times New Roman"/>
          <w:bCs/>
          <w:sz w:val="26"/>
          <w:szCs w:val="26"/>
        </w:rPr>
      </w:pPr>
      <w:r>
        <w:rPr>
          <w:rFonts w:cs="Times New Roman" w:ascii="Times New Roman" w:hAnsi="Times New Roman"/>
          <w:bCs/>
          <w:sz w:val="26"/>
          <w:szCs w:val="26"/>
        </w:rPr>
        <w:t xml:space="preserve">cele i treści kształcenia – zapoznanie z organizacją żywienia w szpitalu, </w:t>
      </w:r>
      <w:r>
        <w:rPr>
          <w:rFonts w:cs="Times New Roman" w:ascii="Times New Roman" w:hAnsi="Times New Roman"/>
          <w:sz w:val="26"/>
          <w:szCs w:val="26"/>
        </w:rPr>
        <w:t xml:space="preserve">rodzajami usług cateringowych w zakresie przygotowywania i dostarczania posiłków dla pacjentów, </w:t>
      </w:r>
      <w:r>
        <w:rPr>
          <w:rFonts w:cs="Times New Roman" w:ascii="Times New Roman" w:hAnsi="Times New Roman"/>
          <w:bCs/>
          <w:sz w:val="26"/>
          <w:szCs w:val="26"/>
        </w:rPr>
        <w:t xml:space="preserve">zaznajomienie się z rodzajami stosowanych diet </w:t>
      </w:r>
      <w:r>
        <w:rPr>
          <w:rFonts w:cs="Times New Roman" w:ascii="Times New Roman" w:hAnsi="Times New Roman"/>
          <w:sz w:val="26"/>
          <w:szCs w:val="26"/>
        </w:rPr>
        <w:t>oraz z profilem pacjentów w poradni dietetycznej i stosowanym poradnictwem.</w:t>
      </w:r>
    </w:p>
    <w:p>
      <w:pPr>
        <w:pStyle w:val="Normal"/>
        <w:numPr>
          <w:ilvl w:val="1"/>
          <w:numId w:val="21"/>
        </w:numPr>
        <w:spacing w:lineRule="auto" w:line="240" w:before="0" w:after="0"/>
        <w:ind w:left="709" w:hanging="425"/>
        <w:jc w:val="both"/>
        <w:rPr>
          <w:rFonts w:ascii="Times New Roman" w:hAnsi="Times New Roman" w:cs="Times New Roman"/>
          <w:sz w:val="26"/>
          <w:szCs w:val="26"/>
        </w:rPr>
      </w:pPr>
      <w:r>
        <w:rPr>
          <w:rFonts w:cs="Times New Roman" w:ascii="Times New Roman" w:hAnsi="Times New Roman"/>
          <w:sz w:val="26"/>
          <w:szCs w:val="26"/>
        </w:rPr>
        <w:t>Praktyka w szpitalu dla dorosłych/cateringu świadczącym usługi w zakresie przygotowywania i dostarczania posiłków dla pacjentów szpitala:</w:t>
      </w:r>
    </w:p>
    <w:p>
      <w:pPr>
        <w:pStyle w:val="Normal"/>
        <w:numPr>
          <w:ilvl w:val="0"/>
          <w:numId w:val="27"/>
        </w:numPr>
        <w:spacing w:lineRule="auto" w:line="240" w:before="0" w:after="0"/>
        <w:ind w:left="1134" w:hanging="425"/>
        <w:jc w:val="both"/>
        <w:rPr>
          <w:rFonts w:ascii="Times New Roman" w:hAnsi="Times New Roman" w:cs="Times New Roman"/>
          <w:bCs/>
          <w:sz w:val="26"/>
          <w:szCs w:val="26"/>
        </w:rPr>
      </w:pPr>
      <w:r>
        <w:rPr>
          <w:rFonts w:cs="Times New Roman" w:ascii="Times New Roman" w:hAnsi="Times New Roman"/>
          <w:bCs/>
          <w:sz w:val="26"/>
          <w:szCs w:val="26"/>
        </w:rPr>
        <w:t>wymiar praktyki – 105 godz. /3 ECTS,</w:t>
      </w:r>
    </w:p>
    <w:p>
      <w:pPr>
        <w:pStyle w:val="Normal"/>
        <w:numPr>
          <w:ilvl w:val="0"/>
          <w:numId w:val="27"/>
        </w:numPr>
        <w:spacing w:lineRule="auto" w:line="240" w:before="0" w:after="0"/>
        <w:ind w:left="1134" w:hanging="425"/>
        <w:jc w:val="both"/>
        <w:rPr>
          <w:rFonts w:ascii="Times New Roman" w:hAnsi="Times New Roman" w:cs="Times New Roman"/>
          <w:bCs/>
          <w:sz w:val="26"/>
          <w:szCs w:val="26"/>
        </w:rPr>
      </w:pPr>
      <w:r>
        <w:rPr>
          <w:rFonts w:cs="Times New Roman" w:ascii="Times New Roman" w:hAnsi="Times New Roman"/>
          <w:bCs/>
          <w:sz w:val="26"/>
          <w:szCs w:val="26"/>
        </w:rPr>
        <w:t>okres realizacji – praktyka wakacyjna po II roku studiów,</w:t>
      </w:r>
    </w:p>
    <w:p>
      <w:pPr>
        <w:pStyle w:val="Normal"/>
        <w:numPr>
          <w:ilvl w:val="0"/>
          <w:numId w:val="27"/>
        </w:numPr>
        <w:spacing w:lineRule="auto" w:line="240" w:before="0" w:after="0"/>
        <w:ind w:left="1134" w:hanging="425"/>
        <w:jc w:val="both"/>
        <w:rPr>
          <w:rFonts w:ascii="Times New Roman" w:hAnsi="Times New Roman" w:cs="Times New Roman"/>
          <w:sz w:val="26"/>
          <w:szCs w:val="26"/>
        </w:rPr>
      </w:pPr>
      <w:r>
        <w:rPr>
          <w:rFonts w:cs="Times New Roman" w:ascii="Times New Roman" w:hAnsi="Times New Roman"/>
          <w:bCs/>
          <w:sz w:val="26"/>
          <w:szCs w:val="26"/>
        </w:rPr>
        <w:t>cele i treści kształcenia – zdobycie wiedzy na temat organizacji żywienia</w:t>
      </w:r>
      <w:r>
        <w:rPr>
          <w:rFonts w:cs="Times New Roman" w:ascii="Times New Roman" w:hAnsi="Times New Roman"/>
          <w:sz w:val="26"/>
          <w:szCs w:val="26"/>
        </w:rPr>
        <w:t xml:space="preserve"> w szpitalu, rodzajami usług cateringowych w zakresie przygotowywania </w:t>
        <w:br/>
        <w:t xml:space="preserve">i dostarczania posiłków dla pacjentów, nabycie umiejętności ewidencji artykułów spożywczych oraz kalkulacji kosztów pośrednich dotyczących posiłków, nabycie umiejętności przeprowadzania kontroli w zakresie przygotowywania i wydawania posiłków, nabycie umiejętności planowania dietoterapii i prawidłowego doboru produktów w podstawowych dietach leczniczych oraz opracowywania zaleceń żywieniowych dla pacjenta. </w:t>
      </w:r>
    </w:p>
    <w:p>
      <w:pPr>
        <w:pStyle w:val="Normal"/>
        <w:numPr>
          <w:ilvl w:val="1"/>
          <w:numId w:val="21"/>
        </w:numPr>
        <w:spacing w:lineRule="auto" w:line="240" w:before="0" w:after="0"/>
        <w:ind w:left="709" w:hanging="425"/>
        <w:jc w:val="both"/>
        <w:rPr>
          <w:rFonts w:ascii="Times New Roman" w:hAnsi="Times New Roman" w:cs="Times New Roman"/>
          <w:sz w:val="26"/>
          <w:szCs w:val="26"/>
        </w:rPr>
      </w:pPr>
      <w:r>
        <w:rPr>
          <w:rFonts w:cs="Times New Roman" w:ascii="Times New Roman" w:hAnsi="Times New Roman"/>
          <w:sz w:val="26"/>
          <w:szCs w:val="26"/>
        </w:rPr>
        <w:t>Praktyka w szpitalu dziecięcym, żłobku, przedszkolu:</w:t>
      </w:r>
    </w:p>
    <w:p>
      <w:pPr>
        <w:pStyle w:val="Normal"/>
        <w:numPr>
          <w:ilvl w:val="0"/>
          <w:numId w:val="22"/>
        </w:numPr>
        <w:spacing w:lineRule="auto" w:line="240" w:before="0" w:after="0"/>
        <w:ind w:left="1134" w:hanging="425"/>
        <w:rPr>
          <w:rFonts w:ascii="Times New Roman" w:hAnsi="Times New Roman" w:cs="Times New Roman"/>
          <w:bCs/>
          <w:sz w:val="26"/>
          <w:szCs w:val="26"/>
        </w:rPr>
      </w:pPr>
      <w:r>
        <w:rPr>
          <w:rFonts w:cs="Times New Roman" w:ascii="Times New Roman" w:hAnsi="Times New Roman"/>
          <w:bCs/>
          <w:sz w:val="26"/>
          <w:szCs w:val="26"/>
        </w:rPr>
        <w:t>wymiar praktyki – 85 godz. /3 ECTS</w:t>
      </w:r>
    </w:p>
    <w:p>
      <w:pPr>
        <w:pStyle w:val="Normal"/>
        <w:numPr>
          <w:ilvl w:val="0"/>
          <w:numId w:val="22"/>
        </w:numPr>
        <w:spacing w:lineRule="auto" w:line="240" w:before="0" w:after="0"/>
        <w:ind w:left="1134" w:hanging="425"/>
        <w:rPr>
          <w:rFonts w:ascii="Times New Roman" w:hAnsi="Times New Roman" w:cs="Times New Roman"/>
          <w:bCs/>
          <w:sz w:val="26"/>
          <w:szCs w:val="26"/>
        </w:rPr>
      </w:pPr>
      <w:r>
        <w:rPr>
          <w:rFonts w:cs="Times New Roman" w:ascii="Times New Roman" w:hAnsi="Times New Roman"/>
          <w:bCs/>
          <w:sz w:val="26"/>
          <w:szCs w:val="26"/>
        </w:rPr>
        <w:t>okres realizacji – III rok studiów</w:t>
      </w:r>
    </w:p>
    <w:p>
      <w:pPr>
        <w:pStyle w:val="Normal"/>
        <w:numPr>
          <w:ilvl w:val="0"/>
          <w:numId w:val="22"/>
        </w:numPr>
        <w:spacing w:lineRule="auto" w:line="240" w:before="0" w:after="0"/>
        <w:ind w:left="1134" w:hanging="425"/>
        <w:jc w:val="both"/>
        <w:rPr>
          <w:rFonts w:ascii="Times New Roman" w:hAnsi="Times New Roman" w:cs="Times New Roman"/>
          <w:sz w:val="26"/>
          <w:szCs w:val="26"/>
        </w:rPr>
      </w:pPr>
      <w:r>
        <w:rPr>
          <w:rFonts w:cs="Times New Roman" w:ascii="Times New Roman" w:hAnsi="Times New Roman"/>
          <w:bCs/>
          <w:sz w:val="26"/>
          <w:szCs w:val="26"/>
        </w:rPr>
        <w:t>cele i treści kształcenia – zdobycie wiedzy na temat organizacji</w:t>
      </w:r>
      <w:r>
        <w:rPr>
          <w:rFonts w:cs="Times New Roman" w:ascii="Times New Roman" w:hAnsi="Times New Roman"/>
          <w:sz w:val="26"/>
          <w:szCs w:val="26"/>
        </w:rPr>
        <w:t xml:space="preserve"> żywienia w szpitalu, nabycie umiejętności ewidencji artykułów spożywczych oraz kalkulacji kosztów pośrednich dotyczących posiłków, nabycie umiejętności przeprowadzania kontroli w zakresie przygotowywania i wydawania posiłków, nabycie umiejętności planowania dietoterapii i prawidłowego doboru produktów w podstawowych dietach leczniczych oraz opracowywania zaleceń żywieniowych dla pacjenta – dziecka.</w:t>
      </w:r>
    </w:p>
    <w:p>
      <w:pPr>
        <w:pStyle w:val="Normal"/>
        <w:numPr>
          <w:ilvl w:val="1"/>
          <w:numId w:val="21"/>
        </w:numPr>
        <w:tabs>
          <w:tab w:val="left" w:pos="709" w:leader="none"/>
        </w:tabs>
        <w:spacing w:lineRule="auto" w:line="240" w:before="0" w:after="0"/>
        <w:ind w:left="360" w:hanging="76"/>
        <w:rPr>
          <w:rFonts w:ascii="Times New Roman" w:hAnsi="Times New Roman" w:cs="Times New Roman"/>
          <w:sz w:val="26"/>
          <w:szCs w:val="26"/>
        </w:rPr>
      </w:pPr>
      <w:r>
        <w:rPr>
          <w:rFonts w:cs="Times New Roman" w:ascii="Times New Roman" w:hAnsi="Times New Roman"/>
          <w:sz w:val="26"/>
          <w:szCs w:val="26"/>
        </w:rPr>
        <w:t>Praktyka z technologii potraw:</w:t>
      </w:r>
    </w:p>
    <w:p>
      <w:pPr>
        <w:pStyle w:val="Normal"/>
        <w:numPr>
          <w:ilvl w:val="0"/>
          <w:numId w:val="23"/>
        </w:numPr>
        <w:spacing w:lineRule="auto" w:line="240" w:before="0" w:after="0"/>
        <w:ind w:left="1134" w:hanging="283"/>
        <w:rPr>
          <w:rFonts w:ascii="Times New Roman" w:hAnsi="Times New Roman" w:cs="Times New Roman"/>
          <w:bCs/>
          <w:sz w:val="26"/>
          <w:szCs w:val="26"/>
        </w:rPr>
      </w:pPr>
      <w:r>
        <w:rPr>
          <w:rFonts w:cs="Times New Roman" w:ascii="Times New Roman" w:hAnsi="Times New Roman"/>
          <w:bCs/>
          <w:sz w:val="26"/>
          <w:szCs w:val="26"/>
        </w:rPr>
        <w:t>wymiar praktyki – 105 godz. /3 ECTS,</w:t>
      </w:r>
    </w:p>
    <w:p>
      <w:pPr>
        <w:pStyle w:val="Normal"/>
        <w:numPr>
          <w:ilvl w:val="0"/>
          <w:numId w:val="23"/>
        </w:numPr>
        <w:spacing w:lineRule="auto" w:line="240" w:before="0" w:after="0"/>
        <w:ind w:left="1134" w:hanging="283"/>
        <w:rPr>
          <w:rFonts w:ascii="Times New Roman" w:hAnsi="Times New Roman" w:cs="Times New Roman"/>
          <w:bCs/>
          <w:sz w:val="26"/>
          <w:szCs w:val="26"/>
        </w:rPr>
      </w:pPr>
      <w:r>
        <w:rPr>
          <w:rFonts w:cs="Times New Roman" w:ascii="Times New Roman" w:hAnsi="Times New Roman"/>
          <w:bCs/>
          <w:sz w:val="26"/>
          <w:szCs w:val="26"/>
        </w:rPr>
        <w:t>okres realizacji – III rok studiów,</w:t>
      </w:r>
    </w:p>
    <w:p>
      <w:pPr>
        <w:pStyle w:val="Normal"/>
        <w:numPr>
          <w:ilvl w:val="0"/>
          <w:numId w:val="23"/>
        </w:numPr>
        <w:spacing w:lineRule="auto" w:line="240" w:before="0" w:after="0"/>
        <w:ind w:left="1134" w:hanging="283"/>
        <w:jc w:val="both"/>
        <w:rPr>
          <w:rFonts w:ascii="Times New Roman" w:hAnsi="Times New Roman" w:cs="Times New Roman"/>
          <w:sz w:val="26"/>
          <w:szCs w:val="26"/>
        </w:rPr>
      </w:pPr>
      <w:r>
        <w:rPr>
          <w:rFonts w:cs="Times New Roman" w:ascii="Times New Roman" w:hAnsi="Times New Roman"/>
          <w:bCs/>
          <w:sz w:val="26"/>
          <w:szCs w:val="26"/>
        </w:rPr>
        <w:t>cele i treści kształcenia – poznanie struktury organizacyjnej i zasad f</w:t>
      </w:r>
      <w:r>
        <w:rPr>
          <w:rFonts w:cs="Times New Roman" w:ascii="Times New Roman" w:hAnsi="Times New Roman"/>
          <w:sz w:val="26"/>
          <w:szCs w:val="26"/>
        </w:rPr>
        <w:t xml:space="preserve">unkcjonowania kuchni własnej obiektu oraz firmy cateringowej, poznanie zasobów technicznych kuchni oraz procesów technologicznych sporządzania potraw dietetycznych, nabycie umiejętności przeprowadzania wybranych operacji jednostkowych stosowanych w produkcji potraw dietetycznych, nabycie umiejętności komunikacji i pracy w zespole, kształtowanie świadomości odpowiedzialności producenta potraw za zdrowie konsumentów. </w:t>
      </w:r>
    </w:p>
    <w:p>
      <w:pPr>
        <w:pStyle w:val="Normal"/>
        <w:numPr>
          <w:ilvl w:val="1"/>
          <w:numId w:val="21"/>
        </w:numPr>
        <w:tabs>
          <w:tab w:val="left" w:pos="851" w:leader="none"/>
        </w:tabs>
        <w:spacing w:lineRule="auto" w:line="240" w:before="0" w:after="0"/>
        <w:ind w:left="851" w:hanging="567"/>
        <w:jc w:val="both"/>
        <w:rPr>
          <w:rFonts w:ascii="Times New Roman" w:hAnsi="Times New Roman" w:cs="Times New Roman"/>
          <w:sz w:val="26"/>
          <w:szCs w:val="26"/>
        </w:rPr>
      </w:pPr>
      <w:r>
        <w:rPr>
          <w:rFonts w:cs="Times New Roman" w:ascii="Times New Roman" w:hAnsi="Times New Roman"/>
          <w:sz w:val="26"/>
          <w:szCs w:val="26"/>
        </w:rPr>
        <w:t>Praktyka w poradniach gastroenterologicznych i w poradniach chorób metabolicznych:</w:t>
      </w:r>
    </w:p>
    <w:p>
      <w:pPr>
        <w:pStyle w:val="Normal"/>
        <w:numPr>
          <w:ilvl w:val="0"/>
          <w:numId w:val="28"/>
        </w:numPr>
        <w:spacing w:lineRule="auto" w:line="240" w:before="0" w:after="0"/>
        <w:ind w:left="1134" w:hanging="283"/>
        <w:rPr>
          <w:rFonts w:ascii="Times New Roman" w:hAnsi="Times New Roman" w:cs="Times New Roman"/>
          <w:bCs/>
          <w:sz w:val="26"/>
          <w:szCs w:val="26"/>
        </w:rPr>
      </w:pPr>
      <w:r>
        <w:rPr>
          <w:rFonts w:cs="Times New Roman" w:ascii="Times New Roman" w:hAnsi="Times New Roman"/>
          <w:bCs/>
          <w:sz w:val="26"/>
          <w:szCs w:val="26"/>
        </w:rPr>
        <w:t>wymiar praktyki – 100 godz. /3 ECTS,</w:t>
      </w:r>
    </w:p>
    <w:p>
      <w:pPr>
        <w:pStyle w:val="Normal"/>
        <w:numPr>
          <w:ilvl w:val="0"/>
          <w:numId w:val="28"/>
        </w:numPr>
        <w:spacing w:lineRule="auto" w:line="240" w:before="0" w:after="0"/>
        <w:ind w:left="1134" w:hanging="283"/>
        <w:rPr>
          <w:rFonts w:ascii="Times New Roman" w:hAnsi="Times New Roman" w:cs="Times New Roman"/>
          <w:bCs/>
          <w:sz w:val="26"/>
          <w:szCs w:val="26"/>
        </w:rPr>
      </w:pPr>
      <w:r>
        <w:rPr>
          <w:rFonts w:cs="Times New Roman" w:ascii="Times New Roman" w:hAnsi="Times New Roman"/>
          <w:bCs/>
          <w:sz w:val="26"/>
          <w:szCs w:val="26"/>
        </w:rPr>
        <w:t>okres realizacji – III rok studiów,</w:t>
      </w:r>
    </w:p>
    <w:p>
      <w:pPr>
        <w:pStyle w:val="Normal"/>
        <w:numPr>
          <w:ilvl w:val="0"/>
          <w:numId w:val="28"/>
        </w:numPr>
        <w:spacing w:lineRule="auto" w:line="240" w:before="0" w:after="0"/>
        <w:ind w:left="1134" w:hanging="283"/>
        <w:jc w:val="both"/>
        <w:rPr>
          <w:rFonts w:ascii="Times New Roman" w:hAnsi="Times New Roman" w:cs="Times New Roman"/>
          <w:bCs/>
          <w:sz w:val="26"/>
          <w:szCs w:val="26"/>
        </w:rPr>
      </w:pPr>
      <w:r>
        <w:rPr>
          <w:rFonts w:cs="Times New Roman" w:ascii="Times New Roman" w:hAnsi="Times New Roman"/>
          <w:bCs/>
          <w:sz w:val="26"/>
          <w:szCs w:val="26"/>
        </w:rPr>
        <w:t>cele i treści kształcenia</w:t>
      </w:r>
      <w:r>
        <w:rPr>
          <w:rFonts w:cs="Times New Roman" w:ascii="Times New Roman" w:hAnsi="Times New Roman"/>
          <w:sz w:val="26"/>
          <w:szCs w:val="26"/>
        </w:rPr>
        <w:t xml:space="preserve"> – nabycie umiejętności planowania dietoterapii i prawidłowego doboru produktów w dietach leczniczych oraz opracowywania zaleceń żywieniowych dla pacjenta z chorobami metabolicznymi oraz chorobami układu pokarmowego. </w:t>
      </w:r>
    </w:p>
    <w:p>
      <w:pPr>
        <w:pStyle w:val="ListParagraph"/>
        <w:numPr>
          <w:ilvl w:val="0"/>
          <w:numId w:val="24"/>
        </w:numPr>
        <w:shd w:val="clear" w:color="auto" w:fill="FFFFFF"/>
        <w:spacing w:before="0" w:after="0"/>
        <w:ind w:left="284" w:right="0" w:hanging="284"/>
        <w:contextualSpacing/>
        <w:jc w:val="both"/>
        <w:rPr>
          <w:rFonts w:ascii="Times New Roman" w:hAnsi="Times New Roman"/>
          <w:b/>
          <w:b/>
          <w:i/>
          <w:i/>
          <w:sz w:val="26"/>
          <w:szCs w:val="26"/>
        </w:rPr>
      </w:pPr>
      <w:r>
        <w:rPr>
          <w:rFonts w:ascii="Times New Roman" w:hAnsi="Times New Roman"/>
          <w:b/>
          <w:sz w:val="26"/>
          <w:szCs w:val="26"/>
        </w:rPr>
        <w:t xml:space="preserve">Absolwent: </w:t>
      </w:r>
      <w:r>
        <w:rPr>
          <w:rFonts w:ascii="Times New Roman" w:hAnsi="Times New Roman"/>
          <w:sz w:val="26"/>
          <w:szCs w:val="26"/>
        </w:rPr>
        <w:t>posiada wiedzę z zakresu żywienia człowieka zdrowego i chorego oraz technologii  przygotowywania potraw.  Jest  przygotowany  do planowania racjonalnego żywienia  dla  różnych  grup  ludności,  planowania  i  przygotowywania  potraw wchodzących w skład poszczególnych diet zgodnie z obowiązującą klasyfikacją, oceny stanu odżywienia,  sposobu  żywienia  i  rozpoznania  niedożywienia,  zapobiegania  chorobom żywieniowo – zależnym, oceny wzajemnego wpływu  farmakoterapii i żywienia, kontrolowania jakości  produktów  żywnościowych  i warunków  ich  przechowywania  oraz  produkcji  potraw zgodnie  z  zasadami  systemu  Analizy  Zagrożeń  i  Krytycznych  Punktów  Kontroli  (Hazard Analyzes  Critical  Control  Points  –  HACCP),  oceny  wpływu  choroby  na  stan  odżywienia  i wpływu żywienia  na  wyniki  leczenia  chorób,  organizowania  żywienia  indywidualnego, zbiorowego  oraz  leczniczego  dostosowanego  do  wieku  i  stanów fizjologicznych i stanu zdrowia pacjentów  oraz prowadzenia  edukacji  żywieniowej. Absolwent  jest przygotowany do pracy w publicznych i niepublicznych  zakładach  opieki  zdrowotnej,  zakładach  żywienia  zbiorowego i zakładach dostarczających  pożywienie  do  szpitali  i  innych  placówek  zbiorowego żywienia  (catering). Zna język obcy na poziomie biegłości B2 Europejskiego Systemu Opisu Kształcenia Językowego oraz posiada umiejętność posługiwania się językiem w stopniu umożliwiającym korzystanie z piśmiennictwa zawodowego i podstawową komunikację.  Absolwent posiada predyspozycje psychofizyczne  do  pracy  z  ludźmi  zdrowymi  i chorymi.  Posiada ponadtoprzygotowanie ogólne i zawodowe obowiązujące w ochronie zdrowia. Jest przygotowany do podjęcia studiów drugiego stopnia.</w:t>
      </w:r>
    </w:p>
    <w:p>
      <w:pPr>
        <w:pStyle w:val="ListParagraph"/>
        <w:numPr>
          <w:ilvl w:val="0"/>
          <w:numId w:val="24"/>
        </w:numPr>
        <w:shd w:val="clear" w:color="auto" w:fill="FFFFFF"/>
        <w:spacing w:before="0" w:after="0"/>
        <w:ind w:left="284" w:right="0" w:hanging="284"/>
        <w:contextualSpacing/>
        <w:jc w:val="both"/>
        <w:rPr>
          <w:rFonts w:ascii="Times New Roman" w:hAnsi="Times New Roman"/>
          <w:b/>
          <w:b/>
          <w:sz w:val="26"/>
          <w:szCs w:val="26"/>
        </w:rPr>
      </w:pPr>
      <w:r>
        <w:rPr>
          <w:rFonts w:ascii="Times New Roman" w:hAnsi="Times New Roman"/>
          <w:b/>
          <w:sz w:val="26"/>
          <w:szCs w:val="26"/>
        </w:rPr>
        <w:t>Wymagania ogólne:</w:t>
      </w:r>
    </w:p>
    <w:p>
      <w:pPr>
        <w:pStyle w:val="Normal"/>
        <w:ind w:left="284" w:hanging="0"/>
        <w:jc w:val="both"/>
        <w:rPr>
          <w:rFonts w:ascii="Times New Roman" w:hAnsi="Times New Roman" w:cs="Times New Roman"/>
          <w:sz w:val="26"/>
          <w:szCs w:val="26"/>
        </w:rPr>
      </w:pPr>
      <w:r>
        <w:rPr>
          <w:rFonts w:cs="Times New Roman" w:ascii="Times New Roman" w:hAnsi="Times New Roman"/>
          <w:sz w:val="26"/>
          <w:szCs w:val="26"/>
        </w:rPr>
        <w:t>Do uzyskania kwalifikacji pierwszego stopnia wymagane jest osiągnięcie wszystkich powyższych efektów kształcenia.</w:t>
      </w:r>
    </w:p>
    <w:p>
      <w:pPr>
        <w:pStyle w:val="Normal"/>
        <w:jc w:val="center"/>
        <w:rPr>
          <w:rFonts w:ascii="Times New Roman" w:hAnsi="Times New Roman" w:cs="Times New Roman"/>
          <w:sz w:val="26"/>
          <w:szCs w:val="26"/>
        </w:rPr>
      </w:pPr>
      <w:r>
        <w:rPr>
          <w:rFonts w:cs="Times New Roman" w:ascii="Times New Roman" w:hAnsi="Times New Roman"/>
          <w:sz w:val="26"/>
          <w:szCs w:val="26"/>
        </w:rPr>
      </w:r>
    </w:p>
    <w:p>
      <w:pPr>
        <w:pStyle w:val="Normal"/>
        <w:jc w:val="center"/>
        <w:rPr>
          <w:rFonts w:ascii="Times New Roman" w:hAnsi="Times New Roman" w:cs="Times New Roman"/>
          <w:sz w:val="26"/>
          <w:szCs w:val="26"/>
        </w:rPr>
      </w:pPr>
      <w:r>
        <w:rPr>
          <w:rFonts w:cs="Times New Roman" w:ascii="Times New Roman" w:hAnsi="Times New Roman"/>
          <w:sz w:val="26"/>
          <w:szCs w:val="26"/>
        </w:rPr>
      </w:r>
    </w:p>
    <w:p>
      <w:pPr>
        <w:pStyle w:val="Normal"/>
        <w:jc w:val="center"/>
        <w:rPr>
          <w:rFonts w:ascii="Times New Roman" w:hAnsi="Times New Roman" w:cs="Times New Roman"/>
          <w:sz w:val="26"/>
          <w:szCs w:val="26"/>
        </w:rPr>
      </w:pPr>
      <w:r>
        <w:rPr>
          <w:rFonts w:cs="Times New Roman" w:ascii="Times New Roman" w:hAnsi="Times New Roman"/>
          <w:sz w:val="26"/>
          <w:szCs w:val="26"/>
        </w:rPr>
      </w:r>
    </w:p>
    <w:p>
      <w:pPr>
        <w:pStyle w:val="Normal"/>
        <w:jc w:val="center"/>
        <w:rPr>
          <w:rFonts w:ascii="Times New Roman" w:hAnsi="Times New Roman" w:cs="Times New Roman"/>
          <w:sz w:val="26"/>
          <w:szCs w:val="26"/>
        </w:rPr>
      </w:pPr>
      <w:r>
        <w:rPr>
          <w:rFonts w:cs="Times New Roman" w:ascii="Times New Roman" w:hAnsi="Times New Roman"/>
          <w:sz w:val="26"/>
          <w:szCs w:val="26"/>
        </w:rPr>
      </w:r>
    </w:p>
    <w:p>
      <w:pPr>
        <w:pStyle w:val="Normal"/>
        <w:jc w:val="center"/>
        <w:rPr>
          <w:rFonts w:ascii="Times New Roman" w:hAnsi="Times New Roman" w:cs="Times New Roman"/>
          <w:sz w:val="26"/>
          <w:szCs w:val="26"/>
        </w:rPr>
      </w:pPr>
      <w:r>
        <w:rPr>
          <w:rFonts w:cs="Times New Roman" w:ascii="Times New Roman" w:hAnsi="Times New Roman"/>
          <w:sz w:val="26"/>
          <w:szCs w:val="26"/>
        </w:rPr>
      </w:r>
    </w:p>
    <w:p>
      <w:pPr>
        <w:pStyle w:val="Normal"/>
        <w:jc w:val="center"/>
        <w:rPr>
          <w:rFonts w:ascii="Times New Roman" w:hAnsi="Times New Roman" w:cs="Times New Roman"/>
          <w:sz w:val="26"/>
          <w:szCs w:val="26"/>
        </w:rPr>
      </w:pPr>
      <w:r>
        <w:rPr>
          <w:rFonts w:cs="Times New Roman" w:ascii="Times New Roman" w:hAnsi="Times New Roman"/>
          <w:sz w:val="26"/>
          <w:szCs w:val="26"/>
        </w:rPr>
      </w:r>
    </w:p>
    <w:p>
      <w:pPr>
        <w:sectPr>
          <w:headerReference w:type="default" r:id="rId14"/>
          <w:footerReference w:type="default" r:id="rId15"/>
          <w:type w:val="nextPage"/>
          <w:pgSz w:w="11906" w:h="16838"/>
          <w:pgMar w:left="1417" w:right="1417" w:header="708" w:top="1417" w:footer="708" w:bottom="1417" w:gutter="0"/>
          <w:pgNumType w:fmt="decimal"/>
          <w:formProt w:val="false"/>
          <w:textDirection w:val="lrTb"/>
          <w:docGrid w:type="default" w:linePitch="360" w:charSpace="4294965247"/>
        </w:sectPr>
        <w:pStyle w:val="Normal"/>
        <w:jc w:val="center"/>
        <w:rPr>
          <w:rFonts w:ascii="Times New Roman" w:hAnsi="Times New Roman" w:cs="Times New Roman"/>
          <w:sz w:val="26"/>
          <w:szCs w:val="26"/>
        </w:rPr>
      </w:pPr>
      <w:r>
        <w:rPr>
          <w:rFonts w:cs="Times New Roman" w:ascii="Times New Roman" w:hAnsi="Times New Roman"/>
          <w:sz w:val="26"/>
          <w:szCs w:val="26"/>
        </w:rPr>
      </w:r>
    </w:p>
    <w:tbl>
      <w:tblPr>
        <w:tblW w:w="14866" w:type="dxa"/>
        <w:jc w:val="left"/>
        <w:tblInd w:w="-45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4a0"/>
      </w:tblPr>
      <w:tblGrid>
        <w:gridCol w:w="2439"/>
        <w:gridCol w:w="5954"/>
        <w:gridCol w:w="2257"/>
        <w:gridCol w:w="4215"/>
      </w:tblGrid>
      <w:tr>
        <w:trPr/>
        <w:tc>
          <w:tcPr>
            <w:tcW w:w="24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Times New Roman" w:hAnsi="Times New Roman" w:cs="Times New Roman"/>
                <w:b/>
                <w:b/>
                <w:sz w:val="26"/>
                <w:szCs w:val="26"/>
              </w:rPr>
            </w:pPr>
            <w:r>
              <w:rPr>
                <w:rFonts w:cs="Times New Roman" w:ascii="Times New Roman" w:hAnsi="Times New Roman"/>
                <w:b/>
                <w:sz w:val="26"/>
                <w:szCs w:val="26"/>
              </w:rPr>
              <w:t>Kod składnika opisu w obszarze kształcenia w zakresie nauk medycznych i nauk o zdrowiu oraz nauk o kulturze fizycznej</w:t>
            </w:r>
          </w:p>
        </w:tc>
        <w:tc>
          <w:tcPr>
            <w:tcW w:w="59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Times New Roman" w:hAnsi="Times New Roman" w:cs="Times New Roman"/>
                <w:b/>
                <w:b/>
                <w:sz w:val="26"/>
                <w:szCs w:val="26"/>
              </w:rPr>
            </w:pPr>
            <w:r>
              <w:rPr>
                <w:rFonts w:cs="Times New Roman" w:ascii="Times New Roman" w:hAnsi="Times New Roman"/>
                <w:b/>
                <w:sz w:val="26"/>
                <w:szCs w:val="26"/>
              </w:rPr>
            </w:r>
          </w:p>
          <w:p>
            <w:pPr>
              <w:pStyle w:val="Normal"/>
              <w:jc w:val="center"/>
              <w:rPr>
                <w:rFonts w:ascii="Times New Roman" w:hAnsi="Times New Roman" w:cs="Times New Roman"/>
                <w:b/>
                <w:b/>
                <w:sz w:val="26"/>
                <w:szCs w:val="26"/>
              </w:rPr>
            </w:pPr>
            <w:r>
              <w:rPr>
                <w:rFonts w:cs="Times New Roman" w:ascii="Times New Roman" w:hAnsi="Times New Roman"/>
                <w:b/>
                <w:sz w:val="26"/>
                <w:szCs w:val="26"/>
              </w:rPr>
            </w:r>
          </w:p>
          <w:p>
            <w:pPr>
              <w:pStyle w:val="Normal"/>
              <w:jc w:val="center"/>
              <w:rPr>
                <w:rFonts w:ascii="Times New Roman" w:hAnsi="Times New Roman" w:cs="Times New Roman"/>
                <w:b/>
                <w:b/>
                <w:sz w:val="26"/>
                <w:szCs w:val="26"/>
              </w:rPr>
            </w:pPr>
            <w:r>
              <w:rPr>
                <w:rFonts w:cs="Times New Roman" w:ascii="Times New Roman" w:hAnsi="Times New Roman"/>
                <w:b/>
                <w:sz w:val="26"/>
                <w:szCs w:val="26"/>
              </w:rPr>
              <w:t>Opis charakterystyk drugiego stopnia PRK dla danego obszaru kształcenia w ramach szkolnictwa wyższego</w:t>
            </w:r>
          </w:p>
          <w:p>
            <w:pPr>
              <w:pStyle w:val="Normal"/>
              <w:jc w:val="center"/>
              <w:rPr>
                <w:rFonts w:ascii="Times New Roman" w:hAnsi="Times New Roman" w:cs="Times New Roman"/>
                <w:b/>
                <w:b/>
                <w:sz w:val="26"/>
                <w:szCs w:val="26"/>
              </w:rPr>
            </w:pPr>
            <w:r>
              <w:rPr>
                <w:rFonts w:cs="Times New Roman" w:ascii="Times New Roman" w:hAnsi="Times New Roman"/>
                <w:b/>
                <w:sz w:val="26"/>
                <w:szCs w:val="26"/>
              </w:rPr>
            </w:r>
          </w:p>
        </w:tc>
        <w:tc>
          <w:tcPr>
            <w:tcW w:w="22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left="48" w:hanging="48"/>
              <w:jc w:val="center"/>
              <w:rPr>
                <w:rFonts w:ascii="Times New Roman" w:hAnsi="Times New Roman" w:cs="Times New Roman"/>
                <w:b/>
                <w:b/>
                <w:sz w:val="26"/>
                <w:szCs w:val="26"/>
              </w:rPr>
            </w:pPr>
            <w:r>
              <w:rPr>
                <w:rFonts w:cs="Times New Roman" w:ascii="Times New Roman" w:hAnsi="Times New Roman"/>
                <w:b/>
                <w:sz w:val="26"/>
                <w:szCs w:val="26"/>
              </w:rPr>
            </w:r>
          </w:p>
          <w:p>
            <w:pPr>
              <w:pStyle w:val="Normal"/>
              <w:ind w:left="48" w:hanging="48"/>
              <w:jc w:val="center"/>
              <w:rPr>
                <w:rFonts w:ascii="Times New Roman" w:hAnsi="Times New Roman" w:cs="Times New Roman"/>
                <w:b/>
                <w:b/>
                <w:sz w:val="26"/>
                <w:szCs w:val="26"/>
              </w:rPr>
            </w:pPr>
            <w:r>
              <w:rPr>
                <w:rFonts w:cs="Times New Roman" w:ascii="Times New Roman" w:hAnsi="Times New Roman"/>
                <w:b/>
                <w:sz w:val="26"/>
                <w:szCs w:val="26"/>
              </w:rPr>
            </w:r>
          </w:p>
          <w:p>
            <w:pPr>
              <w:pStyle w:val="Normal"/>
              <w:ind w:left="48" w:hanging="48"/>
              <w:jc w:val="center"/>
              <w:rPr>
                <w:rFonts w:ascii="Times New Roman" w:hAnsi="Times New Roman" w:cs="Times New Roman"/>
                <w:b/>
                <w:b/>
                <w:sz w:val="26"/>
                <w:szCs w:val="26"/>
              </w:rPr>
            </w:pPr>
            <w:r>
              <w:rPr>
                <w:rFonts w:cs="Times New Roman" w:ascii="Times New Roman" w:hAnsi="Times New Roman"/>
                <w:b/>
                <w:sz w:val="26"/>
                <w:szCs w:val="26"/>
              </w:rPr>
              <w:t>Symbol efektu kierunkowego</w:t>
            </w:r>
          </w:p>
        </w:tc>
        <w:tc>
          <w:tcPr>
            <w:tcW w:w="42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left="48" w:hanging="48"/>
              <w:jc w:val="center"/>
              <w:rPr>
                <w:rFonts w:ascii="Times New Roman" w:hAnsi="Times New Roman" w:cs="Times New Roman"/>
                <w:b/>
                <w:b/>
                <w:sz w:val="26"/>
                <w:szCs w:val="26"/>
              </w:rPr>
            </w:pPr>
            <w:r>
              <w:rPr>
                <w:rFonts w:cs="Times New Roman" w:ascii="Times New Roman" w:hAnsi="Times New Roman"/>
                <w:b/>
                <w:sz w:val="26"/>
                <w:szCs w:val="26"/>
              </w:rPr>
            </w:r>
          </w:p>
          <w:p>
            <w:pPr>
              <w:pStyle w:val="Normal"/>
              <w:ind w:left="48" w:hanging="48"/>
              <w:jc w:val="center"/>
              <w:rPr>
                <w:rFonts w:ascii="Times New Roman" w:hAnsi="Times New Roman" w:cs="Times New Roman"/>
                <w:b/>
                <w:b/>
                <w:sz w:val="26"/>
                <w:szCs w:val="26"/>
              </w:rPr>
            </w:pPr>
            <w:r>
              <w:rPr>
                <w:rFonts w:cs="Times New Roman" w:ascii="Times New Roman" w:hAnsi="Times New Roman"/>
                <w:b/>
                <w:sz w:val="26"/>
                <w:szCs w:val="26"/>
              </w:rPr>
            </w:r>
          </w:p>
          <w:p>
            <w:pPr>
              <w:pStyle w:val="Normal"/>
              <w:ind w:left="48" w:hanging="48"/>
              <w:jc w:val="center"/>
              <w:rPr>
                <w:rFonts w:ascii="Times New Roman" w:hAnsi="Times New Roman" w:cs="Times New Roman"/>
                <w:b/>
                <w:b/>
                <w:sz w:val="26"/>
                <w:szCs w:val="26"/>
              </w:rPr>
            </w:pPr>
            <w:r>
              <w:rPr>
                <w:rFonts w:cs="Times New Roman" w:ascii="Times New Roman" w:hAnsi="Times New Roman"/>
                <w:b/>
                <w:sz w:val="26"/>
                <w:szCs w:val="26"/>
              </w:rPr>
              <w:t>Treść efektu kierunkowego</w:t>
            </w:r>
          </w:p>
        </w:tc>
      </w:tr>
      <w:tr>
        <w:trPr>
          <w:trHeight w:val="363" w:hRule="atLeast"/>
        </w:trPr>
        <w:tc>
          <w:tcPr>
            <w:tcW w:w="14865"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b/>
                <w:sz w:val="26"/>
                <w:szCs w:val="26"/>
              </w:rPr>
              <w:t>WIEDZA: absolwent zna i rozumie</w:t>
            </w:r>
          </w:p>
        </w:tc>
      </w:tr>
      <w:tr>
        <w:trPr>
          <w:trHeight w:val="897" w:hRule="atLeast"/>
        </w:trPr>
        <w:tc>
          <w:tcPr>
            <w:tcW w:w="24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MP_P6S_WG</w:t>
            </w:r>
          </w:p>
        </w:tc>
        <w:tc>
          <w:tcPr>
            <w:tcW w:w="59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fizykochemiczne i biologiczne podstawy nauk o zdrowiu oraz nauk o kulturze fizycznej w zakresie właściwym dla programu kształcenia</w:t>
            </w:r>
          </w:p>
        </w:tc>
        <w:tc>
          <w:tcPr>
            <w:tcW w:w="22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KP6_WG1</w:t>
            </w:r>
          </w:p>
        </w:tc>
        <w:tc>
          <w:tcPr>
            <w:tcW w:w="42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definiuje podstawowe pojęcia z zakresu zdrowia w wymiarze społecznym</w:t>
            </w:r>
          </w:p>
        </w:tc>
      </w:tr>
      <w:tr>
        <w:trPr>
          <w:trHeight w:val="1241" w:hRule="atLeast"/>
        </w:trPr>
        <w:tc>
          <w:tcPr>
            <w:tcW w:w="243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MP_P6S_WG</w:t>
            </w:r>
          </w:p>
        </w:tc>
        <w:tc>
          <w:tcPr>
            <w:tcW w:w="595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budowę i funkcje organizmu człowieka, a także metody oceny stanu zdrowia oraz objawy i przyczyny wybranych zaburzeń i zmian chorobowych w zakresie właściwym dla programu kształcenia</w:t>
            </w:r>
          </w:p>
        </w:tc>
        <w:tc>
          <w:tcPr>
            <w:tcW w:w="22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KP6_WG2</w:t>
            </w:r>
          </w:p>
        </w:tc>
        <w:tc>
          <w:tcPr>
            <w:tcW w:w="42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color w:val="000000"/>
                <w:sz w:val="26"/>
                <w:szCs w:val="26"/>
              </w:rPr>
              <w:t>opisuje biochemiczne i fizjologiczne mechanizmy funkcjonowania zdrowego i chorego organizmu człowieka</w:t>
            </w:r>
          </w:p>
        </w:tc>
      </w:tr>
      <w:tr>
        <w:trPr>
          <w:trHeight w:val="250" w:hRule="atLeast"/>
        </w:trPr>
        <w:tc>
          <w:tcPr>
            <w:tcW w:w="24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r>
          </w:p>
        </w:tc>
        <w:tc>
          <w:tcPr>
            <w:tcW w:w="59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tc>
        <w:tc>
          <w:tcPr>
            <w:tcW w:w="22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KP6_WG3</w:t>
            </w:r>
          </w:p>
        </w:tc>
        <w:tc>
          <w:tcPr>
            <w:tcW w:w="42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color w:val="000000"/>
                <w:sz w:val="26"/>
                <w:szCs w:val="26"/>
              </w:rPr>
            </w:pPr>
            <w:r>
              <w:rPr>
                <w:rFonts w:cs="Times New Roman" w:ascii="Times New Roman" w:hAnsi="Times New Roman"/>
                <w:sz w:val="26"/>
                <w:szCs w:val="26"/>
              </w:rPr>
              <w:t xml:space="preserve">zna podstawowe procesy metaboliczne na poziomie komórkowym, narządowym, układowym, w tym mechanizmy i efekty regulacji  hormonalnych, rozrodczych i procesów starzenia się organizmu oraz ich związek z chorobami  </w:t>
            </w:r>
          </w:p>
        </w:tc>
      </w:tr>
      <w:tr>
        <w:trPr>
          <w:trHeight w:val="250" w:hRule="atLeast"/>
        </w:trPr>
        <w:tc>
          <w:tcPr>
            <w:tcW w:w="24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r>
          </w:p>
        </w:tc>
        <w:tc>
          <w:tcPr>
            <w:tcW w:w="59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tc>
        <w:tc>
          <w:tcPr>
            <w:tcW w:w="22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KP6_WG4</w:t>
            </w:r>
          </w:p>
        </w:tc>
        <w:tc>
          <w:tcPr>
            <w:tcW w:w="42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color w:val="000000"/>
                <w:sz w:val="26"/>
                <w:szCs w:val="26"/>
              </w:rPr>
            </w:pPr>
            <w:r>
              <w:rPr>
                <w:rFonts w:cs="Times New Roman" w:ascii="Times New Roman" w:hAnsi="Times New Roman"/>
                <w:sz w:val="26"/>
                <w:szCs w:val="26"/>
              </w:rPr>
              <w:t>zna podstawy fizjologii przewodu pokarmowego i trawienia, w szczególności</w:t>
            </w:r>
            <w:r>
              <w:rPr>
                <w:rFonts w:cs="Times New Roman" w:ascii="Times New Roman" w:hAnsi="Times New Roman"/>
                <w:color w:val="000000"/>
                <w:sz w:val="26"/>
                <w:szCs w:val="26"/>
              </w:rPr>
              <w:t xml:space="preserve"> enzymy biorące udział w trawieniu, rolę żółci, przebieg wchłaniania produktów trawienia oraz zaburzenia z nimi związane </w:t>
              <w:br/>
              <w:t>a także wybrane profile metaboliczne podstawowych narządów i układów</w:t>
            </w:r>
          </w:p>
        </w:tc>
      </w:tr>
      <w:tr>
        <w:trPr>
          <w:trHeight w:val="131" w:hRule="atLeast"/>
        </w:trPr>
        <w:tc>
          <w:tcPr>
            <w:tcW w:w="24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r>
          </w:p>
        </w:tc>
        <w:tc>
          <w:tcPr>
            <w:tcW w:w="59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tc>
        <w:tc>
          <w:tcPr>
            <w:tcW w:w="22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KP6_WG5</w:t>
            </w:r>
          </w:p>
        </w:tc>
        <w:tc>
          <w:tcPr>
            <w:tcW w:w="42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color w:val="000000"/>
                <w:sz w:val="26"/>
                <w:szCs w:val="26"/>
              </w:rPr>
            </w:pPr>
            <w:r>
              <w:rPr>
                <w:rFonts w:cs="Times New Roman" w:ascii="Times New Roman" w:hAnsi="Times New Roman"/>
                <w:sz w:val="26"/>
                <w:szCs w:val="26"/>
              </w:rPr>
              <w:t>opisuje budowę mikroskopową oraz właściwości i funkcje komórek, tkanek i narządów człowieka</w:t>
            </w:r>
          </w:p>
        </w:tc>
      </w:tr>
      <w:tr>
        <w:trPr>
          <w:trHeight w:val="918" w:hRule="atLeast"/>
        </w:trPr>
        <w:tc>
          <w:tcPr>
            <w:tcW w:w="24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r>
          </w:p>
        </w:tc>
        <w:tc>
          <w:tcPr>
            <w:tcW w:w="59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tc>
        <w:tc>
          <w:tcPr>
            <w:tcW w:w="22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KP6_WG6</w:t>
            </w:r>
          </w:p>
        </w:tc>
        <w:tc>
          <w:tcPr>
            <w:tcW w:w="42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 xml:space="preserve">charakteryzuje choroby genetyczne </w:t>
              <w:br/>
              <w:t>i wyjaśnia podstawowe pojęcia genetyczne</w:t>
            </w:r>
          </w:p>
        </w:tc>
      </w:tr>
      <w:tr>
        <w:trPr>
          <w:trHeight w:val="637" w:hRule="atLeast"/>
        </w:trPr>
        <w:tc>
          <w:tcPr>
            <w:tcW w:w="24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r>
          </w:p>
        </w:tc>
        <w:tc>
          <w:tcPr>
            <w:tcW w:w="59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tc>
        <w:tc>
          <w:tcPr>
            <w:tcW w:w="22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KP6_WG7</w:t>
            </w:r>
          </w:p>
        </w:tc>
        <w:tc>
          <w:tcPr>
            <w:tcW w:w="42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zna podstawowe badania laboratoryjne i ich interpretacje</w:t>
            </w:r>
          </w:p>
        </w:tc>
      </w:tr>
      <w:tr>
        <w:trPr>
          <w:trHeight w:val="171" w:hRule="atLeast"/>
        </w:trPr>
        <w:tc>
          <w:tcPr>
            <w:tcW w:w="243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MP_P6S_WK</w:t>
            </w:r>
          </w:p>
        </w:tc>
        <w:tc>
          <w:tcPr>
            <w:tcW w:w="595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w stopniu zaawansowanym wybrane pojęcia i mechanizmy psychospołeczne związane ze zdrowiem i jego ochroną, w zakresie właściwym dla programu kształcenia</w:t>
            </w:r>
          </w:p>
        </w:tc>
        <w:tc>
          <w:tcPr>
            <w:tcW w:w="22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KP6_WK1</w:t>
            </w:r>
          </w:p>
        </w:tc>
        <w:tc>
          <w:tcPr>
            <w:tcW w:w="42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wskazuje metody oceny zaburzeń strukturalnych i funkcjonalnych wywołanych chorobą oraz podstawowe reakcje człowieka na chorobę</w:t>
            </w:r>
          </w:p>
        </w:tc>
      </w:tr>
      <w:tr>
        <w:trPr>
          <w:trHeight w:val="167" w:hRule="atLeast"/>
        </w:trPr>
        <w:tc>
          <w:tcPr>
            <w:tcW w:w="24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r>
          </w:p>
        </w:tc>
        <w:tc>
          <w:tcPr>
            <w:tcW w:w="59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tc>
        <w:tc>
          <w:tcPr>
            <w:tcW w:w="22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KP6_WK2</w:t>
            </w:r>
          </w:p>
        </w:tc>
        <w:tc>
          <w:tcPr>
            <w:tcW w:w="42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zna wybrane testy i metody oceny stanu odżywienia organizmu człowieka</w:t>
            </w:r>
          </w:p>
        </w:tc>
      </w:tr>
      <w:tr>
        <w:trPr>
          <w:trHeight w:val="167" w:hRule="atLeast"/>
        </w:trPr>
        <w:tc>
          <w:tcPr>
            <w:tcW w:w="24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r>
          </w:p>
        </w:tc>
        <w:tc>
          <w:tcPr>
            <w:tcW w:w="59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tc>
        <w:tc>
          <w:tcPr>
            <w:tcW w:w="22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KP6_WK3</w:t>
            </w:r>
          </w:p>
        </w:tc>
        <w:tc>
          <w:tcPr>
            <w:tcW w:w="42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charakteryzuje zmiany patologiczne w różnych schorzeniach oraz zaburzeniach strukturalnych wywołanych chorobą, urazem lub inną formą</w:t>
            </w:r>
          </w:p>
        </w:tc>
      </w:tr>
      <w:tr>
        <w:trPr>
          <w:trHeight w:val="167" w:hRule="atLeast"/>
        </w:trPr>
        <w:tc>
          <w:tcPr>
            <w:tcW w:w="24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r>
          </w:p>
        </w:tc>
        <w:tc>
          <w:tcPr>
            <w:tcW w:w="59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tc>
        <w:tc>
          <w:tcPr>
            <w:tcW w:w="22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KP6_WK4</w:t>
            </w:r>
          </w:p>
        </w:tc>
        <w:tc>
          <w:tcPr>
            <w:tcW w:w="42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zna główne problemy zdrowotne w zakresie chorób zakaźnych i nie zakaźnych o znaczeniu społecznym</w:t>
            </w:r>
          </w:p>
        </w:tc>
      </w:tr>
      <w:tr>
        <w:trPr>
          <w:trHeight w:val="131" w:hRule="atLeast"/>
        </w:trPr>
        <w:tc>
          <w:tcPr>
            <w:tcW w:w="24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r>
          </w:p>
        </w:tc>
        <w:tc>
          <w:tcPr>
            <w:tcW w:w="59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tc>
        <w:tc>
          <w:tcPr>
            <w:tcW w:w="22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KP6_WK5</w:t>
            </w:r>
          </w:p>
        </w:tc>
        <w:tc>
          <w:tcPr>
            <w:tcW w:w="42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zna i rozumie rolę psychologii w sytuacji choroby, kalectwa oraz problemach ze zdrowiem psychicznym</w:t>
            </w:r>
          </w:p>
        </w:tc>
      </w:tr>
      <w:tr>
        <w:trPr/>
        <w:tc>
          <w:tcPr>
            <w:tcW w:w="243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MP_P6S_WK</w:t>
            </w:r>
          </w:p>
        </w:tc>
        <w:tc>
          <w:tcPr>
            <w:tcW w:w="595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teoretyczne podstawy działań interwencyjnych wobec jednostek oraz grup społecznych, a także zasady promocji zdrowia i zdrowego trybu życia</w:t>
            </w:r>
          </w:p>
        </w:tc>
        <w:tc>
          <w:tcPr>
            <w:tcW w:w="22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KP6_WK6</w:t>
            </w:r>
          </w:p>
        </w:tc>
        <w:tc>
          <w:tcPr>
            <w:tcW w:w="42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zna zasady udzielania medycznej pomocy przedlekarskiej</w:t>
            </w:r>
          </w:p>
        </w:tc>
      </w:tr>
      <w:tr>
        <w:trPr/>
        <w:tc>
          <w:tcPr>
            <w:tcW w:w="24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color w:val="0000FF"/>
                <w:sz w:val="26"/>
                <w:szCs w:val="26"/>
              </w:rPr>
            </w:pPr>
            <w:r>
              <w:rPr>
                <w:rFonts w:cs="Times New Roman" w:ascii="Times New Roman" w:hAnsi="Times New Roman"/>
                <w:color w:val="0000FF"/>
                <w:sz w:val="26"/>
                <w:szCs w:val="26"/>
              </w:rPr>
            </w:r>
          </w:p>
        </w:tc>
        <w:tc>
          <w:tcPr>
            <w:tcW w:w="59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tc>
        <w:tc>
          <w:tcPr>
            <w:tcW w:w="22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KP6_WK7</w:t>
            </w:r>
          </w:p>
        </w:tc>
        <w:tc>
          <w:tcPr>
            <w:tcW w:w="42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wskazuje i objaśnia podstawy edukacji zdrowotnej, promocji zdrowia, profilaktyki i edukacji żywieniowej</w:t>
            </w:r>
          </w:p>
        </w:tc>
      </w:tr>
      <w:tr>
        <w:trPr/>
        <w:tc>
          <w:tcPr>
            <w:tcW w:w="24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color w:val="0000FF"/>
                <w:sz w:val="26"/>
                <w:szCs w:val="26"/>
              </w:rPr>
            </w:pPr>
            <w:r>
              <w:rPr>
                <w:rFonts w:cs="Times New Roman" w:ascii="Times New Roman" w:hAnsi="Times New Roman"/>
                <w:color w:val="0000FF"/>
                <w:sz w:val="26"/>
                <w:szCs w:val="26"/>
              </w:rPr>
            </w:r>
          </w:p>
        </w:tc>
        <w:tc>
          <w:tcPr>
            <w:tcW w:w="59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tc>
        <w:tc>
          <w:tcPr>
            <w:tcW w:w="22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b/>
                <w:b/>
                <w:sz w:val="26"/>
                <w:szCs w:val="26"/>
              </w:rPr>
            </w:pPr>
            <w:r>
              <w:rPr>
                <w:rFonts w:cs="Times New Roman" w:ascii="Times New Roman" w:hAnsi="Times New Roman"/>
                <w:sz w:val="26"/>
                <w:szCs w:val="26"/>
              </w:rPr>
              <w:t>KP6_WK8</w:t>
            </w:r>
          </w:p>
        </w:tc>
        <w:tc>
          <w:tcPr>
            <w:tcW w:w="42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opisuje aktualne zagrożenia dla życia człowieka ze strony zanieczyszczonego środowiska między innymi pasożytami</w:t>
            </w:r>
          </w:p>
        </w:tc>
      </w:tr>
      <w:tr>
        <w:trPr>
          <w:trHeight w:val="212" w:hRule="atLeast"/>
        </w:trPr>
        <w:tc>
          <w:tcPr>
            <w:tcW w:w="243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color w:val="0000FF"/>
                <w:sz w:val="26"/>
                <w:szCs w:val="26"/>
              </w:rPr>
            </w:pPr>
            <w:r>
              <w:rPr>
                <w:rFonts w:cs="Times New Roman" w:ascii="Times New Roman" w:hAnsi="Times New Roman"/>
                <w:sz w:val="26"/>
                <w:szCs w:val="26"/>
              </w:rPr>
              <w:t>MP_P6S_WK</w:t>
            </w:r>
          </w:p>
        </w:tc>
        <w:tc>
          <w:tcPr>
            <w:tcW w:w="595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mechanizm działania i skutki uboczne zabiegów fizycznych i aktywności ruchowej związanych z zawodem właściwym dla kierunku studiów</w:t>
            </w:r>
          </w:p>
        </w:tc>
        <w:tc>
          <w:tcPr>
            <w:tcW w:w="22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KP6_WK9</w:t>
            </w:r>
          </w:p>
        </w:tc>
        <w:tc>
          <w:tcPr>
            <w:tcW w:w="42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 xml:space="preserve">zna zasady racjonalnego żywienia oraz konsekwencje zdrowotne nieprawidłowego odżywiania, </w:t>
            </w:r>
            <w:r>
              <w:rPr>
                <w:rFonts w:cs="Times New Roman" w:ascii="Times New Roman" w:hAnsi="Times New Roman"/>
                <w:color w:val="000000"/>
                <w:sz w:val="26"/>
                <w:szCs w:val="26"/>
              </w:rPr>
              <w:t>w szczególności stosowania niezbilansowanej diety, długotrwałego głodowania czy objadania się</w:t>
            </w:r>
          </w:p>
        </w:tc>
      </w:tr>
      <w:tr>
        <w:trPr>
          <w:trHeight w:val="210" w:hRule="atLeast"/>
        </w:trPr>
        <w:tc>
          <w:tcPr>
            <w:tcW w:w="24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r>
          </w:p>
        </w:tc>
        <w:tc>
          <w:tcPr>
            <w:tcW w:w="59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tc>
        <w:tc>
          <w:tcPr>
            <w:tcW w:w="22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KP6_WK10</w:t>
            </w:r>
          </w:p>
        </w:tc>
        <w:tc>
          <w:tcPr>
            <w:tcW w:w="42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 xml:space="preserve">zna choroby związane z nieprawidłową dietą w tym związane z zaburzeniami gospodarki wodno – elektrolitowej, kwasowo – zasadowej, lipidowej, węglowodanowej </w:t>
              <w:br/>
              <w:t xml:space="preserve">i białkowej, fizjologii wysiłku fizycznego oraz będące skutkami ubocznymi działań </w:t>
              <w:br/>
              <w:t xml:space="preserve">i zabiegów medycznych i niemedycznych  </w:t>
            </w:r>
          </w:p>
        </w:tc>
      </w:tr>
      <w:tr>
        <w:trPr>
          <w:trHeight w:val="210" w:hRule="atLeast"/>
        </w:trPr>
        <w:tc>
          <w:tcPr>
            <w:tcW w:w="24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r>
          </w:p>
        </w:tc>
        <w:tc>
          <w:tcPr>
            <w:tcW w:w="59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tc>
        <w:tc>
          <w:tcPr>
            <w:tcW w:w="22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KP6_WK11</w:t>
            </w:r>
          </w:p>
        </w:tc>
        <w:tc>
          <w:tcPr>
            <w:tcW w:w="42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 xml:space="preserve">zna zasady żywienia dzieci zdrowych </w:t>
              <w:br/>
              <w:t>i chorych w różnym wieku, w szczególności dzieci z alergiami pokarmowymi i zespołami metabolicznymi oraz zasady żywienia kobiet w okresie ciąży i w okresie karmienia piersią</w:t>
            </w:r>
          </w:p>
        </w:tc>
      </w:tr>
      <w:tr>
        <w:trPr>
          <w:trHeight w:val="210" w:hRule="atLeast"/>
        </w:trPr>
        <w:tc>
          <w:tcPr>
            <w:tcW w:w="24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r>
          </w:p>
        </w:tc>
        <w:tc>
          <w:tcPr>
            <w:tcW w:w="59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tc>
        <w:tc>
          <w:tcPr>
            <w:tcW w:w="22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KP6_WK12</w:t>
            </w:r>
          </w:p>
        </w:tc>
        <w:tc>
          <w:tcPr>
            <w:tcW w:w="42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zna podstawowe odmienności w żywieniu pacjentów onkologicznych i osób wyniszczonych nowotworowo oraz pacjentów geriatrycznych</w:t>
            </w:r>
          </w:p>
        </w:tc>
      </w:tr>
      <w:tr>
        <w:trPr>
          <w:trHeight w:val="171" w:hRule="atLeast"/>
        </w:trPr>
        <w:tc>
          <w:tcPr>
            <w:tcW w:w="24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r>
          </w:p>
        </w:tc>
        <w:tc>
          <w:tcPr>
            <w:tcW w:w="59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tc>
        <w:tc>
          <w:tcPr>
            <w:tcW w:w="22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KP6_WK13</w:t>
            </w:r>
          </w:p>
        </w:tc>
        <w:tc>
          <w:tcPr>
            <w:tcW w:w="42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zna mechanizmy działania leków, efekty niepożądane, toksyczne, a także interakcje leków z żywnością, które mogą pojawić się w trakcie farmakoterapii</w:t>
            </w:r>
          </w:p>
        </w:tc>
      </w:tr>
      <w:tr>
        <w:trPr>
          <w:trHeight w:val="167" w:hRule="atLeast"/>
        </w:trPr>
        <w:tc>
          <w:tcPr>
            <w:tcW w:w="24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r>
          </w:p>
        </w:tc>
        <w:tc>
          <w:tcPr>
            <w:tcW w:w="59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tc>
        <w:tc>
          <w:tcPr>
            <w:tcW w:w="22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KP6_WK14</w:t>
            </w:r>
          </w:p>
        </w:tc>
        <w:tc>
          <w:tcPr>
            <w:tcW w:w="42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 xml:space="preserve">posiada wiedzę na temat ostrych </w:t>
              <w:br/>
              <w:t>i przewlekłych chorób chirurgicznych dietozależnych</w:t>
            </w:r>
          </w:p>
        </w:tc>
      </w:tr>
      <w:tr>
        <w:trPr>
          <w:trHeight w:val="167" w:hRule="atLeast"/>
        </w:trPr>
        <w:tc>
          <w:tcPr>
            <w:tcW w:w="24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r>
          </w:p>
        </w:tc>
        <w:tc>
          <w:tcPr>
            <w:tcW w:w="59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tc>
        <w:tc>
          <w:tcPr>
            <w:tcW w:w="22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KP6_WK15</w:t>
            </w:r>
          </w:p>
        </w:tc>
        <w:tc>
          <w:tcPr>
            <w:tcW w:w="42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charakteryzuje żywność jako źródło składników pokarmowych w zaspokajaniu potrzeb organizmu człowieka w zdrowiu i chorobie</w:t>
            </w:r>
          </w:p>
        </w:tc>
      </w:tr>
      <w:tr>
        <w:trPr>
          <w:trHeight w:val="167" w:hRule="atLeast"/>
        </w:trPr>
        <w:tc>
          <w:tcPr>
            <w:tcW w:w="24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r>
          </w:p>
        </w:tc>
        <w:tc>
          <w:tcPr>
            <w:tcW w:w="59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tc>
        <w:tc>
          <w:tcPr>
            <w:tcW w:w="22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KP6_WK16</w:t>
            </w:r>
          </w:p>
        </w:tc>
        <w:tc>
          <w:tcPr>
            <w:tcW w:w="42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objaśnia wpływ procesów technologicznych i przechowywania na zachowanie składników odżywczych, jakość i bezpieczeństwo żywności i żywienia oraz zdrowie publiczne</w:t>
            </w:r>
          </w:p>
        </w:tc>
      </w:tr>
      <w:tr>
        <w:trPr>
          <w:trHeight w:val="86" w:hRule="atLeast"/>
        </w:trPr>
        <w:tc>
          <w:tcPr>
            <w:tcW w:w="24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r>
          </w:p>
        </w:tc>
        <w:tc>
          <w:tcPr>
            <w:tcW w:w="59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tc>
        <w:tc>
          <w:tcPr>
            <w:tcW w:w="22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KP6_WK17</w:t>
            </w:r>
          </w:p>
        </w:tc>
        <w:tc>
          <w:tcPr>
            <w:tcW w:w="42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zna metody oceny żywienia na poziomie indywidualnym i populacyjnym</w:t>
            </w:r>
          </w:p>
        </w:tc>
      </w:tr>
      <w:tr>
        <w:trPr>
          <w:trHeight w:val="85" w:hRule="atLeast"/>
        </w:trPr>
        <w:tc>
          <w:tcPr>
            <w:tcW w:w="24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r>
          </w:p>
        </w:tc>
        <w:tc>
          <w:tcPr>
            <w:tcW w:w="59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tc>
        <w:tc>
          <w:tcPr>
            <w:tcW w:w="22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KP6_WK18</w:t>
            </w:r>
          </w:p>
        </w:tc>
        <w:tc>
          <w:tcPr>
            <w:tcW w:w="42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zna rolę i znaczenie żywienia oraz energii i składników pokarmowych dla funkcjonowania organizmu człowieka i jego zdrowia</w:t>
            </w:r>
          </w:p>
        </w:tc>
      </w:tr>
      <w:tr>
        <w:trPr>
          <w:trHeight w:val="85" w:hRule="atLeast"/>
        </w:trPr>
        <w:tc>
          <w:tcPr>
            <w:tcW w:w="24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r>
          </w:p>
        </w:tc>
        <w:tc>
          <w:tcPr>
            <w:tcW w:w="59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tc>
        <w:tc>
          <w:tcPr>
            <w:tcW w:w="22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KP6_WK19</w:t>
            </w:r>
          </w:p>
        </w:tc>
        <w:tc>
          <w:tcPr>
            <w:tcW w:w="42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eastAsia="MyriadPro-Regular" w:cs="Times New Roman" w:ascii="Times New Roman" w:hAnsi="Times New Roman"/>
                <w:sz w:val="26"/>
                <w:szCs w:val="26"/>
              </w:rPr>
              <w:t>objaśnia wpływ składników pokarmowych i żywienia w rozwoju chorób dietozależnych</w:t>
            </w:r>
          </w:p>
        </w:tc>
      </w:tr>
      <w:tr>
        <w:trPr>
          <w:trHeight w:val="85" w:hRule="atLeast"/>
        </w:trPr>
        <w:tc>
          <w:tcPr>
            <w:tcW w:w="24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r>
          </w:p>
        </w:tc>
        <w:tc>
          <w:tcPr>
            <w:tcW w:w="59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tc>
        <w:tc>
          <w:tcPr>
            <w:tcW w:w="22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KP6_WK20</w:t>
            </w:r>
          </w:p>
        </w:tc>
        <w:tc>
          <w:tcPr>
            <w:tcW w:w="42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zna zasady żywienia osób chorych oraz rolę energii i składników pokarmowych w dietoterapii</w:t>
            </w:r>
          </w:p>
        </w:tc>
      </w:tr>
      <w:tr>
        <w:trPr>
          <w:trHeight w:val="151" w:hRule="atLeast"/>
        </w:trPr>
        <w:tc>
          <w:tcPr>
            <w:tcW w:w="243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color w:val="0000FF"/>
                <w:sz w:val="26"/>
                <w:szCs w:val="26"/>
              </w:rPr>
            </w:pPr>
            <w:r>
              <w:rPr>
                <w:rFonts w:cs="Times New Roman" w:ascii="Times New Roman" w:hAnsi="Times New Roman"/>
                <w:sz w:val="26"/>
                <w:szCs w:val="26"/>
              </w:rPr>
              <w:t>MP_P6S_WK</w:t>
            </w:r>
          </w:p>
        </w:tc>
        <w:tc>
          <w:tcPr>
            <w:tcW w:w="595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prawne, organizacyjne i etyczne uwarunkowania wykonywania działalności zawodowej związanej z programem kształcenia</w:t>
            </w:r>
          </w:p>
        </w:tc>
        <w:tc>
          <w:tcPr>
            <w:tcW w:w="22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KP6_WK21</w:t>
            </w:r>
          </w:p>
        </w:tc>
        <w:tc>
          <w:tcPr>
            <w:tcW w:w="42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zna prawne, organizacyjne i technologiczne zasady zbiorowego żywienia</w:t>
            </w:r>
          </w:p>
        </w:tc>
      </w:tr>
      <w:tr>
        <w:trPr>
          <w:trHeight w:val="150" w:hRule="atLeast"/>
        </w:trPr>
        <w:tc>
          <w:tcPr>
            <w:tcW w:w="24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r>
          </w:p>
        </w:tc>
        <w:tc>
          <w:tcPr>
            <w:tcW w:w="59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tc>
        <w:tc>
          <w:tcPr>
            <w:tcW w:w="22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KP6_WK22</w:t>
            </w:r>
          </w:p>
        </w:tc>
        <w:tc>
          <w:tcPr>
            <w:tcW w:w="42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zna prawne, organizacyjne, ekonomiczne i etyczne uwarunkowania w poradnictwie dietetycznym i ochronie zdrowia</w:t>
            </w:r>
          </w:p>
        </w:tc>
      </w:tr>
      <w:tr>
        <w:trPr>
          <w:trHeight w:val="150" w:hRule="atLeast"/>
        </w:trPr>
        <w:tc>
          <w:tcPr>
            <w:tcW w:w="24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r>
          </w:p>
        </w:tc>
        <w:tc>
          <w:tcPr>
            <w:tcW w:w="59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tc>
        <w:tc>
          <w:tcPr>
            <w:tcW w:w="22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KP6_WK23</w:t>
            </w:r>
          </w:p>
        </w:tc>
        <w:tc>
          <w:tcPr>
            <w:tcW w:w="42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zna i rozumie podstawowe pojęcia i zasady z zakresu ochrony własności przemysłowej i prawa autorskiego</w:t>
            </w:r>
          </w:p>
        </w:tc>
      </w:tr>
      <w:tr>
        <w:trPr>
          <w:trHeight w:val="150" w:hRule="atLeast"/>
        </w:trPr>
        <w:tc>
          <w:tcPr>
            <w:tcW w:w="24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r>
          </w:p>
        </w:tc>
        <w:tc>
          <w:tcPr>
            <w:tcW w:w="59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tc>
        <w:tc>
          <w:tcPr>
            <w:tcW w:w="22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KP6_WK24</w:t>
            </w:r>
          </w:p>
        </w:tc>
        <w:tc>
          <w:tcPr>
            <w:tcW w:w="42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zna i rozumie podstawowe pojęcia i zasady z zakresu cateringu</w:t>
            </w:r>
          </w:p>
        </w:tc>
      </w:tr>
      <w:tr>
        <w:trPr/>
        <w:tc>
          <w:tcPr>
            <w:tcW w:w="24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MP_P6S_WK</w:t>
            </w:r>
          </w:p>
        </w:tc>
        <w:tc>
          <w:tcPr>
            <w:tcW w:w="59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miejsce zawodu związanego z kierunkiem studiów w systemie organizacji ochrony zdrowia na poziomie krajowym</w:t>
            </w:r>
          </w:p>
        </w:tc>
        <w:tc>
          <w:tcPr>
            <w:tcW w:w="22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KP6_WK25</w:t>
            </w:r>
          </w:p>
        </w:tc>
        <w:tc>
          <w:tcPr>
            <w:tcW w:w="42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 xml:space="preserve">zna polskie i europejskie ustawodawstwo dotyczące żywności i żywienia oraz znaczenia bezpieczeństwa żywności </w:t>
              <w:br/>
              <w:t>i żywienia dla zdrowia publicznego</w:t>
            </w:r>
          </w:p>
        </w:tc>
      </w:tr>
      <w:tr>
        <w:trPr/>
        <w:tc>
          <w:tcPr>
            <w:tcW w:w="24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MP_P6S_WK</w:t>
            </w:r>
          </w:p>
        </w:tc>
        <w:tc>
          <w:tcPr>
            <w:tcW w:w="59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ogólne zasady tworzenia i rozwoju form indywidualnej przedsiębiorczości w obszarze właściwym dla programu kształcenia</w:t>
            </w:r>
          </w:p>
        </w:tc>
        <w:tc>
          <w:tcPr>
            <w:tcW w:w="22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KP6_WK26</w:t>
            </w:r>
          </w:p>
        </w:tc>
        <w:tc>
          <w:tcPr>
            <w:tcW w:w="42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zna ogólne zasady tworzenia i rozwoju form indywidualnej przedsiębiorczości</w:t>
            </w:r>
          </w:p>
        </w:tc>
      </w:tr>
      <w:tr>
        <w:trPr/>
        <w:tc>
          <w:tcPr>
            <w:tcW w:w="14865"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b/>
                <w:sz w:val="26"/>
                <w:szCs w:val="26"/>
              </w:rPr>
              <w:t>UMIEJĘTNOŚCI: absolwent potrafi</w:t>
            </w:r>
          </w:p>
        </w:tc>
      </w:tr>
      <w:tr>
        <w:trPr/>
        <w:tc>
          <w:tcPr>
            <w:tcW w:w="24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MP_P6S_UW</w:t>
            </w:r>
          </w:p>
        </w:tc>
        <w:tc>
          <w:tcPr>
            <w:tcW w:w="59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posługiwać się sprzętem i aparaturą stosowanymi w zakresie właściwym dla programu kształcenia</w:t>
            </w:r>
          </w:p>
        </w:tc>
        <w:tc>
          <w:tcPr>
            <w:tcW w:w="22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KP6_UW1</w:t>
            </w:r>
          </w:p>
        </w:tc>
        <w:tc>
          <w:tcPr>
            <w:tcW w:w="42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 xml:space="preserve">potrafi wykorzystywać i obsługiwać aparaturę i sprzęt do badań funkcjonalnych i laboratoryjnych oraz w ocenie żywienia </w:t>
              <w:br/>
              <w:t>i stanu odżywienia</w:t>
            </w:r>
          </w:p>
        </w:tc>
      </w:tr>
      <w:tr>
        <w:trPr>
          <w:trHeight w:val="212" w:hRule="atLeast"/>
        </w:trPr>
        <w:tc>
          <w:tcPr>
            <w:tcW w:w="243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MP_P6S_UK</w:t>
            </w:r>
          </w:p>
        </w:tc>
        <w:tc>
          <w:tcPr>
            <w:tcW w:w="595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komunikować się z jednostką oraz grupą społeczną w zakresie związanym z programem kształcenia</w:t>
            </w:r>
          </w:p>
        </w:tc>
        <w:tc>
          <w:tcPr>
            <w:tcW w:w="22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KP6_UK1</w:t>
            </w:r>
          </w:p>
        </w:tc>
        <w:tc>
          <w:tcPr>
            <w:tcW w:w="42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potrafi komunikować się z jednostką lub grupą społeczną w celu określenia ich potrzeb zdrowotnych oraz ich oczekiwań w stosunku do służby zdrowia i placówek opieki zdrowotnej</w:t>
            </w:r>
          </w:p>
        </w:tc>
      </w:tr>
      <w:tr>
        <w:trPr>
          <w:trHeight w:val="210" w:hRule="atLeast"/>
        </w:trPr>
        <w:tc>
          <w:tcPr>
            <w:tcW w:w="24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r>
          </w:p>
        </w:tc>
        <w:tc>
          <w:tcPr>
            <w:tcW w:w="59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tc>
        <w:tc>
          <w:tcPr>
            <w:tcW w:w="22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KP6_UK2</w:t>
            </w:r>
          </w:p>
        </w:tc>
        <w:tc>
          <w:tcPr>
            <w:tcW w:w="42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potrafi udzielać porad pacjentowi przy wykorzystaniu środków spożywczych specjalnego przeznaczenia żywieniowego</w:t>
            </w:r>
          </w:p>
        </w:tc>
      </w:tr>
      <w:tr>
        <w:trPr>
          <w:trHeight w:val="210" w:hRule="atLeast"/>
        </w:trPr>
        <w:tc>
          <w:tcPr>
            <w:tcW w:w="24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r>
          </w:p>
        </w:tc>
        <w:tc>
          <w:tcPr>
            <w:tcW w:w="59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tc>
        <w:tc>
          <w:tcPr>
            <w:tcW w:w="22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KP6_UK3</w:t>
            </w:r>
          </w:p>
        </w:tc>
        <w:tc>
          <w:tcPr>
            <w:tcW w:w="42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opanował język obcy w stopniu umożliwiającym korzystanie z piśmiennictwa zawodowego i podstawową komunikację</w:t>
            </w:r>
          </w:p>
        </w:tc>
      </w:tr>
      <w:tr>
        <w:trPr>
          <w:trHeight w:val="210" w:hRule="atLeast"/>
        </w:trPr>
        <w:tc>
          <w:tcPr>
            <w:tcW w:w="24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r>
          </w:p>
        </w:tc>
        <w:tc>
          <w:tcPr>
            <w:tcW w:w="59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tc>
        <w:tc>
          <w:tcPr>
            <w:tcW w:w="22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KP6_UK4</w:t>
            </w:r>
          </w:p>
        </w:tc>
        <w:tc>
          <w:tcPr>
            <w:tcW w:w="42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potrafi pracować w zespole wielodyscyplinarnym, udzielić porady dietetycznej, opracować i przygotować posiłki w ramach cateringu i zespołu terapeutycznego, także w celu zapewnienia ciągłości opieki nad pacjentem</w:t>
            </w:r>
          </w:p>
        </w:tc>
      </w:tr>
      <w:tr>
        <w:trPr>
          <w:trHeight w:val="252" w:hRule="atLeast"/>
        </w:trPr>
        <w:tc>
          <w:tcPr>
            <w:tcW w:w="243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MP_P6S_UW</w:t>
            </w:r>
          </w:p>
        </w:tc>
        <w:tc>
          <w:tcPr>
            <w:tcW w:w="595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 xml:space="preserve">identyfikować problemy pacjenta, klienta oraz grupy społecznej </w:t>
              <w:br/>
              <w:t>i podjąć odpowiednie działania diagnostyczne, profilaktyczne, pielęgnacyjne, terapeutyczne oraz edukacyjne w zakresie właściwym dla programu kształcenia</w:t>
            </w:r>
          </w:p>
        </w:tc>
        <w:tc>
          <w:tcPr>
            <w:tcW w:w="22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KP6_UW2</w:t>
            </w:r>
          </w:p>
        </w:tc>
        <w:tc>
          <w:tcPr>
            <w:tcW w:w="42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potrafi zidentyfikować problem i udzielić pierwszej pomocy przedmedycznej</w:t>
            </w:r>
          </w:p>
        </w:tc>
      </w:tr>
      <w:tr>
        <w:trPr>
          <w:trHeight w:val="250" w:hRule="atLeast"/>
        </w:trPr>
        <w:tc>
          <w:tcPr>
            <w:tcW w:w="24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r>
          </w:p>
        </w:tc>
        <w:tc>
          <w:tcPr>
            <w:tcW w:w="59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tc>
        <w:tc>
          <w:tcPr>
            <w:tcW w:w="22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KP6_UW3</w:t>
            </w:r>
          </w:p>
        </w:tc>
        <w:tc>
          <w:tcPr>
            <w:tcW w:w="42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color w:val="000000"/>
                <w:sz w:val="26"/>
                <w:szCs w:val="26"/>
              </w:rPr>
              <w:t xml:space="preserve">posługuje się mianownictwem anatomicznym, wyjaśnia anatomiczne podstawy wykonywania </w:t>
            </w:r>
            <w:r>
              <w:rPr>
                <w:rFonts w:cs="Times New Roman" w:ascii="Times New Roman" w:hAnsi="Times New Roman"/>
                <w:sz w:val="26"/>
                <w:szCs w:val="26"/>
              </w:rPr>
              <w:t>podstawowych czynności medycznych</w:t>
            </w:r>
          </w:p>
        </w:tc>
      </w:tr>
      <w:tr>
        <w:trPr>
          <w:trHeight w:val="250" w:hRule="atLeast"/>
        </w:trPr>
        <w:tc>
          <w:tcPr>
            <w:tcW w:w="24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r>
          </w:p>
        </w:tc>
        <w:tc>
          <w:tcPr>
            <w:tcW w:w="59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tc>
        <w:tc>
          <w:tcPr>
            <w:tcW w:w="22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KP6_UW4</w:t>
            </w:r>
          </w:p>
        </w:tc>
        <w:tc>
          <w:tcPr>
            <w:tcW w:w="42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potrafi ocenić narażenia  człowieka na czynniki szkodliwe oraz skutki zdrowotne środowiskowych czynników ryzyka</w:t>
            </w:r>
          </w:p>
        </w:tc>
      </w:tr>
      <w:tr>
        <w:trPr>
          <w:trHeight w:val="250" w:hRule="atLeast"/>
        </w:trPr>
        <w:tc>
          <w:tcPr>
            <w:tcW w:w="24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r>
          </w:p>
        </w:tc>
        <w:tc>
          <w:tcPr>
            <w:tcW w:w="59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tc>
        <w:tc>
          <w:tcPr>
            <w:tcW w:w="22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KP6_UW5</w:t>
            </w:r>
          </w:p>
        </w:tc>
        <w:tc>
          <w:tcPr>
            <w:tcW w:w="42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 xml:space="preserve">potrafi identyfikować problemy żywieniowe i zdrowotne pacjentów z wybranych grup społecznych (dzieci, młodzież, kobiety w ciąży, niepełnosprawni,ludzie </w:t>
              <w:br/>
              <w:t>w podeszłym wieku)</w:t>
            </w:r>
          </w:p>
        </w:tc>
      </w:tr>
      <w:tr>
        <w:trPr>
          <w:trHeight w:val="171" w:hRule="atLeast"/>
        </w:trPr>
        <w:tc>
          <w:tcPr>
            <w:tcW w:w="24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r>
          </w:p>
        </w:tc>
        <w:tc>
          <w:tcPr>
            <w:tcW w:w="59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tc>
        <w:tc>
          <w:tcPr>
            <w:tcW w:w="22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KP6_UW6</w:t>
            </w:r>
          </w:p>
        </w:tc>
        <w:tc>
          <w:tcPr>
            <w:tcW w:w="42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potrafi podjąć działania w zakresie profilaktyki i opieki w odniesieniu do chorób zakaźnych, nie zakaźnych o znaczeniu społecznym oraz uzależnień</w:t>
            </w:r>
          </w:p>
        </w:tc>
      </w:tr>
      <w:tr>
        <w:trPr>
          <w:trHeight w:val="167" w:hRule="atLeast"/>
        </w:trPr>
        <w:tc>
          <w:tcPr>
            <w:tcW w:w="24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r>
          </w:p>
        </w:tc>
        <w:tc>
          <w:tcPr>
            <w:tcW w:w="59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tc>
        <w:tc>
          <w:tcPr>
            <w:tcW w:w="22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KP6_UW7</w:t>
            </w:r>
          </w:p>
        </w:tc>
        <w:tc>
          <w:tcPr>
            <w:tcW w:w="42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 xml:space="preserve">ocenia stan odżywienia pacjenta </w:t>
              <w:br/>
              <w:t>i rozpoznaje stany zagrożenia życia</w:t>
            </w:r>
          </w:p>
        </w:tc>
      </w:tr>
      <w:tr>
        <w:trPr>
          <w:trHeight w:val="167" w:hRule="atLeast"/>
        </w:trPr>
        <w:tc>
          <w:tcPr>
            <w:tcW w:w="24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r>
          </w:p>
        </w:tc>
        <w:tc>
          <w:tcPr>
            <w:tcW w:w="59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tc>
        <w:tc>
          <w:tcPr>
            <w:tcW w:w="22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KP6_UW8</w:t>
            </w:r>
          </w:p>
        </w:tc>
        <w:tc>
          <w:tcPr>
            <w:tcW w:w="42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potrafi identyfikować błędy i zaniedbania popełnione w działaniach promujących zdrowy styl życia oraz sprecyzować działania naprawcze</w:t>
            </w:r>
          </w:p>
        </w:tc>
      </w:tr>
      <w:tr>
        <w:trPr>
          <w:trHeight w:val="167" w:hRule="atLeast"/>
        </w:trPr>
        <w:tc>
          <w:tcPr>
            <w:tcW w:w="24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r>
          </w:p>
        </w:tc>
        <w:tc>
          <w:tcPr>
            <w:tcW w:w="59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tc>
        <w:tc>
          <w:tcPr>
            <w:tcW w:w="22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KP6_UW9</w:t>
            </w:r>
          </w:p>
        </w:tc>
        <w:tc>
          <w:tcPr>
            <w:tcW w:w="42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potrafi ułożyć prawidłową dietę dla różnych grup wiekowych oraz  chorych z grupy chorób społecznych oraz monitorować postępy w leczeniu</w:t>
            </w:r>
          </w:p>
        </w:tc>
      </w:tr>
      <w:tr>
        <w:trPr>
          <w:trHeight w:val="86" w:hRule="atLeast"/>
        </w:trPr>
        <w:tc>
          <w:tcPr>
            <w:tcW w:w="24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r>
          </w:p>
        </w:tc>
        <w:tc>
          <w:tcPr>
            <w:tcW w:w="59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tc>
        <w:tc>
          <w:tcPr>
            <w:tcW w:w="22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KP6_UW10</w:t>
            </w:r>
          </w:p>
        </w:tc>
        <w:tc>
          <w:tcPr>
            <w:tcW w:w="42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rozpoznaje choroby dietozależne i potrafi ustalić zasady postępowania dietetycznego</w:t>
            </w:r>
          </w:p>
        </w:tc>
      </w:tr>
      <w:tr>
        <w:trPr>
          <w:trHeight w:val="85" w:hRule="atLeast"/>
        </w:trPr>
        <w:tc>
          <w:tcPr>
            <w:tcW w:w="24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r>
          </w:p>
        </w:tc>
        <w:tc>
          <w:tcPr>
            <w:tcW w:w="59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tc>
        <w:tc>
          <w:tcPr>
            <w:tcW w:w="22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KP6_UW11</w:t>
            </w:r>
          </w:p>
        </w:tc>
        <w:tc>
          <w:tcPr>
            <w:tcW w:w="42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potrafi podjąć działania w zakresie profilaktyki żywieniowej</w:t>
            </w:r>
          </w:p>
        </w:tc>
      </w:tr>
      <w:tr>
        <w:trPr>
          <w:trHeight w:val="85" w:hRule="atLeast"/>
        </w:trPr>
        <w:tc>
          <w:tcPr>
            <w:tcW w:w="24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r>
          </w:p>
        </w:tc>
        <w:tc>
          <w:tcPr>
            <w:tcW w:w="59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tc>
        <w:tc>
          <w:tcPr>
            <w:tcW w:w="22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KP6_UW12</w:t>
            </w:r>
          </w:p>
        </w:tc>
        <w:tc>
          <w:tcPr>
            <w:tcW w:w="42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klasyfikuje choroby genetyczne ze względu na sposób dziedziczenia</w:t>
            </w:r>
          </w:p>
        </w:tc>
      </w:tr>
      <w:tr>
        <w:trPr>
          <w:trHeight w:val="85" w:hRule="atLeast"/>
        </w:trPr>
        <w:tc>
          <w:tcPr>
            <w:tcW w:w="24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r>
          </w:p>
        </w:tc>
        <w:tc>
          <w:tcPr>
            <w:tcW w:w="59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tc>
        <w:tc>
          <w:tcPr>
            <w:tcW w:w="22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KP6_UW13</w:t>
            </w:r>
          </w:p>
        </w:tc>
        <w:tc>
          <w:tcPr>
            <w:tcW w:w="42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rozpoznaje choroby żywieniowo zależne</w:t>
            </w:r>
          </w:p>
        </w:tc>
      </w:tr>
      <w:tr>
        <w:trPr>
          <w:trHeight w:val="202" w:hRule="atLeast"/>
        </w:trPr>
        <w:tc>
          <w:tcPr>
            <w:tcW w:w="243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MP_P6S_UW</w:t>
            </w:r>
          </w:p>
        </w:tc>
        <w:tc>
          <w:tcPr>
            <w:tcW w:w="595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 xml:space="preserve">korzystać z technik informacyjnych w celu pozyskania </w:t>
              <w:br/>
              <w:t>i przechowywania danych, a także pozyskiwać i interpretować dane liczbowe związane z zawodem właściwym dla programu kształcenia</w:t>
            </w:r>
          </w:p>
        </w:tc>
        <w:tc>
          <w:tcPr>
            <w:tcW w:w="22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KP6_UW14</w:t>
            </w:r>
          </w:p>
        </w:tc>
        <w:tc>
          <w:tcPr>
            <w:tcW w:w="42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potrafi dokonać analizy przydatności zebranych danych dla ustalenia struktury i wielkości potrzeb zdrowotnych określonej grupy społecznej</w:t>
            </w:r>
          </w:p>
        </w:tc>
      </w:tr>
      <w:tr>
        <w:trPr>
          <w:trHeight w:val="200" w:hRule="atLeast"/>
        </w:trPr>
        <w:tc>
          <w:tcPr>
            <w:tcW w:w="24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r>
          </w:p>
        </w:tc>
        <w:tc>
          <w:tcPr>
            <w:tcW w:w="59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tc>
        <w:tc>
          <w:tcPr>
            <w:tcW w:w="22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KP6_UW15</w:t>
            </w:r>
          </w:p>
        </w:tc>
        <w:tc>
          <w:tcPr>
            <w:tcW w:w="42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posiada umiejętność obsługi komputera i wykorzystania specjalistycznych programów oraz pozyskiwania i gromadzenia i przetwarzania danych związanych z wykonywanym zawodem oraz przygotowywaniem prezentacji</w:t>
            </w:r>
          </w:p>
        </w:tc>
      </w:tr>
      <w:tr>
        <w:trPr>
          <w:trHeight w:val="200" w:hRule="atLeast"/>
        </w:trPr>
        <w:tc>
          <w:tcPr>
            <w:tcW w:w="24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r>
          </w:p>
        </w:tc>
        <w:tc>
          <w:tcPr>
            <w:tcW w:w="59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tc>
        <w:tc>
          <w:tcPr>
            <w:tcW w:w="22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KP6_UW16</w:t>
            </w:r>
          </w:p>
        </w:tc>
        <w:tc>
          <w:tcPr>
            <w:tcW w:w="42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 xml:space="preserve">potrafi interpretować dane liczbowe </w:t>
              <w:br/>
              <w:t xml:space="preserve">z zakresu statystyki, demografii </w:t>
              <w:br/>
              <w:t>i epidemiologii</w:t>
            </w:r>
          </w:p>
        </w:tc>
      </w:tr>
      <w:tr>
        <w:trPr/>
        <w:tc>
          <w:tcPr>
            <w:tcW w:w="24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MP_P6S_UW</w:t>
            </w:r>
          </w:p>
        </w:tc>
        <w:tc>
          <w:tcPr>
            <w:tcW w:w="59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identyfikować błędy i zaniedbania w praktyce</w:t>
            </w:r>
          </w:p>
        </w:tc>
        <w:tc>
          <w:tcPr>
            <w:tcW w:w="22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KP6_UW17</w:t>
            </w:r>
          </w:p>
        </w:tc>
        <w:tc>
          <w:tcPr>
            <w:tcW w:w="42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potrafi identyfikować błędy i zaniedbania popełnione w działaniach promujących zdrowy styl życia oraz sprecyzować działania naprawcze</w:t>
            </w:r>
          </w:p>
        </w:tc>
      </w:tr>
      <w:tr>
        <w:trPr>
          <w:trHeight w:val="212" w:hRule="atLeast"/>
        </w:trPr>
        <w:tc>
          <w:tcPr>
            <w:tcW w:w="243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MP_P6S_UO</w:t>
            </w:r>
          </w:p>
        </w:tc>
        <w:tc>
          <w:tcPr>
            <w:tcW w:w="595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planować, realizować oraz dokumentować działania związane z zawodem właściwym dla programu kształcenia, z uwzględnieniem obowiązujących norm oraz dostępnych warunków</w:t>
            </w:r>
          </w:p>
        </w:tc>
        <w:tc>
          <w:tcPr>
            <w:tcW w:w="22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KP6_UO1</w:t>
            </w:r>
          </w:p>
        </w:tc>
        <w:tc>
          <w:tcPr>
            <w:tcW w:w="42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 xml:space="preserve">potrafi prowadzić dokumentację </w:t>
              <w:br/>
              <w:t>w instytucjach odpowiedzialnych za ochronę i promocję zdrowia z uwzględnieniem roli administracji w realizacji zadań polityki zdrowotnej na szczeblu lokalnym</w:t>
            </w:r>
          </w:p>
        </w:tc>
      </w:tr>
      <w:tr>
        <w:trPr>
          <w:trHeight w:val="210" w:hRule="atLeast"/>
        </w:trPr>
        <w:tc>
          <w:tcPr>
            <w:tcW w:w="24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r>
          </w:p>
        </w:tc>
        <w:tc>
          <w:tcPr>
            <w:tcW w:w="59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tc>
        <w:tc>
          <w:tcPr>
            <w:tcW w:w="22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KP6_UO2</w:t>
            </w:r>
          </w:p>
        </w:tc>
        <w:tc>
          <w:tcPr>
            <w:tcW w:w="42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 xml:space="preserve">potrafi podjąć działania w zakresie planowania i wdrażania programów dotyczących profilaktyki, promocji zdrowia, opieki zdrowotnej w środowisku lokalnym </w:t>
              <w:br/>
              <w:t>i miejscu pracy</w:t>
            </w:r>
          </w:p>
        </w:tc>
      </w:tr>
      <w:tr>
        <w:trPr>
          <w:trHeight w:val="210" w:hRule="atLeast"/>
        </w:trPr>
        <w:tc>
          <w:tcPr>
            <w:tcW w:w="24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r>
          </w:p>
        </w:tc>
        <w:tc>
          <w:tcPr>
            <w:tcW w:w="59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tc>
        <w:tc>
          <w:tcPr>
            <w:tcW w:w="22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KP6_UO3</w:t>
            </w:r>
          </w:p>
        </w:tc>
        <w:tc>
          <w:tcPr>
            <w:tcW w:w="42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ma umiejętność planowania i organizowania działań w zakresie promocji zdrowia, poprawy i utrzymania zdrowia fizycznego i psychicznego oraz utrwalania poczucia bezpieczeństwa jednostek lub grup społecznych w odniesieniu do polityki zdrowotnej państwa</w:t>
            </w:r>
          </w:p>
        </w:tc>
      </w:tr>
      <w:tr>
        <w:trPr>
          <w:trHeight w:val="210" w:hRule="atLeast"/>
        </w:trPr>
        <w:tc>
          <w:tcPr>
            <w:tcW w:w="24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r>
          </w:p>
        </w:tc>
        <w:tc>
          <w:tcPr>
            <w:tcW w:w="59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tc>
        <w:tc>
          <w:tcPr>
            <w:tcW w:w="22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KP6_UO4</w:t>
            </w:r>
          </w:p>
        </w:tc>
        <w:tc>
          <w:tcPr>
            <w:tcW w:w="42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posiada umiejętność przygotowania pisemnego raportu w oparciu o własne działania lub dane źródłowe</w:t>
            </w:r>
          </w:p>
        </w:tc>
      </w:tr>
      <w:tr>
        <w:trPr>
          <w:trHeight w:val="210" w:hRule="atLeast"/>
        </w:trPr>
        <w:tc>
          <w:tcPr>
            <w:tcW w:w="24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r>
          </w:p>
        </w:tc>
        <w:tc>
          <w:tcPr>
            <w:tcW w:w="59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tc>
        <w:tc>
          <w:tcPr>
            <w:tcW w:w="22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KP6_UO5</w:t>
            </w:r>
          </w:p>
        </w:tc>
        <w:tc>
          <w:tcPr>
            <w:tcW w:w="42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 xml:space="preserve">posiada umiejętność prezentowania </w:t>
              <w:br/>
              <w:t>w formie ustnej wyników własnych działań i przemyśleń</w:t>
            </w:r>
          </w:p>
        </w:tc>
      </w:tr>
      <w:tr>
        <w:trPr/>
        <w:tc>
          <w:tcPr>
            <w:tcW w:w="24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MP_P6S_UW</w:t>
            </w:r>
          </w:p>
        </w:tc>
        <w:tc>
          <w:tcPr>
            <w:tcW w:w="59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wykazać się specjalistycznymi umiejętnościami ruchowymi z zakresu wybranych form aktywności fizycznej (rekreacyjnych, zdrowotnych, sportowych i estetycznych) właściwych dla programu kształcenia</w:t>
            </w:r>
          </w:p>
        </w:tc>
        <w:tc>
          <w:tcPr>
            <w:tcW w:w="22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KP6_UW18</w:t>
            </w:r>
          </w:p>
        </w:tc>
        <w:tc>
          <w:tcPr>
            <w:tcW w:w="42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 xml:space="preserve">dostrzega oznaki antyzdrowotnych zachowań dietetycznych i na nie reaguje, kierując się dobrem pacjenta.  Swoją postawą promuje aktywność ruchową i zachowania prozdrowotne   </w:t>
            </w:r>
          </w:p>
        </w:tc>
      </w:tr>
      <w:tr>
        <w:trPr/>
        <w:tc>
          <w:tcPr>
            <w:tcW w:w="14865"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b/>
                <w:sz w:val="26"/>
                <w:szCs w:val="26"/>
              </w:rPr>
              <w:t>KOMPETENCJE SPOŁECZNE: absolwent jest gotów do</w:t>
            </w:r>
          </w:p>
        </w:tc>
      </w:tr>
      <w:tr>
        <w:trPr/>
        <w:tc>
          <w:tcPr>
            <w:tcW w:w="24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MP_P6S_KK</w:t>
            </w:r>
          </w:p>
        </w:tc>
        <w:tc>
          <w:tcPr>
            <w:tcW w:w="59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zasięgnięcia opinii ekspertów w przypadku trudności z samodzielnym rozwiązaniem problemu</w:t>
            </w:r>
          </w:p>
        </w:tc>
        <w:tc>
          <w:tcPr>
            <w:tcW w:w="22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KP6_KK1</w:t>
            </w:r>
          </w:p>
        </w:tc>
        <w:tc>
          <w:tcPr>
            <w:tcW w:w="42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ma świadomość własnych ograniczeń i wie, kiedy się zwrócić do ekspertów</w:t>
            </w:r>
          </w:p>
        </w:tc>
      </w:tr>
      <w:tr>
        <w:trPr>
          <w:trHeight w:val="131" w:hRule="atLeast"/>
        </w:trPr>
        <w:tc>
          <w:tcPr>
            <w:tcW w:w="243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MP_P6S_KR</w:t>
            </w:r>
          </w:p>
        </w:tc>
        <w:tc>
          <w:tcPr>
            <w:tcW w:w="595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okazywania szacunku wobec pacjenta, klienta, grup społecznych oraz troski o ich dobro</w:t>
            </w:r>
          </w:p>
        </w:tc>
        <w:tc>
          <w:tcPr>
            <w:tcW w:w="22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KP6_KR1</w:t>
            </w:r>
          </w:p>
        </w:tc>
        <w:tc>
          <w:tcPr>
            <w:tcW w:w="42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przestrzega i stosuje zasady etyki akademickiej i zawodowej oraz zasady profesjonalizmu zawodowego</w:t>
            </w:r>
          </w:p>
        </w:tc>
      </w:tr>
      <w:tr>
        <w:trPr>
          <w:trHeight w:val="127" w:hRule="atLeast"/>
        </w:trPr>
        <w:tc>
          <w:tcPr>
            <w:tcW w:w="24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r>
          </w:p>
        </w:tc>
        <w:tc>
          <w:tcPr>
            <w:tcW w:w="59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tc>
        <w:tc>
          <w:tcPr>
            <w:tcW w:w="22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KP6_KR2</w:t>
            </w:r>
          </w:p>
        </w:tc>
        <w:tc>
          <w:tcPr>
            <w:tcW w:w="42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okazuje tolerancję dla postaw i zachowań wynikających z odmiennych uwarunkowań społecznych, kulturowych i wieku</w:t>
            </w:r>
          </w:p>
        </w:tc>
      </w:tr>
      <w:tr>
        <w:trPr>
          <w:trHeight w:val="151" w:hRule="atLeast"/>
        </w:trPr>
        <w:tc>
          <w:tcPr>
            <w:tcW w:w="243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MP_P6S_UO</w:t>
            </w:r>
          </w:p>
        </w:tc>
        <w:tc>
          <w:tcPr>
            <w:tcW w:w="595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współpracy w zespole wielodyscyplinarnym, w celu zapewnienia ciągłości opieki nad pacjentem oraz bezpieczeństwa wszystkich uczestników zespołu</w:t>
            </w:r>
          </w:p>
        </w:tc>
        <w:tc>
          <w:tcPr>
            <w:tcW w:w="22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KP6_UO1</w:t>
            </w:r>
          </w:p>
        </w:tc>
        <w:tc>
          <w:tcPr>
            <w:tcW w:w="42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potrafi współpracować w grupie i w zespole interdyscyplinarnym, być liderem</w:t>
            </w:r>
          </w:p>
        </w:tc>
      </w:tr>
      <w:tr>
        <w:trPr>
          <w:trHeight w:val="150" w:hRule="atLeast"/>
        </w:trPr>
        <w:tc>
          <w:tcPr>
            <w:tcW w:w="24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r>
          </w:p>
        </w:tc>
        <w:tc>
          <w:tcPr>
            <w:tcW w:w="59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tc>
        <w:tc>
          <w:tcPr>
            <w:tcW w:w="22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KP6_UO2</w:t>
            </w:r>
          </w:p>
        </w:tc>
        <w:tc>
          <w:tcPr>
            <w:tcW w:w="42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ma świadomość odpowiedzialności za wspólnie realizowane zadania przez dany zespół</w:t>
            </w:r>
          </w:p>
        </w:tc>
      </w:tr>
      <w:tr>
        <w:trPr>
          <w:trHeight w:val="150" w:hRule="atLeast"/>
        </w:trPr>
        <w:tc>
          <w:tcPr>
            <w:tcW w:w="24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r>
          </w:p>
        </w:tc>
        <w:tc>
          <w:tcPr>
            <w:tcW w:w="59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tc>
        <w:tc>
          <w:tcPr>
            <w:tcW w:w="22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KP6_UO3</w:t>
            </w:r>
          </w:p>
        </w:tc>
        <w:tc>
          <w:tcPr>
            <w:tcW w:w="42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potrafi określić priorytety i profesjonalnie wykorzystać wszystkie dostępne środki służące realizacji zadań postawionych przed zespołem</w:t>
            </w:r>
          </w:p>
        </w:tc>
      </w:tr>
      <w:tr>
        <w:trPr>
          <w:trHeight w:val="150" w:hRule="atLeast"/>
        </w:trPr>
        <w:tc>
          <w:tcPr>
            <w:tcW w:w="24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r>
          </w:p>
        </w:tc>
        <w:tc>
          <w:tcPr>
            <w:tcW w:w="59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tc>
        <w:tc>
          <w:tcPr>
            <w:tcW w:w="22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KP6_UO4</w:t>
            </w:r>
          </w:p>
        </w:tc>
        <w:tc>
          <w:tcPr>
            <w:tcW w:w="42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 xml:space="preserve">wyznaczone zadania realizuje </w:t>
              <w:br/>
              <w:t>z zachowaniem bezpieczeństwa własnego i otoczenia</w:t>
            </w:r>
          </w:p>
        </w:tc>
      </w:tr>
      <w:tr>
        <w:trPr>
          <w:trHeight w:val="151" w:hRule="atLeast"/>
        </w:trPr>
        <w:tc>
          <w:tcPr>
            <w:tcW w:w="243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MP_P6S_KK</w:t>
            </w:r>
          </w:p>
        </w:tc>
        <w:tc>
          <w:tcPr>
            <w:tcW w:w="595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rozwiązywania problemów etycznych związanych z wykonywaniem zawodu oraz określenia priorytetów służących realizacji określonych zadań</w:t>
            </w:r>
          </w:p>
        </w:tc>
        <w:tc>
          <w:tcPr>
            <w:tcW w:w="22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KP6_KK2</w:t>
            </w:r>
          </w:p>
        </w:tc>
        <w:tc>
          <w:tcPr>
            <w:tcW w:w="42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potrafi krytycznie ocenić działania własne i kolegów w pracy zespołu, przyjmując w nim różne obowiązki</w:t>
            </w:r>
          </w:p>
        </w:tc>
      </w:tr>
      <w:tr>
        <w:trPr>
          <w:trHeight w:val="150" w:hRule="atLeast"/>
        </w:trPr>
        <w:tc>
          <w:tcPr>
            <w:tcW w:w="24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r>
          </w:p>
        </w:tc>
        <w:tc>
          <w:tcPr>
            <w:tcW w:w="59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tc>
        <w:tc>
          <w:tcPr>
            <w:tcW w:w="22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KP6_KK3</w:t>
            </w:r>
          </w:p>
        </w:tc>
        <w:tc>
          <w:tcPr>
            <w:tcW w:w="42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identyfikuje i potrafi rozwiązywać problemy związane z wykonaniem zawodu</w:t>
            </w:r>
          </w:p>
        </w:tc>
      </w:tr>
      <w:tr>
        <w:trPr>
          <w:trHeight w:val="151" w:hRule="atLeast"/>
        </w:trPr>
        <w:tc>
          <w:tcPr>
            <w:tcW w:w="243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MP_P6S_UK</w:t>
            </w:r>
          </w:p>
        </w:tc>
        <w:tc>
          <w:tcPr>
            <w:tcW w:w="595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formułowania opinii dotyczących pacjentów, klientów, grup społecznych w kontekście związanym z wykonywaniem zawodu</w:t>
            </w:r>
          </w:p>
        </w:tc>
        <w:tc>
          <w:tcPr>
            <w:tcW w:w="22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KP6_UK1</w:t>
            </w:r>
          </w:p>
        </w:tc>
        <w:tc>
          <w:tcPr>
            <w:tcW w:w="42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rozumie potrzebę doskonalenia i uczenia się przez całe życie oraz potrzebę rozwoju osobowego oraz naukowego</w:t>
            </w:r>
          </w:p>
        </w:tc>
      </w:tr>
      <w:tr>
        <w:trPr>
          <w:trHeight w:val="150" w:hRule="atLeast"/>
        </w:trPr>
        <w:tc>
          <w:tcPr>
            <w:tcW w:w="24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r>
          </w:p>
        </w:tc>
        <w:tc>
          <w:tcPr>
            <w:tcW w:w="59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tc>
        <w:tc>
          <w:tcPr>
            <w:tcW w:w="22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KP6_UK2</w:t>
            </w:r>
          </w:p>
        </w:tc>
        <w:tc>
          <w:tcPr>
            <w:tcW w:w="42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potrafi formułować opinie dotyczące pacjentów i grup społecznych w kontekście związanym z wykonywaniem zawodu</w:t>
            </w:r>
          </w:p>
        </w:tc>
      </w:tr>
      <w:tr>
        <w:trPr>
          <w:trHeight w:val="150" w:hRule="atLeast"/>
        </w:trPr>
        <w:tc>
          <w:tcPr>
            <w:tcW w:w="243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r>
          </w:p>
        </w:tc>
        <w:tc>
          <w:tcPr>
            <w:tcW w:w="59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tc>
        <w:tc>
          <w:tcPr>
            <w:tcW w:w="22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KP6_UK3</w:t>
            </w:r>
          </w:p>
        </w:tc>
        <w:tc>
          <w:tcPr>
            <w:tcW w:w="42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potrafi myśleć i działać w sposób przedsiębiorczy z wykorzystaniem uwarunkowań ekonomiczno – prawnych</w:t>
            </w:r>
          </w:p>
        </w:tc>
      </w:tr>
      <w:tr>
        <w:trPr>
          <w:trHeight w:val="425" w:hRule="atLeast"/>
        </w:trPr>
        <w:tc>
          <w:tcPr>
            <w:tcW w:w="24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MP_P6S_KR</w:t>
            </w:r>
          </w:p>
        </w:tc>
        <w:tc>
          <w:tcPr>
            <w:tcW w:w="59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dbania o poziom sprawności fizycznej niezbędnej dla wykonywania zadań właściwych dla działalności zawodowejzwiązanej z kierunkiem studiów</w:t>
            </w:r>
          </w:p>
        </w:tc>
        <w:tc>
          <w:tcPr>
            <w:tcW w:w="22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KP6_KR3</w:t>
            </w:r>
          </w:p>
        </w:tc>
        <w:tc>
          <w:tcPr>
            <w:tcW w:w="42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 xml:space="preserve">promuje zachowania prozdrowotne, </w:t>
              <w:br/>
              <w:t>w szczególności zdrowego odżywiania i zdrowego stylu życia</w:t>
            </w:r>
          </w:p>
        </w:tc>
      </w:tr>
    </w:tbl>
    <w:p>
      <w:pPr>
        <w:sectPr>
          <w:headerReference w:type="default" r:id="rId16"/>
          <w:footerReference w:type="default" r:id="rId17"/>
          <w:type w:val="nextPage"/>
          <w:pgSz w:orient="landscape" w:w="16838" w:h="11906"/>
          <w:pgMar w:left="1418" w:right="1418" w:header="709" w:top="1418" w:footer="709" w:bottom="1418" w:gutter="0"/>
          <w:pgNumType w:fmt="decimal"/>
          <w:formProt w:val="false"/>
          <w:textDirection w:val="lrTb"/>
          <w:docGrid w:type="default" w:linePitch="360" w:charSpace="4294965247"/>
        </w:sectPr>
        <w:pStyle w:val="ListParagraph"/>
        <w:spacing w:before="0" w:after="0"/>
        <w:contextualSpacing/>
        <w:rPr>
          <w:rFonts w:ascii="Times New Roman" w:hAnsi="Times New Roman"/>
          <w:b/>
          <w:b/>
          <w:sz w:val="26"/>
          <w:szCs w:val="26"/>
        </w:rPr>
      </w:pPr>
      <w:r>
        <w:rPr>
          <w:rFonts w:ascii="Times New Roman" w:hAnsi="Times New Roman"/>
          <w:b/>
          <w:sz w:val="26"/>
          <w:szCs w:val="26"/>
        </w:rPr>
      </w:r>
    </w:p>
    <w:p>
      <w:pPr>
        <w:pStyle w:val="ListParagraph"/>
        <w:numPr>
          <w:ilvl w:val="0"/>
          <w:numId w:val="24"/>
        </w:numPr>
        <w:shd w:val="clear" w:color="auto" w:fill="FFFFFF"/>
        <w:spacing w:before="0" w:after="0"/>
        <w:ind w:left="142" w:right="0" w:hanging="284"/>
        <w:contextualSpacing/>
        <w:jc w:val="both"/>
        <w:rPr>
          <w:rFonts w:ascii="Times New Roman" w:hAnsi="Times New Roman"/>
          <w:b/>
          <w:b/>
          <w:sz w:val="26"/>
          <w:szCs w:val="26"/>
        </w:rPr>
      </w:pPr>
      <w:r>
        <w:rPr>
          <w:rFonts w:ascii="Times New Roman" w:hAnsi="Times New Roman"/>
          <w:b/>
          <w:sz w:val="26"/>
          <w:szCs w:val="26"/>
        </w:rPr>
        <w:t xml:space="preserve">Objaśnienie oznaczeń: </w:t>
      </w:r>
    </w:p>
    <w:tbl>
      <w:tblPr>
        <w:tblW w:w="10207" w:type="dxa"/>
        <w:jc w:val="left"/>
        <w:tblInd w:w="-175" w:type="dxa"/>
        <w:tblBorders/>
        <w:tblCellMar>
          <w:top w:w="0" w:type="dxa"/>
          <w:left w:w="108" w:type="dxa"/>
          <w:bottom w:w="0" w:type="dxa"/>
          <w:right w:w="108" w:type="dxa"/>
        </w:tblCellMar>
        <w:tblLook w:val="04a0"/>
      </w:tblPr>
      <w:tblGrid>
        <w:gridCol w:w="3119"/>
        <w:gridCol w:w="7087"/>
      </w:tblGrid>
      <w:tr>
        <w:trPr/>
        <w:tc>
          <w:tcPr>
            <w:tcW w:w="10206" w:type="dxa"/>
            <w:gridSpan w:val="2"/>
            <w:tcBorders/>
            <w:shd w:color="auto" w:fill="auto" w:val="clear"/>
          </w:tcPr>
          <w:p>
            <w:pPr>
              <w:pStyle w:val="Default"/>
              <w:spacing w:before="0" w:after="27"/>
              <w:ind w:left="0" w:hanging="0"/>
              <w:jc w:val="center"/>
              <w:rPr>
                <w:b/>
                <w:b/>
                <w:color w:val="00000A"/>
                <w:sz w:val="26"/>
                <w:szCs w:val="26"/>
              </w:rPr>
            </w:pPr>
            <w:r>
              <w:rPr>
                <w:b/>
                <w:color w:val="00000A"/>
                <w:sz w:val="26"/>
                <w:szCs w:val="26"/>
              </w:rPr>
              <w:t>Objaśnienie oznaczeń kodu składnika opisu w obszarze kształcenia</w:t>
            </w:r>
          </w:p>
        </w:tc>
      </w:tr>
      <w:tr>
        <w:trPr>
          <w:trHeight w:val="751" w:hRule="atLeast"/>
        </w:trPr>
        <w:tc>
          <w:tcPr>
            <w:tcW w:w="3119" w:type="dxa"/>
            <w:tcBorders/>
            <w:shd w:color="auto" w:fill="auto" w:val="clear"/>
          </w:tcPr>
          <w:p>
            <w:pPr>
              <w:pStyle w:val="Default"/>
              <w:spacing w:before="0" w:after="27"/>
              <w:ind w:left="1070" w:hanging="1070"/>
              <w:rPr>
                <w:sz w:val="26"/>
                <w:szCs w:val="26"/>
              </w:rPr>
            </w:pPr>
            <w:r>
              <w:rPr>
                <w:color w:val="00000A"/>
                <w:sz w:val="26"/>
                <w:szCs w:val="26"/>
              </w:rPr>
              <w:t>M</w:t>
            </w:r>
            <w:r>
              <w:rPr>
                <w:sz w:val="26"/>
                <w:szCs w:val="26"/>
              </w:rPr>
              <w:t>P_P6S</w:t>
              <w:tab/>
            </w:r>
          </w:p>
        </w:tc>
        <w:tc>
          <w:tcPr>
            <w:tcW w:w="7087" w:type="dxa"/>
            <w:tcBorders/>
            <w:shd w:color="auto" w:fill="auto" w:val="clear"/>
          </w:tcPr>
          <w:p>
            <w:pPr>
              <w:pStyle w:val="Default"/>
              <w:numPr>
                <w:ilvl w:val="0"/>
                <w:numId w:val="1"/>
              </w:numPr>
              <w:spacing w:before="0" w:after="27"/>
              <w:jc w:val="both"/>
              <w:rPr>
                <w:color w:val="00000A"/>
                <w:sz w:val="26"/>
                <w:szCs w:val="26"/>
              </w:rPr>
            </w:pPr>
            <w:r>
              <w:rPr>
                <w:color w:val="00000A"/>
                <w:sz w:val="26"/>
                <w:szCs w:val="26"/>
              </w:rPr>
              <w:t xml:space="preserve">charakterystyki drugiego stopnia w obszarze kształcenia </w:t>
              <w:br/>
              <w:t>w zakresie nauk medycznych i nauk o zdrowiu oraz nauk o kulturze fizycznej dla studiów pierwszego stopnia o profilu praktycznym</w:t>
            </w:r>
          </w:p>
        </w:tc>
      </w:tr>
      <w:tr>
        <w:trPr/>
        <w:tc>
          <w:tcPr>
            <w:tcW w:w="10206" w:type="dxa"/>
            <w:gridSpan w:val="2"/>
            <w:tcBorders>
              <w:bottom w:val="single" w:sz="18" w:space="0" w:color="548DD4"/>
              <w:insideH w:val="single" w:sz="18" w:space="0" w:color="548DD4"/>
            </w:tcBorders>
            <w:shd w:color="auto" w:fill="auto" w:val="clear"/>
          </w:tcPr>
          <w:p>
            <w:pPr>
              <w:pStyle w:val="Default"/>
              <w:spacing w:before="0" w:after="27"/>
              <w:ind w:firstLine="33"/>
              <w:jc w:val="center"/>
              <w:rPr>
                <w:b/>
                <w:b/>
                <w:color w:val="00000A"/>
                <w:sz w:val="26"/>
                <w:szCs w:val="26"/>
              </w:rPr>
            </w:pPr>
            <w:r>
              <w:rPr>
                <w:b/>
                <w:color w:val="00000A"/>
                <w:sz w:val="26"/>
                <w:szCs w:val="26"/>
              </w:rPr>
              <w:t>Objaśnienia oznaczeń komponentów efektów kształcenia wspólne dla opisu symbolu efektu kształcenia oraz kodu składnika opisu w obszarze kształcenia</w:t>
            </w:r>
          </w:p>
        </w:tc>
      </w:tr>
      <w:tr>
        <w:trPr>
          <w:trHeight w:val="334" w:hRule="atLeast"/>
        </w:trPr>
        <w:tc>
          <w:tcPr>
            <w:tcW w:w="3119" w:type="dxa"/>
            <w:tcBorders>
              <w:top w:val="single" w:sz="18" w:space="0" w:color="548DD4"/>
              <w:left w:val="single" w:sz="18" w:space="0" w:color="548DD4"/>
            </w:tcBorders>
            <w:shd w:color="auto" w:fill="auto" w:val="clear"/>
            <w:tcMar>
              <w:left w:w="85" w:type="dxa"/>
            </w:tcMar>
          </w:tcPr>
          <w:p>
            <w:pPr>
              <w:pStyle w:val="Default"/>
              <w:spacing w:before="0" w:after="27"/>
              <w:ind w:left="28" w:right="19" w:hanging="0"/>
              <w:rPr>
                <w:sz w:val="26"/>
                <w:szCs w:val="26"/>
              </w:rPr>
            </w:pPr>
            <w:r>
              <w:rPr>
                <w:sz w:val="26"/>
                <w:szCs w:val="26"/>
              </w:rPr>
              <w:t>W</w:t>
            </w:r>
          </w:p>
        </w:tc>
        <w:tc>
          <w:tcPr>
            <w:tcW w:w="7087" w:type="dxa"/>
            <w:tcBorders>
              <w:top w:val="single" w:sz="18" w:space="0" w:color="548DD4"/>
              <w:right w:val="single" w:sz="18" w:space="0" w:color="548DD4"/>
              <w:insideV w:val="single" w:sz="18" w:space="0" w:color="548DD4"/>
            </w:tcBorders>
            <w:shd w:color="auto" w:fill="auto" w:val="clear"/>
          </w:tcPr>
          <w:p>
            <w:pPr>
              <w:pStyle w:val="Default"/>
              <w:numPr>
                <w:ilvl w:val="0"/>
                <w:numId w:val="1"/>
              </w:numPr>
              <w:spacing w:before="0" w:after="27"/>
              <w:rPr>
                <w:color w:val="00000A"/>
                <w:sz w:val="26"/>
                <w:szCs w:val="26"/>
              </w:rPr>
            </w:pPr>
            <w:r>
              <w:rPr>
                <w:color w:val="00000A"/>
                <w:sz w:val="26"/>
                <w:szCs w:val="26"/>
              </w:rPr>
              <w:t>kategoria wiedzy, w tym:</w:t>
            </w:r>
          </w:p>
        </w:tc>
      </w:tr>
      <w:tr>
        <w:trPr>
          <w:trHeight w:val="334" w:hRule="atLeast"/>
        </w:trPr>
        <w:tc>
          <w:tcPr>
            <w:tcW w:w="3119" w:type="dxa"/>
            <w:tcBorders>
              <w:left w:val="single" w:sz="18" w:space="0" w:color="548DD4"/>
            </w:tcBorders>
            <w:shd w:color="auto" w:fill="auto" w:val="clear"/>
            <w:tcMar>
              <w:left w:w="85" w:type="dxa"/>
            </w:tcMar>
          </w:tcPr>
          <w:p>
            <w:pPr>
              <w:pStyle w:val="Default"/>
              <w:spacing w:before="0" w:after="27"/>
              <w:ind w:left="28" w:right="19" w:hanging="0"/>
              <w:rPr>
                <w:sz w:val="26"/>
                <w:szCs w:val="26"/>
              </w:rPr>
            </w:pPr>
            <w:r>
              <w:rPr>
                <w:sz w:val="26"/>
                <w:szCs w:val="26"/>
              </w:rPr>
              <w:t>G</w:t>
            </w:r>
            <w:r>
              <w:rPr>
                <w:i/>
                <w:sz w:val="26"/>
                <w:szCs w:val="26"/>
              </w:rPr>
              <w:t>(po W)</w:t>
            </w:r>
          </w:p>
        </w:tc>
        <w:tc>
          <w:tcPr>
            <w:tcW w:w="7087" w:type="dxa"/>
            <w:tcBorders>
              <w:right w:val="single" w:sz="18" w:space="0" w:color="548DD4"/>
              <w:insideV w:val="single" w:sz="18" w:space="0" w:color="548DD4"/>
            </w:tcBorders>
            <w:shd w:color="auto" w:fill="auto" w:val="clear"/>
          </w:tcPr>
          <w:p>
            <w:pPr>
              <w:pStyle w:val="Default"/>
              <w:numPr>
                <w:ilvl w:val="0"/>
                <w:numId w:val="1"/>
              </w:numPr>
              <w:spacing w:before="0" w:after="27"/>
              <w:rPr>
                <w:color w:val="00000A"/>
                <w:sz w:val="26"/>
                <w:szCs w:val="26"/>
              </w:rPr>
            </w:pPr>
            <w:r>
              <w:rPr>
                <w:color w:val="00000A"/>
                <w:sz w:val="26"/>
                <w:szCs w:val="26"/>
              </w:rPr>
              <w:t xml:space="preserve">podkategoria </w:t>
            </w:r>
            <w:r>
              <w:rPr>
                <w:b/>
                <w:i/>
                <w:color w:val="00000A"/>
                <w:sz w:val="26"/>
                <w:szCs w:val="26"/>
              </w:rPr>
              <w:t>zakres i głębia,</w:t>
            </w:r>
          </w:p>
        </w:tc>
      </w:tr>
      <w:tr>
        <w:trPr>
          <w:trHeight w:val="334" w:hRule="atLeast"/>
        </w:trPr>
        <w:tc>
          <w:tcPr>
            <w:tcW w:w="3119" w:type="dxa"/>
            <w:tcBorders>
              <w:left w:val="single" w:sz="18" w:space="0" w:color="548DD4"/>
              <w:bottom w:val="single" w:sz="18" w:space="0" w:color="548DD4"/>
              <w:insideH w:val="single" w:sz="18" w:space="0" w:color="548DD4"/>
            </w:tcBorders>
            <w:shd w:color="auto" w:fill="auto" w:val="clear"/>
            <w:tcMar>
              <w:left w:w="85" w:type="dxa"/>
            </w:tcMar>
          </w:tcPr>
          <w:p>
            <w:pPr>
              <w:pStyle w:val="Default"/>
              <w:spacing w:before="0" w:after="27"/>
              <w:ind w:left="28" w:right="19" w:hanging="0"/>
              <w:rPr>
                <w:sz w:val="26"/>
                <w:szCs w:val="26"/>
              </w:rPr>
            </w:pPr>
            <w:r>
              <w:rPr>
                <w:sz w:val="26"/>
                <w:szCs w:val="26"/>
              </w:rPr>
              <w:t>K</w:t>
            </w:r>
            <w:r>
              <w:rPr>
                <w:i/>
                <w:sz w:val="26"/>
                <w:szCs w:val="26"/>
              </w:rPr>
              <w:t>(po W)</w:t>
            </w:r>
          </w:p>
        </w:tc>
        <w:tc>
          <w:tcPr>
            <w:tcW w:w="7087" w:type="dxa"/>
            <w:tcBorders>
              <w:bottom w:val="single" w:sz="18" w:space="0" w:color="548DD4"/>
              <w:right w:val="single" w:sz="18" w:space="0" w:color="548DD4"/>
              <w:insideH w:val="single" w:sz="18" w:space="0" w:color="548DD4"/>
              <w:insideV w:val="single" w:sz="18" w:space="0" w:color="548DD4"/>
            </w:tcBorders>
            <w:shd w:color="auto" w:fill="auto" w:val="clear"/>
          </w:tcPr>
          <w:p>
            <w:pPr>
              <w:pStyle w:val="Default"/>
              <w:numPr>
                <w:ilvl w:val="0"/>
                <w:numId w:val="1"/>
              </w:numPr>
              <w:spacing w:before="0" w:after="27"/>
              <w:rPr>
                <w:color w:val="00000A"/>
                <w:sz w:val="26"/>
                <w:szCs w:val="26"/>
              </w:rPr>
            </w:pPr>
            <w:r>
              <w:rPr>
                <w:color w:val="00000A"/>
                <w:sz w:val="26"/>
                <w:szCs w:val="26"/>
              </w:rPr>
              <w:t xml:space="preserve">podkategoria </w:t>
            </w:r>
            <w:r>
              <w:rPr>
                <w:b/>
                <w:i/>
                <w:color w:val="00000A"/>
                <w:sz w:val="26"/>
                <w:szCs w:val="26"/>
              </w:rPr>
              <w:t>kontekst,</w:t>
            </w:r>
          </w:p>
        </w:tc>
      </w:tr>
      <w:tr>
        <w:trPr/>
        <w:tc>
          <w:tcPr>
            <w:tcW w:w="3119" w:type="dxa"/>
            <w:tcBorders>
              <w:top w:val="single" w:sz="18" w:space="0" w:color="548DD4"/>
              <w:left w:val="single" w:sz="18" w:space="0" w:color="548DD4"/>
            </w:tcBorders>
            <w:shd w:color="auto" w:fill="auto" w:val="clear"/>
            <w:tcMar>
              <w:left w:w="85" w:type="dxa"/>
            </w:tcMar>
          </w:tcPr>
          <w:p>
            <w:pPr>
              <w:pStyle w:val="Default"/>
              <w:spacing w:before="0" w:after="27"/>
              <w:ind w:left="28" w:right="19" w:hanging="0"/>
              <w:rPr>
                <w:sz w:val="26"/>
                <w:szCs w:val="26"/>
              </w:rPr>
            </w:pPr>
            <w:r>
              <w:rPr>
                <w:sz w:val="26"/>
                <w:szCs w:val="26"/>
              </w:rPr>
              <w:t xml:space="preserve">U </w:t>
              <w:tab/>
            </w:r>
          </w:p>
        </w:tc>
        <w:tc>
          <w:tcPr>
            <w:tcW w:w="7087" w:type="dxa"/>
            <w:tcBorders>
              <w:top w:val="single" w:sz="18" w:space="0" w:color="548DD4"/>
              <w:right w:val="single" w:sz="18" w:space="0" w:color="548DD4"/>
              <w:insideV w:val="single" w:sz="18" w:space="0" w:color="548DD4"/>
            </w:tcBorders>
            <w:shd w:color="auto" w:fill="auto" w:val="clear"/>
          </w:tcPr>
          <w:p>
            <w:pPr>
              <w:pStyle w:val="Default"/>
              <w:numPr>
                <w:ilvl w:val="0"/>
                <w:numId w:val="1"/>
              </w:numPr>
              <w:spacing w:before="0" w:after="27"/>
              <w:rPr>
                <w:color w:val="00000A"/>
                <w:sz w:val="26"/>
                <w:szCs w:val="26"/>
              </w:rPr>
            </w:pPr>
            <w:r>
              <w:rPr>
                <w:color w:val="00000A"/>
                <w:sz w:val="26"/>
                <w:szCs w:val="26"/>
              </w:rPr>
              <w:t>kategoria umiejętności, w tym:</w:t>
            </w:r>
          </w:p>
        </w:tc>
      </w:tr>
      <w:tr>
        <w:trPr/>
        <w:tc>
          <w:tcPr>
            <w:tcW w:w="3119" w:type="dxa"/>
            <w:tcBorders>
              <w:left w:val="single" w:sz="18" w:space="0" w:color="548DD4"/>
            </w:tcBorders>
            <w:shd w:color="auto" w:fill="auto" w:val="clear"/>
            <w:tcMar>
              <w:left w:w="85" w:type="dxa"/>
            </w:tcMar>
          </w:tcPr>
          <w:p>
            <w:pPr>
              <w:pStyle w:val="Default"/>
              <w:spacing w:before="0" w:after="27"/>
              <w:ind w:left="28" w:right="19" w:hanging="0"/>
              <w:rPr>
                <w:sz w:val="26"/>
                <w:szCs w:val="26"/>
              </w:rPr>
            </w:pPr>
            <w:r>
              <w:rPr>
                <w:sz w:val="26"/>
                <w:szCs w:val="26"/>
              </w:rPr>
              <w:t>W</w:t>
            </w:r>
            <w:r>
              <w:rPr>
                <w:i/>
                <w:sz w:val="26"/>
                <w:szCs w:val="26"/>
              </w:rPr>
              <w:t>(po U)</w:t>
            </w:r>
          </w:p>
        </w:tc>
        <w:tc>
          <w:tcPr>
            <w:tcW w:w="7087" w:type="dxa"/>
            <w:tcBorders>
              <w:right w:val="single" w:sz="18" w:space="0" w:color="548DD4"/>
              <w:insideV w:val="single" w:sz="18" w:space="0" w:color="548DD4"/>
            </w:tcBorders>
            <w:shd w:color="auto" w:fill="auto" w:val="clear"/>
          </w:tcPr>
          <w:p>
            <w:pPr>
              <w:pStyle w:val="Default"/>
              <w:numPr>
                <w:ilvl w:val="0"/>
                <w:numId w:val="1"/>
              </w:numPr>
              <w:spacing w:before="0" w:after="27"/>
              <w:rPr>
                <w:color w:val="00000A"/>
                <w:sz w:val="26"/>
                <w:szCs w:val="26"/>
              </w:rPr>
            </w:pPr>
            <w:r>
              <w:rPr>
                <w:color w:val="00000A"/>
                <w:sz w:val="26"/>
                <w:szCs w:val="26"/>
              </w:rPr>
              <w:t xml:space="preserve">podkategoria w zakresie </w:t>
            </w:r>
            <w:r>
              <w:rPr>
                <w:b/>
                <w:i/>
                <w:color w:val="00000A"/>
                <w:sz w:val="26"/>
                <w:szCs w:val="26"/>
              </w:rPr>
              <w:t>wykorzystywania wiedzy,</w:t>
            </w:r>
          </w:p>
        </w:tc>
      </w:tr>
      <w:tr>
        <w:trPr/>
        <w:tc>
          <w:tcPr>
            <w:tcW w:w="3119" w:type="dxa"/>
            <w:tcBorders>
              <w:left w:val="single" w:sz="18" w:space="0" w:color="548DD4"/>
            </w:tcBorders>
            <w:shd w:color="auto" w:fill="auto" w:val="clear"/>
            <w:tcMar>
              <w:left w:w="85" w:type="dxa"/>
            </w:tcMar>
          </w:tcPr>
          <w:p>
            <w:pPr>
              <w:pStyle w:val="Default"/>
              <w:spacing w:before="0" w:after="27"/>
              <w:ind w:left="28" w:right="19" w:hanging="0"/>
              <w:rPr>
                <w:sz w:val="26"/>
                <w:szCs w:val="26"/>
              </w:rPr>
            </w:pPr>
            <w:r>
              <w:rPr>
                <w:sz w:val="26"/>
                <w:szCs w:val="26"/>
              </w:rPr>
              <w:t>K</w:t>
            </w:r>
            <w:r>
              <w:rPr>
                <w:i/>
                <w:sz w:val="26"/>
                <w:szCs w:val="26"/>
              </w:rPr>
              <w:t>(po U)</w:t>
            </w:r>
          </w:p>
        </w:tc>
        <w:tc>
          <w:tcPr>
            <w:tcW w:w="7087" w:type="dxa"/>
            <w:tcBorders>
              <w:right w:val="single" w:sz="18" w:space="0" w:color="548DD4"/>
              <w:insideV w:val="single" w:sz="18" w:space="0" w:color="548DD4"/>
            </w:tcBorders>
            <w:shd w:color="auto" w:fill="auto" w:val="clear"/>
          </w:tcPr>
          <w:p>
            <w:pPr>
              <w:pStyle w:val="Default"/>
              <w:numPr>
                <w:ilvl w:val="0"/>
                <w:numId w:val="1"/>
              </w:numPr>
              <w:spacing w:before="0" w:after="27"/>
              <w:rPr>
                <w:color w:val="00000A"/>
                <w:sz w:val="26"/>
                <w:szCs w:val="26"/>
              </w:rPr>
            </w:pPr>
            <w:r>
              <w:rPr>
                <w:color w:val="00000A"/>
                <w:sz w:val="26"/>
                <w:szCs w:val="26"/>
              </w:rPr>
              <w:t xml:space="preserve">podkategoria w zakresie </w:t>
            </w:r>
            <w:r>
              <w:rPr>
                <w:b/>
                <w:i/>
                <w:color w:val="00000A"/>
                <w:sz w:val="26"/>
                <w:szCs w:val="26"/>
              </w:rPr>
              <w:t>komunikowania się,</w:t>
            </w:r>
          </w:p>
        </w:tc>
      </w:tr>
      <w:tr>
        <w:trPr/>
        <w:tc>
          <w:tcPr>
            <w:tcW w:w="3119" w:type="dxa"/>
            <w:tcBorders>
              <w:left w:val="single" w:sz="18" w:space="0" w:color="548DD4"/>
            </w:tcBorders>
            <w:shd w:color="auto" w:fill="auto" w:val="clear"/>
            <w:tcMar>
              <w:left w:w="85" w:type="dxa"/>
            </w:tcMar>
          </w:tcPr>
          <w:p>
            <w:pPr>
              <w:pStyle w:val="Default"/>
              <w:spacing w:before="0" w:after="27"/>
              <w:ind w:left="28" w:right="19" w:hanging="0"/>
              <w:rPr>
                <w:sz w:val="26"/>
                <w:szCs w:val="26"/>
              </w:rPr>
            </w:pPr>
            <w:r>
              <w:rPr>
                <w:sz w:val="26"/>
                <w:szCs w:val="26"/>
              </w:rPr>
              <w:t>O</w:t>
            </w:r>
            <w:r>
              <w:rPr>
                <w:i/>
                <w:sz w:val="26"/>
                <w:szCs w:val="26"/>
              </w:rPr>
              <w:t>(po U)</w:t>
            </w:r>
          </w:p>
        </w:tc>
        <w:tc>
          <w:tcPr>
            <w:tcW w:w="7087" w:type="dxa"/>
            <w:tcBorders>
              <w:right w:val="single" w:sz="18" w:space="0" w:color="548DD4"/>
              <w:insideV w:val="single" w:sz="18" w:space="0" w:color="548DD4"/>
            </w:tcBorders>
            <w:shd w:color="auto" w:fill="auto" w:val="clear"/>
          </w:tcPr>
          <w:p>
            <w:pPr>
              <w:pStyle w:val="Default"/>
              <w:numPr>
                <w:ilvl w:val="0"/>
                <w:numId w:val="1"/>
              </w:numPr>
              <w:spacing w:before="0" w:after="27"/>
              <w:rPr>
                <w:color w:val="00000A"/>
                <w:sz w:val="26"/>
                <w:szCs w:val="26"/>
              </w:rPr>
            </w:pPr>
            <w:r>
              <w:rPr>
                <w:color w:val="00000A"/>
                <w:sz w:val="26"/>
                <w:szCs w:val="26"/>
              </w:rPr>
              <w:t xml:space="preserve">podkategoria w zakresie </w:t>
            </w:r>
            <w:r>
              <w:rPr>
                <w:b/>
                <w:i/>
                <w:color w:val="00000A"/>
                <w:sz w:val="26"/>
                <w:szCs w:val="26"/>
              </w:rPr>
              <w:t>organizacji pracy,</w:t>
            </w:r>
          </w:p>
        </w:tc>
      </w:tr>
      <w:tr>
        <w:trPr/>
        <w:tc>
          <w:tcPr>
            <w:tcW w:w="3119" w:type="dxa"/>
            <w:tcBorders>
              <w:left w:val="single" w:sz="18" w:space="0" w:color="548DD4"/>
              <w:bottom w:val="single" w:sz="18" w:space="0" w:color="548DD4"/>
              <w:insideH w:val="single" w:sz="18" w:space="0" w:color="548DD4"/>
            </w:tcBorders>
            <w:shd w:color="auto" w:fill="auto" w:val="clear"/>
            <w:tcMar>
              <w:left w:w="85" w:type="dxa"/>
            </w:tcMar>
          </w:tcPr>
          <w:p>
            <w:pPr>
              <w:pStyle w:val="Default"/>
              <w:spacing w:before="0" w:after="27"/>
              <w:ind w:left="28" w:right="19" w:hanging="0"/>
              <w:rPr>
                <w:sz w:val="26"/>
                <w:szCs w:val="26"/>
              </w:rPr>
            </w:pPr>
            <w:r>
              <w:rPr>
                <w:sz w:val="26"/>
                <w:szCs w:val="26"/>
              </w:rPr>
              <w:t>U</w:t>
            </w:r>
            <w:r>
              <w:rPr>
                <w:i/>
                <w:sz w:val="26"/>
                <w:szCs w:val="26"/>
              </w:rPr>
              <w:t>(po U)</w:t>
            </w:r>
          </w:p>
        </w:tc>
        <w:tc>
          <w:tcPr>
            <w:tcW w:w="7087" w:type="dxa"/>
            <w:tcBorders>
              <w:bottom w:val="single" w:sz="18" w:space="0" w:color="548DD4"/>
              <w:right w:val="single" w:sz="18" w:space="0" w:color="548DD4"/>
              <w:insideH w:val="single" w:sz="18" w:space="0" w:color="548DD4"/>
              <w:insideV w:val="single" w:sz="18" w:space="0" w:color="548DD4"/>
            </w:tcBorders>
            <w:shd w:color="auto" w:fill="auto" w:val="clear"/>
          </w:tcPr>
          <w:p>
            <w:pPr>
              <w:pStyle w:val="Default"/>
              <w:numPr>
                <w:ilvl w:val="0"/>
                <w:numId w:val="1"/>
              </w:numPr>
              <w:spacing w:before="0" w:after="27"/>
              <w:rPr>
                <w:color w:val="00000A"/>
                <w:sz w:val="26"/>
                <w:szCs w:val="26"/>
              </w:rPr>
            </w:pPr>
            <w:r>
              <w:rPr>
                <w:color w:val="00000A"/>
                <w:sz w:val="26"/>
                <w:szCs w:val="26"/>
              </w:rPr>
              <w:t xml:space="preserve">podkategoria w zakresie </w:t>
            </w:r>
            <w:r>
              <w:rPr>
                <w:b/>
                <w:i/>
                <w:color w:val="00000A"/>
                <w:sz w:val="26"/>
                <w:szCs w:val="26"/>
              </w:rPr>
              <w:t>uczenia się.</w:t>
            </w:r>
          </w:p>
        </w:tc>
      </w:tr>
      <w:tr>
        <w:trPr/>
        <w:tc>
          <w:tcPr>
            <w:tcW w:w="3119" w:type="dxa"/>
            <w:tcBorders>
              <w:top w:val="single" w:sz="18" w:space="0" w:color="548DD4"/>
              <w:left w:val="single" w:sz="18" w:space="0" w:color="548DD4"/>
            </w:tcBorders>
            <w:shd w:color="auto" w:fill="auto" w:val="clear"/>
            <w:tcMar>
              <w:left w:w="85" w:type="dxa"/>
            </w:tcMar>
          </w:tcPr>
          <w:p>
            <w:pPr>
              <w:pStyle w:val="Default"/>
              <w:spacing w:before="0" w:after="27"/>
              <w:ind w:left="28" w:right="19" w:hanging="0"/>
              <w:rPr>
                <w:sz w:val="26"/>
                <w:szCs w:val="26"/>
              </w:rPr>
            </w:pPr>
            <w:r>
              <w:rPr>
                <w:sz w:val="26"/>
                <w:szCs w:val="26"/>
              </w:rPr>
              <w:t xml:space="preserve">K </w:t>
            </w:r>
            <w:r>
              <w:rPr>
                <w:i/>
                <w:sz w:val="26"/>
                <w:szCs w:val="26"/>
              </w:rPr>
              <w:t>(po podkreślniku)</w:t>
            </w:r>
          </w:p>
        </w:tc>
        <w:tc>
          <w:tcPr>
            <w:tcW w:w="7087" w:type="dxa"/>
            <w:tcBorders>
              <w:top w:val="single" w:sz="18" w:space="0" w:color="548DD4"/>
              <w:right w:val="single" w:sz="18" w:space="0" w:color="548DD4"/>
              <w:insideV w:val="single" w:sz="18" w:space="0" w:color="548DD4"/>
            </w:tcBorders>
            <w:shd w:color="auto" w:fill="auto" w:val="clear"/>
          </w:tcPr>
          <w:p>
            <w:pPr>
              <w:pStyle w:val="Default"/>
              <w:numPr>
                <w:ilvl w:val="0"/>
                <w:numId w:val="1"/>
              </w:numPr>
              <w:spacing w:before="0" w:after="27"/>
              <w:rPr>
                <w:color w:val="00000A"/>
                <w:sz w:val="26"/>
                <w:szCs w:val="26"/>
              </w:rPr>
            </w:pPr>
            <w:r>
              <w:rPr>
                <w:color w:val="00000A"/>
                <w:sz w:val="26"/>
                <w:szCs w:val="26"/>
              </w:rPr>
              <w:t>kategoria kompetencji społecznych, w tym:</w:t>
            </w:r>
          </w:p>
        </w:tc>
      </w:tr>
      <w:tr>
        <w:trPr/>
        <w:tc>
          <w:tcPr>
            <w:tcW w:w="3119" w:type="dxa"/>
            <w:tcBorders>
              <w:left w:val="single" w:sz="18" w:space="0" w:color="548DD4"/>
            </w:tcBorders>
            <w:shd w:color="auto" w:fill="auto" w:val="clear"/>
            <w:tcMar>
              <w:left w:w="85" w:type="dxa"/>
            </w:tcMar>
          </w:tcPr>
          <w:p>
            <w:pPr>
              <w:pStyle w:val="Default"/>
              <w:spacing w:before="0" w:after="27"/>
              <w:ind w:left="28" w:right="19" w:hanging="0"/>
              <w:rPr>
                <w:sz w:val="26"/>
                <w:szCs w:val="26"/>
              </w:rPr>
            </w:pPr>
            <w:r>
              <w:rPr>
                <w:sz w:val="26"/>
                <w:szCs w:val="26"/>
              </w:rPr>
              <w:t>K (</w:t>
            </w:r>
            <w:r>
              <w:rPr>
                <w:i/>
                <w:sz w:val="26"/>
                <w:szCs w:val="26"/>
              </w:rPr>
              <w:t>po Kpo podkreślniku)</w:t>
            </w:r>
          </w:p>
        </w:tc>
        <w:tc>
          <w:tcPr>
            <w:tcW w:w="7087" w:type="dxa"/>
            <w:tcBorders>
              <w:right w:val="single" w:sz="18" w:space="0" w:color="548DD4"/>
              <w:insideV w:val="single" w:sz="18" w:space="0" w:color="548DD4"/>
            </w:tcBorders>
            <w:shd w:color="auto" w:fill="auto" w:val="clear"/>
          </w:tcPr>
          <w:p>
            <w:pPr>
              <w:pStyle w:val="Default"/>
              <w:numPr>
                <w:ilvl w:val="0"/>
                <w:numId w:val="1"/>
              </w:numPr>
              <w:spacing w:before="0" w:after="27"/>
              <w:rPr>
                <w:color w:val="00000A"/>
                <w:sz w:val="26"/>
                <w:szCs w:val="26"/>
              </w:rPr>
            </w:pPr>
            <w:r>
              <w:rPr>
                <w:color w:val="00000A"/>
                <w:sz w:val="26"/>
                <w:szCs w:val="26"/>
              </w:rPr>
              <w:t xml:space="preserve">podkategoria w zakresie </w:t>
            </w:r>
            <w:r>
              <w:rPr>
                <w:b/>
                <w:i/>
                <w:color w:val="00000A"/>
                <w:sz w:val="26"/>
                <w:szCs w:val="26"/>
              </w:rPr>
              <w:t>oceny</w:t>
            </w:r>
            <w:r>
              <w:rPr>
                <w:color w:val="00000A"/>
                <w:sz w:val="26"/>
                <w:szCs w:val="26"/>
              </w:rPr>
              <w:t xml:space="preserve">, </w:t>
            </w:r>
          </w:p>
        </w:tc>
      </w:tr>
      <w:tr>
        <w:trPr/>
        <w:tc>
          <w:tcPr>
            <w:tcW w:w="3119" w:type="dxa"/>
            <w:tcBorders>
              <w:left w:val="single" w:sz="18" w:space="0" w:color="548DD4"/>
            </w:tcBorders>
            <w:shd w:color="auto" w:fill="auto" w:val="clear"/>
            <w:tcMar>
              <w:left w:w="85" w:type="dxa"/>
            </w:tcMar>
          </w:tcPr>
          <w:p>
            <w:pPr>
              <w:pStyle w:val="Default"/>
              <w:spacing w:before="0" w:after="27"/>
              <w:ind w:left="28" w:right="19" w:hanging="0"/>
              <w:rPr>
                <w:sz w:val="26"/>
                <w:szCs w:val="26"/>
              </w:rPr>
            </w:pPr>
            <w:r>
              <w:rPr>
                <w:sz w:val="26"/>
                <w:szCs w:val="26"/>
              </w:rPr>
              <w:t>O (</w:t>
            </w:r>
            <w:r>
              <w:rPr>
                <w:i/>
                <w:sz w:val="26"/>
                <w:szCs w:val="26"/>
              </w:rPr>
              <w:t>po Kpo podkreślniku)</w:t>
            </w:r>
          </w:p>
        </w:tc>
        <w:tc>
          <w:tcPr>
            <w:tcW w:w="7087" w:type="dxa"/>
            <w:tcBorders>
              <w:right w:val="single" w:sz="18" w:space="0" w:color="548DD4"/>
              <w:insideV w:val="single" w:sz="18" w:space="0" w:color="548DD4"/>
            </w:tcBorders>
            <w:shd w:color="auto" w:fill="auto" w:val="clear"/>
          </w:tcPr>
          <w:p>
            <w:pPr>
              <w:pStyle w:val="Default"/>
              <w:numPr>
                <w:ilvl w:val="0"/>
                <w:numId w:val="1"/>
              </w:numPr>
              <w:spacing w:before="0" w:after="27"/>
              <w:rPr>
                <w:color w:val="00000A"/>
                <w:sz w:val="26"/>
                <w:szCs w:val="26"/>
              </w:rPr>
            </w:pPr>
            <w:r>
              <w:rPr>
                <w:color w:val="00000A"/>
                <w:sz w:val="26"/>
                <w:szCs w:val="26"/>
              </w:rPr>
              <w:t xml:space="preserve">podkategoria w zakresie </w:t>
            </w:r>
            <w:r>
              <w:rPr>
                <w:b/>
                <w:i/>
                <w:color w:val="00000A"/>
                <w:sz w:val="26"/>
                <w:szCs w:val="26"/>
              </w:rPr>
              <w:t>odpowiedzialność,</w:t>
            </w:r>
          </w:p>
        </w:tc>
      </w:tr>
      <w:tr>
        <w:trPr/>
        <w:tc>
          <w:tcPr>
            <w:tcW w:w="3119" w:type="dxa"/>
            <w:tcBorders>
              <w:left w:val="single" w:sz="18" w:space="0" w:color="548DD4"/>
              <w:bottom w:val="single" w:sz="18" w:space="0" w:color="548DD4"/>
              <w:insideH w:val="single" w:sz="18" w:space="0" w:color="548DD4"/>
            </w:tcBorders>
            <w:shd w:color="auto" w:fill="auto" w:val="clear"/>
            <w:tcMar>
              <w:left w:w="85" w:type="dxa"/>
            </w:tcMar>
          </w:tcPr>
          <w:p>
            <w:pPr>
              <w:pStyle w:val="Default"/>
              <w:spacing w:before="0" w:after="27"/>
              <w:ind w:left="28" w:right="19" w:hanging="0"/>
              <w:rPr>
                <w:sz w:val="26"/>
                <w:szCs w:val="26"/>
              </w:rPr>
            </w:pPr>
            <w:r>
              <w:rPr>
                <w:sz w:val="26"/>
                <w:szCs w:val="26"/>
              </w:rPr>
              <w:t>R (</w:t>
            </w:r>
            <w:r>
              <w:rPr>
                <w:i/>
                <w:sz w:val="26"/>
                <w:szCs w:val="26"/>
              </w:rPr>
              <w:t>po Kpo podkreślniku)</w:t>
            </w:r>
          </w:p>
        </w:tc>
        <w:tc>
          <w:tcPr>
            <w:tcW w:w="7087" w:type="dxa"/>
            <w:tcBorders>
              <w:bottom w:val="single" w:sz="18" w:space="0" w:color="548DD4"/>
              <w:right w:val="single" w:sz="18" w:space="0" w:color="548DD4"/>
              <w:insideH w:val="single" w:sz="18" w:space="0" w:color="548DD4"/>
              <w:insideV w:val="single" w:sz="18" w:space="0" w:color="548DD4"/>
            </w:tcBorders>
            <w:shd w:color="auto" w:fill="auto" w:val="clear"/>
          </w:tcPr>
          <w:p>
            <w:pPr>
              <w:pStyle w:val="Default"/>
              <w:numPr>
                <w:ilvl w:val="0"/>
                <w:numId w:val="1"/>
              </w:numPr>
              <w:spacing w:before="0" w:after="27"/>
              <w:rPr>
                <w:color w:val="00000A"/>
                <w:sz w:val="26"/>
                <w:szCs w:val="26"/>
              </w:rPr>
            </w:pPr>
            <w:r>
              <w:rPr>
                <w:color w:val="00000A"/>
                <w:sz w:val="26"/>
                <w:szCs w:val="26"/>
              </w:rPr>
              <w:t xml:space="preserve">podkategoria w zakresie </w:t>
            </w:r>
            <w:r>
              <w:rPr>
                <w:b/>
                <w:i/>
                <w:color w:val="00000A"/>
                <w:sz w:val="26"/>
                <w:szCs w:val="26"/>
              </w:rPr>
              <w:t>roli zawodowej.</w:t>
            </w:r>
          </w:p>
        </w:tc>
      </w:tr>
      <w:tr>
        <w:trPr/>
        <w:tc>
          <w:tcPr>
            <w:tcW w:w="3119" w:type="dxa"/>
            <w:tcBorders>
              <w:top w:val="single" w:sz="18" w:space="0" w:color="548DD4"/>
            </w:tcBorders>
            <w:shd w:color="auto" w:fill="auto" w:val="clear"/>
          </w:tcPr>
          <w:p>
            <w:pPr>
              <w:pStyle w:val="Default"/>
              <w:spacing w:before="0" w:after="27"/>
              <w:ind w:left="28" w:right="19" w:hanging="0"/>
              <w:rPr>
                <w:sz w:val="26"/>
                <w:szCs w:val="26"/>
              </w:rPr>
            </w:pPr>
            <w:r>
              <w:rPr>
                <w:sz w:val="26"/>
                <w:szCs w:val="26"/>
              </w:rPr>
              <w:t>01, 02, 03 i kolejne</w:t>
            </w:r>
          </w:p>
        </w:tc>
        <w:tc>
          <w:tcPr>
            <w:tcW w:w="7087" w:type="dxa"/>
            <w:tcBorders>
              <w:top w:val="single" w:sz="18" w:space="0" w:color="548DD4"/>
            </w:tcBorders>
            <w:shd w:color="auto" w:fill="auto" w:val="clear"/>
          </w:tcPr>
          <w:p>
            <w:pPr>
              <w:pStyle w:val="Default"/>
              <w:numPr>
                <w:ilvl w:val="0"/>
                <w:numId w:val="1"/>
              </w:numPr>
              <w:spacing w:before="0" w:after="27"/>
              <w:rPr>
                <w:color w:val="00000A"/>
                <w:sz w:val="26"/>
                <w:szCs w:val="26"/>
              </w:rPr>
            </w:pPr>
            <w:r>
              <w:rPr>
                <w:color w:val="00000A"/>
                <w:sz w:val="26"/>
                <w:szCs w:val="26"/>
              </w:rPr>
              <w:t>numer efektu kształcenia</w:t>
            </w:r>
          </w:p>
        </w:tc>
      </w:tr>
      <w:tr>
        <w:trPr/>
        <w:tc>
          <w:tcPr>
            <w:tcW w:w="10206" w:type="dxa"/>
            <w:gridSpan w:val="2"/>
            <w:tcBorders/>
            <w:shd w:color="auto" w:fill="auto" w:val="clear"/>
          </w:tcPr>
          <w:p>
            <w:pPr>
              <w:pStyle w:val="Default"/>
              <w:spacing w:before="0" w:after="27"/>
              <w:ind w:left="720" w:hanging="720"/>
              <w:jc w:val="center"/>
              <w:rPr>
                <w:b/>
                <w:b/>
                <w:color w:val="00000A"/>
                <w:sz w:val="26"/>
                <w:szCs w:val="26"/>
              </w:rPr>
            </w:pPr>
            <w:r>
              <w:rPr>
                <w:b/>
                <w:color w:val="00000A"/>
                <w:sz w:val="26"/>
                <w:szCs w:val="26"/>
              </w:rPr>
              <w:t>Objaśnienia oznaczeń symbolu efektu kierunkowego</w:t>
            </w:r>
          </w:p>
        </w:tc>
      </w:tr>
      <w:tr>
        <w:trPr/>
        <w:tc>
          <w:tcPr>
            <w:tcW w:w="3119" w:type="dxa"/>
            <w:tcBorders/>
            <w:shd w:color="auto" w:fill="auto" w:val="clear"/>
          </w:tcPr>
          <w:p>
            <w:pPr>
              <w:pStyle w:val="Default"/>
              <w:spacing w:before="0" w:after="27"/>
              <w:ind w:left="28" w:right="19" w:hanging="0"/>
              <w:rPr>
                <w:sz w:val="26"/>
                <w:szCs w:val="26"/>
              </w:rPr>
            </w:pPr>
            <w:r>
              <w:rPr>
                <w:sz w:val="26"/>
                <w:szCs w:val="26"/>
              </w:rPr>
              <w:t xml:space="preserve">K </w:t>
            </w:r>
            <w:r>
              <w:rPr>
                <w:i/>
                <w:sz w:val="26"/>
                <w:szCs w:val="26"/>
              </w:rPr>
              <w:t>(przed podkreślnikiem)</w:t>
            </w:r>
          </w:p>
        </w:tc>
        <w:tc>
          <w:tcPr>
            <w:tcW w:w="7087" w:type="dxa"/>
            <w:tcBorders/>
            <w:shd w:color="auto" w:fill="auto" w:val="clear"/>
          </w:tcPr>
          <w:p>
            <w:pPr>
              <w:pStyle w:val="Default"/>
              <w:numPr>
                <w:ilvl w:val="0"/>
                <w:numId w:val="1"/>
              </w:numPr>
              <w:spacing w:before="0" w:after="27"/>
              <w:rPr>
                <w:sz w:val="26"/>
                <w:szCs w:val="26"/>
              </w:rPr>
            </w:pPr>
            <w:r>
              <w:rPr>
                <w:sz w:val="26"/>
                <w:szCs w:val="26"/>
              </w:rPr>
              <w:t>kierunkowe efekty kształcenia</w:t>
            </w:r>
          </w:p>
        </w:tc>
      </w:tr>
      <w:tr>
        <w:trPr/>
        <w:tc>
          <w:tcPr>
            <w:tcW w:w="3119" w:type="dxa"/>
            <w:tcBorders/>
            <w:shd w:color="auto" w:fill="auto" w:val="clear"/>
          </w:tcPr>
          <w:p>
            <w:pPr>
              <w:pStyle w:val="Default"/>
              <w:spacing w:before="0" w:after="27"/>
              <w:ind w:left="28" w:right="19" w:hanging="0"/>
              <w:rPr>
                <w:sz w:val="26"/>
                <w:szCs w:val="26"/>
              </w:rPr>
            </w:pPr>
            <w:r>
              <w:rPr>
                <w:sz w:val="26"/>
                <w:szCs w:val="26"/>
              </w:rPr>
              <w:t xml:space="preserve">P  </w:t>
            </w:r>
            <w:r>
              <w:rPr>
                <w:i/>
                <w:sz w:val="26"/>
                <w:szCs w:val="26"/>
              </w:rPr>
              <w:t>(przed podkreślnikiem)</w:t>
            </w:r>
          </w:p>
        </w:tc>
        <w:tc>
          <w:tcPr>
            <w:tcW w:w="7087" w:type="dxa"/>
            <w:tcBorders/>
            <w:shd w:color="auto" w:fill="auto" w:val="clear"/>
          </w:tcPr>
          <w:p>
            <w:pPr>
              <w:pStyle w:val="Default"/>
              <w:numPr>
                <w:ilvl w:val="0"/>
                <w:numId w:val="1"/>
              </w:numPr>
              <w:spacing w:before="0" w:after="27"/>
              <w:rPr>
                <w:sz w:val="26"/>
                <w:szCs w:val="26"/>
              </w:rPr>
            </w:pPr>
            <w:r>
              <w:rPr>
                <w:sz w:val="26"/>
                <w:szCs w:val="26"/>
              </w:rPr>
              <w:t xml:space="preserve">profil praktyczny </w:t>
            </w:r>
          </w:p>
        </w:tc>
      </w:tr>
      <w:tr>
        <w:trPr/>
        <w:tc>
          <w:tcPr>
            <w:tcW w:w="3119" w:type="dxa"/>
            <w:tcBorders/>
            <w:shd w:color="auto" w:fill="auto" w:val="clear"/>
          </w:tcPr>
          <w:p>
            <w:pPr>
              <w:pStyle w:val="Default"/>
              <w:spacing w:before="0" w:after="27"/>
              <w:ind w:left="28" w:right="19" w:hanging="0"/>
              <w:rPr>
                <w:sz w:val="26"/>
                <w:szCs w:val="26"/>
              </w:rPr>
            </w:pPr>
            <w:r>
              <w:rPr>
                <w:sz w:val="26"/>
                <w:szCs w:val="26"/>
              </w:rPr>
              <w:t xml:space="preserve">6 </w:t>
            </w:r>
          </w:p>
        </w:tc>
        <w:tc>
          <w:tcPr>
            <w:tcW w:w="7087" w:type="dxa"/>
            <w:tcBorders/>
            <w:shd w:color="auto" w:fill="auto" w:val="clear"/>
          </w:tcPr>
          <w:p>
            <w:pPr>
              <w:pStyle w:val="Default"/>
              <w:numPr>
                <w:ilvl w:val="0"/>
                <w:numId w:val="1"/>
              </w:numPr>
              <w:spacing w:before="0" w:after="27"/>
              <w:rPr>
                <w:sz w:val="26"/>
                <w:szCs w:val="26"/>
              </w:rPr>
            </w:pPr>
            <w:r>
              <w:rPr>
                <w:sz w:val="26"/>
                <w:szCs w:val="26"/>
              </w:rPr>
              <w:t xml:space="preserve">studia pierwszego stopnia </w:t>
            </w:r>
          </w:p>
        </w:tc>
      </w:tr>
    </w:tbl>
    <w:p>
      <w:pPr>
        <w:pStyle w:val="ListParagraph"/>
        <w:shd w:val="clear" w:color="auto" w:fill="FFFFFF"/>
        <w:spacing w:before="0" w:after="0"/>
        <w:ind w:left="720" w:right="0" w:hanging="709"/>
        <w:contextualSpacing/>
        <w:jc w:val="both"/>
        <w:rPr>
          <w:rFonts w:ascii="Times New Roman" w:hAnsi="Times New Roman"/>
          <w:b/>
          <w:b/>
          <w:sz w:val="26"/>
          <w:szCs w:val="26"/>
        </w:rPr>
      </w:pPr>
      <w:r>
        <w:rPr>
          <w:rFonts w:ascii="Times New Roman" w:hAnsi="Times New Roman"/>
          <w:b/>
          <w:sz w:val="26"/>
          <w:szCs w:val="26"/>
        </w:rPr>
      </w:r>
    </w:p>
    <w:p>
      <w:pPr>
        <w:pStyle w:val="Normal"/>
        <w:spacing w:lineRule="auto" w:line="240" w:before="0" w:after="0"/>
        <w:rPr>
          <w:rFonts w:ascii="Times New Roman" w:hAnsi="Times New Roman" w:cs="Times New Roman"/>
          <w:b/>
          <w:b/>
          <w:sz w:val="26"/>
          <w:szCs w:val="26"/>
        </w:rPr>
      </w:pPr>
      <w:r>
        <w:rPr>
          <w:rFonts w:cs="Times New Roman" w:ascii="Times New Roman" w:hAnsi="Times New Roman"/>
          <w:b/>
          <w:sz w:val="26"/>
          <w:szCs w:val="26"/>
        </w:rPr>
        <w:t>Oznaczenia obszarów kształcenia:</w:t>
      </w:r>
    </w:p>
    <w:p>
      <w:pPr>
        <w:pStyle w:val="Normal"/>
        <w:numPr>
          <w:ilvl w:val="0"/>
          <w:numId w:val="43"/>
        </w:numPr>
        <w:spacing w:lineRule="auto" w:line="240" w:before="0" w:after="0"/>
        <w:ind w:left="426" w:hanging="426"/>
        <w:jc w:val="both"/>
        <w:rPr>
          <w:rFonts w:ascii="Times New Roman" w:hAnsi="Times New Roman" w:cs="Times New Roman"/>
          <w:color w:val="0070C0"/>
          <w:sz w:val="26"/>
          <w:szCs w:val="26"/>
        </w:rPr>
      </w:pPr>
      <w:r>
        <w:rPr>
          <w:rFonts w:cs="Times New Roman" w:ascii="Times New Roman" w:hAnsi="Times New Roman"/>
          <w:b/>
          <w:sz w:val="26"/>
          <w:szCs w:val="26"/>
        </w:rPr>
        <w:t>M</w:t>
      </w:r>
      <w:r>
        <w:rPr>
          <w:rFonts w:cs="Times New Roman" w:ascii="Times New Roman" w:hAnsi="Times New Roman"/>
          <w:sz w:val="26"/>
          <w:szCs w:val="26"/>
        </w:rPr>
        <w:t xml:space="preserve"> – obszar kształcenia w zakresie nauk medycznych i nauk o zdrowiu oraz nauk o kulturze fizycznej</w:t>
      </w:r>
    </w:p>
    <w:p>
      <w:pPr>
        <w:pStyle w:val="ListParagraph"/>
        <w:shd w:val="clear" w:color="auto" w:fill="FFFFFF"/>
        <w:spacing w:before="0" w:after="0"/>
        <w:ind w:left="284" w:right="0" w:hanging="0"/>
        <w:contextualSpacing/>
        <w:jc w:val="both"/>
        <w:rPr>
          <w:rFonts w:ascii="Times New Roman" w:hAnsi="Times New Roman"/>
          <w:b/>
          <w:b/>
          <w:color w:val="FF0000"/>
          <w:sz w:val="26"/>
          <w:szCs w:val="26"/>
        </w:rPr>
      </w:pPr>
      <w:r>
        <w:rPr>
          <w:rFonts w:ascii="Times New Roman" w:hAnsi="Times New Roman"/>
          <w:b/>
          <w:color w:val="FF0000"/>
          <w:sz w:val="26"/>
          <w:szCs w:val="26"/>
        </w:rPr>
      </w:r>
    </w:p>
    <w:p>
      <w:pPr>
        <w:pStyle w:val="Normal"/>
        <w:spacing w:lineRule="auto" w:line="240" w:before="0" w:after="0"/>
        <w:ind w:left="5664" w:firstLine="6"/>
        <w:jc w:val="both"/>
        <w:rPr>
          <w:rFonts w:ascii="Times New Roman" w:hAnsi="Times New Roman" w:cs="Times New Roman"/>
          <w:sz w:val="20"/>
          <w:szCs w:val="20"/>
        </w:rPr>
      </w:pPr>
      <w:r>
        <w:rPr>
          <w:rFonts w:cs="Times New Roman" w:ascii="Times New Roman" w:hAnsi="Times New Roman"/>
          <w:sz w:val="20"/>
          <w:szCs w:val="20"/>
        </w:rPr>
      </w:r>
    </w:p>
    <w:p>
      <w:pPr>
        <w:pStyle w:val="Normal"/>
        <w:ind w:left="5664" w:firstLine="6"/>
        <w:jc w:val="both"/>
        <w:rPr>
          <w:rFonts w:ascii="Times New Roman" w:hAnsi="Times New Roman" w:cs="Times New Roman"/>
          <w:sz w:val="20"/>
          <w:szCs w:val="20"/>
        </w:rPr>
      </w:pPr>
      <w:r>
        <w:rPr>
          <w:rFonts w:cs="Times New Roman" w:ascii="Times New Roman" w:hAnsi="Times New Roman"/>
          <w:sz w:val="20"/>
          <w:szCs w:val="20"/>
        </w:rPr>
      </w:r>
    </w:p>
    <w:p>
      <w:pPr>
        <w:pStyle w:val="Normal"/>
        <w:rPr>
          <w:rFonts w:ascii="Times New Roman" w:hAnsi="Times New Roman" w:cs="Times New Roman"/>
          <w:sz w:val="20"/>
          <w:szCs w:val="20"/>
        </w:rPr>
      </w:pPr>
      <w:r>
        <w:rPr>
          <w:rFonts w:cs="Times New Roman" w:ascii="Times New Roman" w:hAnsi="Times New Roman"/>
          <w:sz w:val="20"/>
          <w:szCs w:val="20"/>
        </w:rPr>
      </w:r>
      <w:r>
        <w:br w:type="page"/>
      </w:r>
    </w:p>
    <w:p>
      <w:pPr>
        <w:pStyle w:val="Normal"/>
        <w:spacing w:lineRule="auto" w:line="240" w:before="0" w:after="0"/>
        <w:ind w:left="5664" w:firstLine="6"/>
        <w:jc w:val="right"/>
        <w:rPr>
          <w:rFonts w:ascii="Times New Roman" w:hAnsi="Times New Roman" w:cs="Times New Roman"/>
          <w:b/>
          <w:b/>
          <w:color w:val="0000FF"/>
        </w:rPr>
      </w:pPr>
      <w:r>
        <w:rPr>
          <w:rFonts w:cs="Times New Roman" w:ascii="Times New Roman" w:hAnsi="Times New Roman"/>
          <w:b/>
          <w:color w:val="0000FF"/>
        </w:rPr>
        <w:t>Załącznik 5 do Uchwały Nr 215</w:t>
      </w:r>
    </w:p>
    <w:p>
      <w:pPr>
        <w:pStyle w:val="Normal"/>
        <w:spacing w:lineRule="auto" w:line="240" w:before="0" w:after="0"/>
        <w:ind w:left="5664" w:firstLine="6"/>
        <w:jc w:val="right"/>
        <w:rPr>
          <w:rFonts w:ascii="Times New Roman" w:hAnsi="Times New Roman" w:cs="Times New Roman"/>
          <w:b/>
          <w:b/>
          <w:color w:val="0000FF"/>
        </w:rPr>
      </w:pPr>
      <w:r>
        <w:rPr>
          <w:rFonts w:cs="Times New Roman" w:ascii="Times New Roman" w:hAnsi="Times New Roman"/>
          <w:b/>
          <w:color w:val="0000FF"/>
        </w:rPr>
        <w:t>z dnia 27 października 2017 roku</w:t>
      </w:r>
    </w:p>
    <w:p>
      <w:pPr>
        <w:pStyle w:val="Normal"/>
        <w:spacing w:lineRule="auto" w:line="240" w:before="0" w:after="0"/>
        <w:ind w:left="5664" w:firstLine="6"/>
        <w:jc w:val="right"/>
        <w:rPr>
          <w:rFonts w:ascii="Times New Roman" w:hAnsi="Times New Roman" w:cs="Times New Roman"/>
          <w:b/>
          <w:b/>
          <w:color w:val="0000FF"/>
        </w:rPr>
      </w:pPr>
      <w:r>
        <w:rPr>
          <w:rFonts w:cs="Times New Roman" w:ascii="Times New Roman" w:hAnsi="Times New Roman"/>
          <w:b/>
          <w:color w:val="0000FF"/>
        </w:rPr>
      </w:r>
    </w:p>
    <w:p>
      <w:pPr>
        <w:pStyle w:val="Normal"/>
        <w:spacing w:lineRule="auto" w:line="240" w:before="0" w:after="0"/>
        <w:jc w:val="center"/>
        <w:rPr>
          <w:rFonts w:ascii="Times New Roman" w:hAnsi="Times New Roman" w:cs="Times New Roman"/>
          <w:b/>
          <w:b/>
          <w:sz w:val="26"/>
          <w:szCs w:val="26"/>
        </w:rPr>
      </w:pPr>
      <w:r>
        <w:rPr>
          <w:rFonts w:cs="Times New Roman" w:ascii="Times New Roman" w:hAnsi="Times New Roman"/>
          <w:sz w:val="26"/>
          <w:szCs w:val="26"/>
        </w:rPr>
        <w:t>Efekty kształcenia dla kierunku</w:t>
      </w:r>
      <w:r>
        <w:rPr>
          <w:rFonts w:cs="Times New Roman" w:ascii="Times New Roman" w:hAnsi="Times New Roman"/>
          <w:b/>
          <w:sz w:val="26"/>
          <w:szCs w:val="26"/>
        </w:rPr>
        <w:t>Leśnictwo</w:t>
      </w:r>
    </w:p>
    <w:p>
      <w:pPr>
        <w:pStyle w:val="Normal"/>
        <w:spacing w:lineRule="auto" w:line="240" w:before="0" w:after="0"/>
        <w:jc w:val="center"/>
        <w:rPr>
          <w:rFonts w:ascii="Cambria" w:hAnsi="Cambria" w:cs="Times New Roman"/>
          <w:b/>
          <w:b/>
          <w:sz w:val="26"/>
          <w:szCs w:val="26"/>
        </w:rPr>
      </w:pPr>
      <w:r>
        <w:rPr>
          <w:rFonts w:cs="Times New Roman" w:ascii="Cambria" w:hAnsi="Cambria"/>
          <w:b/>
          <w:sz w:val="26"/>
          <w:szCs w:val="26"/>
        </w:rPr>
      </w:r>
    </w:p>
    <w:p>
      <w:pPr>
        <w:pStyle w:val="ListParagraph"/>
        <w:numPr>
          <w:ilvl w:val="0"/>
          <w:numId w:val="9"/>
        </w:numPr>
        <w:spacing w:before="0" w:after="0"/>
        <w:ind w:left="284" w:hanging="284"/>
        <w:contextualSpacing/>
        <w:jc w:val="both"/>
        <w:rPr>
          <w:rFonts w:ascii="Times New Roman" w:hAnsi="Times New Roman"/>
          <w:i/>
          <w:i/>
          <w:color w:val="000000" w:themeColor="text1"/>
          <w:sz w:val="26"/>
          <w:szCs w:val="26"/>
        </w:rPr>
      </w:pPr>
      <w:r>
        <w:rPr>
          <w:rFonts w:ascii="Times New Roman" w:hAnsi="Times New Roman"/>
          <w:b/>
          <w:sz w:val="26"/>
          <w:szCs w:val="26"/>
        </w:rPr>
        <w:t xml:space="preserve">Umiejscowienie kierunku w obszarze kształcenia: </w:t>
      </w:r>
      <w:r>
        <w:rPr>
          <w:rFonts w:ascii="Times New Roman" w:hAnsi="Times New Roman"/>
          <w:sz w:val="26"/>
          <w:szCs w:val="26"/>
        </w:rPr>
        <w:t xml:space="preserve">kierunek należy do obszaru </w:t>
      </w:r>
      <w:r>
        <w:rPr>
          <w:rFonts w:ascii="Times New Roman" w:hAnsi="Times New Roman"/>
          <w:color w:val="000000" w:themeColor="text1"/>
          <w:sz w:val="26"/>
          <w:szCs w:val="26"/>
        </w:rPr>
        <w:t>kształcenia w zakresie nauk rolniczych, leśnych i weterynaryjnych.</w:t>
      </w:r>
    </w:p>
    <w:p>
      <w:pPr>
        <w:pStyle w:val="ListParagraph"/>
        <w:numPr>
          <w:ilvl w:val="0"/>
          <w:numId w:val="9"/>
        </w:numPr>
        <w:spacing w:before="0" w:after="0"/>
        <w:ind w:left="284" w:hanging="284"/>
        <w:contextualSpacing/>
        <w:jc w:val="both"/>
        <w:rPr>
          <w:rFonts w:ascii="Times New Roman" w:hAnsi="Times New Roman"/>
          <w:color w:val="002060"/>
          <w:sz w:val="26"/>
          <w:szCs w:val="26"/>
        </w:rPr>
      </w:pPr>
      <w:r>
        <w:rPr>
          <w:rFonts w:ascii="Times New Roman" w:hAnsi="Times New Roman"/>
          <w:b/>
          <w:sz w:val="26"/>
          <w:szCs w:val="26"/>
        </w:rPr>
        <w:t>Przyporządkowanie kierunku studiów do dziedzin/y nauki i dyscyplin/y naukowej/ych lub dziedzin/y sztuki i dyscyplin/y artystycznej/ych:</w:t>
      </w:r>
      <w:r>
        <w:rPr>
          <w:rFonts w:ascii="Times New Roman" w:hAnsi="Times New Roman"/>
          <w:sz w:val="26"/>
          <w:szCs w:val="26"/>
        </w:rPr>
        <w:t xml:space="preserve"> kierunek przyporządkowano do obszaru wiedzy </w:t>
      </w:r>
      <w:r>
        <w:rPr>
          <w:rFonts w:ascii="Times New Roman" w:hAnsi="Times New Roman"/>
          <w:color w:val="000000" w:themeColor="text1"/>
          <w:sz w:val="26"/>
          <w:szCs w:val="26"/>
        </w:rPr>
        <w:t>nauk rolniczych, leśnych i weterynaryjnych, dziedziny nauk leśnych, dyscypliny naukowej: leśnictwo.</w:t>
      </w:r>
    </w:p>
    <w:p>
      <w:pPr>
        <w:pStyle w:val="ListParagraph"/>
        <w:numPr>
          <w:ilvl w:val="0"/>
          <w:numId w:val="9"/>
        </w:numPr>
        <w:spacing w:before="0" w:after="0"/>
        <w:ind w:left="284" w:hanging="284"/>
        <w:contextualSpacing/>
        <w:jc w:val="both"/>
        <w:rPr>
          <w:rFonts w:ascii="Times New Roman" w:hAnsi="Times New Roman"/>
          <w:b/>
          <w:b/>
          <w:sz w:val="26"/>
          <w:szCs w:val="26"/>
        </w:rPr>
      </w:pPr>
      <w:r>
        <w:rPr>
          <w:rFonts w:ascii="Times New Roman" w:hAnsi="Times New Roman"/>
          <w:b/>
          <w:sz w:val="26"/>
          <w:szCs w:val="26"/>
        </w:rPr>
        <w:t>Profil kształcenia:</w:t>
      </w:r>
      <w:r>
        <w:rPr>
          <w:rFonts w:ascii="Times New Roman" w:hAnsi="Times New Roman"/>
          <w:sz w:val="26"/>
          <w:szCs w:val="26"/>
        </w:rPr>
        <w:t>praktyczny.</w:t>
      </w:r>
    </w:p>
    <w:p>
      <w:pPr>
        <w:pStyle w:val="ListParagraph"/>
        <w:numPr>
          <w:ilvl w:val="0"/>
          <w:numId w:val="9"/>
        </w:numPr>
        <w:spacing w:before="0" w:after="0"/>
        <w:ind w:left="284" w:hanging="284"/>
        <w:contextualSpacing/>
        <w:jc w:val="both"/>
        <w:rPr>
          <w:rFonts w:ascii="Times New Roman" w:hAnsi="Times New Roman"/>
          <w:sz w:val="26"/>
          <w:szCs w:val="26"/>
        </w:rPr>
      </w:pPr>
      <w:r>
        <w:rPr>
          <w:rFonts w:ascii="Times New Roman" w:hAnsi="Times New Roman"/>
          <w:b/>
          <w:sz w:val="26"/>
          <w:szCs w:val="26"/>
        </w:rPr>
        <w:t xml:space="preserve">Poziom kształcenia i czas trwania studiów/liczba punktów ECTS: </w:t>
      </w:r>
      <w:r>
        <w:rPr>
          <w:rFonts w:ascii="Times New Roman" w:hAnsi="Times New Roman"/>
          <w:sz w:val="26"/>
          <w:szCs w:val="26"/>
        </w:rPr>
        <w:t>studia pierwszego stopnia - inżynierskie (7 semestrów)/210 ECTS.</w:t>
      </w:r>
    </w:p>
    <w:p>
      <w:pPr>
        <w:pStyle w:val="ListParagraph"/>
        <w:numPr>
          <w:ilvl w:val="0"/>
          <w:numId w:val="9"/>
        </w:numPr>
        <w:spacing w:before="0" w:after="0"/>
        <w:ind w:left="284" w:hanging="284"/>
        <w:contextualSpacing/>
        <w:jc w:val="both"/>
        <w:rPr>
          <w:rFonts w:ascii="Times New Roman" w:hAnsi="Times New Roman"/>
          <w:b/>
          <w:b/>
          <w:sz w:val="26"/>
          <w:szCs w:val="26"/>
        </w:rPr>
      </w:pPr>
      <w:r>
        <w:rPr>
          <w:rFonts w:ascii="Times New Roman" w:hAnsi="Times New Roman"/>
          <w:b/>
          <w:sz w:val="26"/>
          <w:szCs w:val="26"/>
        </w:rPr>
        <w:t xml:space="preserve">Numer charakterystyki poziomu Polskiej Ramy Kwalifikacji: </w:t>
      </w:r>
      <w:r>
        <w:rPr>
          <w:rFonts w:ascii="Times New Roman" w:hAnsi="Times New Roman"/>
          <w:sz w:val="26"/>
          <w:szCs w:val="26"/>
        </w:rPr>
        <w:t>6.</w:t>
      </w:r>
    </w:p>
    <w:p>
      <w:pPr>
        <w:pStyle w:val="ListParagraph"/>
        <w:numPr>
          <w:ilvl w:val="0"/>
          <w:numId w:val="9"/>
        </w:numPr>
        <w:spacing w:before="0" w:after="0"/>
        <w:ind w:left="284" w:hanging="284"/>
        <w:contextualSpacing/>
        <w:jc w:val="both"/>
        <w:rPr>
          <w:rFonts w:ascii="Times New Roman" w:hAnsi="Times New Roman"/>
          <w:b/>
          <w:b/>
          <w:sz w:val="26"/>
          <w:szCs w:val="26"/>
        </w:rPr>
      </w:pPr>
      <w:r>
        <w:rPr>
          <w:rFonts w:ascii="Times New Roman" w:hAnsi="Times New Roman"/>
          <w:b/>
          <w:sz w:val="26"/>
          <w:szCs w:val="26"/>
        </w:rPr>
        <w:t>Praktyka:</w:t>
      </w:r>
    </w:p>
    <w:p>
      <w:pPr>
        <w:pStyle w:val="Normal"/>
        <w:shd w:val="clear" w:color="auto" w:fill="FFFFFF"/>
        <w:spacing w:lineRule="auto" w:line="240" w:before="0" w:after="0"/>
        <w:ind w:left="284" w:right="0" w:hanging="0"/>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Celem praktyki jest:</w:t>
      </w:r>
    </w:p>
    <w:p>
      <w:pPr>
        <w:pStyle w:val="ListParagraph"/>
        <w:numPr>
          <w:ilvl w:val="0"/>
          <w:numId w:val="10"/>
        </w:numPr>
        <w:shd w:val="clear" w:color="auto" w:fill="FFFFFF"/>
        <w:spacing w:before="0" w:after="0"/>
        <w:ind w:left="709" w:right="0" w:hanging="425"/>
        <w:contextualSpacing/>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utrwalenie i poszerzenie wiedzy oraz rozwijanie umiejętności praktycznych nabytych na zajęciach dydaktycznych, </w:t>
      </w:r>
    </w:p>
    <w:p>
      <w:pPr>
        <w:pStyle w:val="ListParagraph"/>
        <w:numPr>
          <w:ilvl w:val="0"/>
          <w:numId w:val="10"/>
        </w:numPr>
        <w:shd w:val="clear" w:color="auto" w:fill="FFFFFF"/>
        <w:spacing w:before="0" w:after="0"/>
        <w:ind w:left="709" w:right="0" w:hanging="425"/>
        <w:contextualSpacing/>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zapoznanie się z metodami stosowanymi w praktyce, </w:t>
      </w:r>
    </w:p>
    <w:p>
      <w:pPr>
        <w:pStyle w:val="ListParagraph"/>
        <w:numPr>
          <w:ilvl w:val="0"/>
          <w:numId w:val="10"/>
        </w:numPr>
        <w:shd w:val="clear" w:color="auto" w:fill="FFFFFF"/>
        <w:spacing w:before="0" w:after="0"/>
        <w:ind w:left="709" w:right="0" w:hanging="425"/>
        <w:contextualSpacing/>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dobre przygotowanie studentów do podjęcia pracy zawodowej i do oczekujących ich zadań oraz przyspieszenie adaptacji w zawodzie. </w:t>
      </w:r>
    </w:p>
    <w:p>
      <w:pPr>
        <w:pStyle w:val="Normal"/>
        <w:shd w:val="clear" w:color="auto" w:fill="FFFFFF"/>
        <w:spacing w:lineRule="auto" w:line="240" w:before="0" w:after="0"/>
        <w:ind w:left="426" w:right="0" w:firstLine="282"/>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 xml:space="preserve">W trakcie praktyki student będzie doskonalił wiedzę, umiejętności i kompetencje w jednostkach powiązanych z szeroko rozumianą branżą leśną, gospodarką leśną, ochroną przyrody i środowiska, organach administracji samorządowej i państwowej. Zapozna się z praktycznym zastosowaniem wiedzy teoretycznej nabytej w trakcie studiów, metodami stosowanymi w praktyce oraz będzie miał możliwość weryfikacji nabytych umiejętności. Pozna środowisko potencjalnych pracodawców i zapoznania się z pracą w zespole oraz znaczeniem i wartością pracy na poszczególnych stanowiskach. </w:t>
      </w:r>
    </w:p>
    <w:p>
      <w:pPr>
        <w:pStyle w:val="Normal"/>
        <w:shd w:val="clear" w:color="auto" w:fill="FFFFFF"/>
        <w:spacing w:lineRule="auto" w:line="240" w:before="0" w:after="0"/>
        <w:ind w:left="426" w:right="0" w:firstLine="632"/>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 xml:space="preserve">Wymiar praktyki – program studiów przewiduje praktykę realizowaną w wymiarze 12 tygodni/480 godzin/18 punktów ECTS, realizowaną w jednostkach administracji Lasów Państwowych, parkach narodowych i krajobrazowych, </w:t>
      </w:r>
      <w:r>
        <w:rPr>
          <w:rFonts w:cs="Times New Roman" w:ascii="Times New Roman" w:hAnsi="Times New Roman"/>
          <w:sz w:val="26"/>
          <w:szCs w:val="26"/>
        </w:rPr>
        <w:t xml:space="preserve">organach administracji samorządowej i państwowej, </w:t>
      </w:r>
      <w:r>
        <w:rPr>
          <w:rFonts w:cs="Times New Roman" w:ascii="Times New Roman" w:hAnsi="Times New Roman"/>
          <w:color w:val="000000" w:themeColor="text1"/>
          <w:sz w:val="26"/>
          <w:szCs w:val="26"/>
        </w:rPr>
        <w:t>a także w firmach reprezentujących branżę leśną.</w:t>
      </w:r>
    </w:p>
    <w:p>
      <w:pPr>
        <w:pStyle w:val="Normal"/>
        <w:shd w:val="clear" w:color="auto" w:fill="FFFFFF"/>
        <w:spacing w:lineRule="auto" w:line="240" w:before="0" w:after="0"/>
        <w:ind w:left="426" w:right="0" w:firstLine="632"/>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Za przebieg i organizację praktyki odpowiada opiekun praktyk. Weryfikacji osiągnięcia efektów kształcenia oraz zaliczenia dokonuje opiekun praktyk na podstawie: wypełnionego dzienniczka praktyki, zaświadczenia o odbytej praktyce, pisemnego sprawozdania z odbytej praktyki, ankiety wypełnionej przez pracodawcę oraz rozmowy ze studentem.</w:t>
      </w:r>
    </w:p>
    <w:p>
      <w:pPr>
        <w:pStyle w:val="ListParagraph"/>
        <w:numPr>
          <w:ilvl w:val="0"/>
          <w:numId w:val="9"/>
        </w:numPr>
        <w:spacing w:before="0" w:after="0"/>
        <w:ind w:left="284" w:hanging="284"/>
        <w:contextualSpacing/>
        <w:jc w:val="both"/>
        <w:rPr>
          <w:rFonts w:ascii="Times New Roman" w:hAnsi="Times New Roman"/>
          <w:sz w:val="26"/>
          <w:szCs w:val="26"/>
        </w:rPr>
      </w:pPr>
      <w:r>
        <w:rPr>
          <w:rFonts w:ascii="Times New Roman" w:hAnsi="Times New Roman"/>
          <w:b/>
          <w:sz w:val="26"/>
          <w:szCs w:val="26"/>
        </w:rPr>
        <w:t xml:space="preserve">Absolwent: </w:t>
      </w:r>
      <w:r>
        <w:rPr>
          <w:rFonts w:ascii="Times New Roman" w:hAnsi="Times New Roman"/>
          <w:sz w:val="26"/>
          <w:szCs w:val="26"/>
        </w:rPr>
        <w:t>posiada rozszerzoną i pogłębioną wiedzę, umiejętności praktyczne i kompetencje z zakresu:gospodarki leśnej, ochrony przyrody i środowiska. Cechuje go umiejętność przygotowania i wdrażania planów gospodarczych, ochronnych i finansowych gospodarstwa leśnego, zgodnych z aktualnym ustawodawstwem oraz nadzoru nad ich realizacją. Zna i interpretuje</w:t>
      </w:r>
      <w:r>
        <w:rPr>
          <w:rFonts w:ascii="Times New Roman" w:hAnsi="Times New Roman"/>
          <w:color w:val="000000" w:themeColor="text1"/>
          <w:sz w:val="26"/>
          <w:szCs w:val="26"/>
        </w:rPr>
        <w:t xml:space="preserve"> podstawowe ustawodawstwo dotyczące leśnictwa i ochrony przyrody, </w:t>
      </w:r>
      <w:r>
        <w:rPr>
          <w:rFonts w:ascii="Times New Roman" w:hAnsi="Times New Roman"/>
          <w:sz w:val="26"/>
          <w:szCs w:val="26"/>
        </w:rPr>
        <w:t>interakcje zachodzące między lasem a otaczającym go środowiskiem oraz sposoby użytkowania lasu. Zna podstawowe parametry charakteryzujące środowisko leśne i drzewostan oraz metody ich monitoringu.</w:t>
      </w:r>
      <w:r>
        <w:rPr>
          <w:rFonts w:ascii="Times New Roman" w:hAnsi="Times New Roman"/>
          <w:color w:val="000000" w:themeColor="text1"/>
          <w:sz w:val="26"/>
          <w:szCs w:val="26"/>
        </w:rPr>
        <w:t xml:space="preserve"> Posiada umiejętność oceny lasu, jako środowiska życia zwierząt w kontekście prowadzenia gospodarki populacjami zwierząt łownych oraz ochrony i restytucji rzadkich gatunków, dostosowania sposobów zagospodarowania lasu do warunków środowiska leśnego wykorzystując metody hodowli lasu. Potrafi planować metody użytkowania lasu uwzględniając ochronę ekosystemów leśnych i bezpieczeństwo pracy. Posługuje się systemem informacji geograficznej, jako podstawowym narzędziem tworzenia informacji przestrzennej o środowisku leśnym oraz zarządzania nim. Z</w:t>
      </w:r>
      <w:r>
        <w:rPr>
          <w:rFonts w:ascii="Times New Roman" w:hAnsi="Times New Roman"/>
          <w:sz w:val="26"/>
          <w:szCs w:val="26"/>
        </w:rPr>
        <w:t xml:space="preserve">na język obcy na poziomie B2 Europejskiego Systemu Opisu Kształcenia Językowego. Potrafi korzystać z literatury fachowej w języku obcym oraz wykonywać proste prace pisemne, posługując się językiem specjalistycznym z zakresu leśnictwa. Jest zdolny do pracy samodzielnej, jak i w zespole oraz kierowania zespołami ludzkimi w zakresie wyznaczania i kontroli zadań. Zdaje sobie sprawę z konieczności systematycznego poszerzania swojej wiedzy i doskonalenia swoich umiejętności. </w:t>
      </w:r>
      <w:r>
        <w:rPr>
          <w:rFonts w:ascii="Times New Roman" w:hAnsi="Times New Roman"/>
          <w:color w:val="000000" w:themeColor="text1"/>
          <w:sz w:val="26"/>
          <w:szCs w:val="26"/>
        </w:rPr>
        <w:t xml:space="preserve">Ma świadomość, że jego decyzje wpływają na ekosystem leśny, postępuje zgodnie z zasadami etyki zawodowej. </w:t>
      </w:r>
      <w:r>
        <w:rPr>
          <w:rFonts w:ascii="Times New Roman" w:hAnsi="Times New Roman"/>
          <w:sz w:val="26"/>
          <w:szCs w:val="26"/>
        </w:rPr>
        <w:t>Absolwent ma kompetencje do pracy w jednostkach administracji Lasów Państwowych, parkach narodowych i krajobrazowych, a także w innych firmach związanych z leśnictwem oraz jest przygotowany do podjęcia studiów drugiego stopnia.</w:t>
      </w:r>
    </w:p>
    <w:p>
      <w:pPr>
        <w:pStyle w:val="ListParagraph"/>
        <w:numPr>
          <w:ilvl w:val="0"/>
          <w:numId w:val="9"/>
        </w:numPr>
        <w:spacing w:before="0" w:after="0"/>
        <w:ind w:left="284" w:hanging="284"/>
        <w:contextualSpacing/>
        <w:jc w:val="both"/>
        <w:rPr>
          <w:rFonts w:ascii="Times New Roman" w:hAnsi="Times New Roman"/>
          <w:b/>
          <w:b/>
          <w:sz w:val="26"/>
          <w:szCs w:val="26"/>
        </w:rPr>
      </w:pPr>
      <w:r>
        <w:rPr>
          <w:rFonts w:ascii="Times New Roman" w:hAnsi="Times New Roman"/>
          <w:b/>
          <w:sz w:val="26"/>
          <w:szCs w:val="26"/>
        </w:rPr>
        <w:t>Wymagania ogólne.</w:t>
      </w:r>
    </w:p>
    <w:p>
      <w:pPr>
        <w:sectPr>
          <w:headerReference w:type="default" r:id="rId18"/>
          <w:footerReference w:type="default" r:id="rId19"/>
          <w:type w:val="nextPage"/>
          <w:pgSz w:w="11906" w:h="16838"/>
          <w:pgMar w:left="1417" w:right="1417" w:header="708" w:top="1417" w:footer="708" w:bottom="1529" w:gutter="0"/>
          <w:pgNumType w:fmt="decimal"/>
          <w:formProt w:val="false"/>
          <w:textDirection w:val="lrTb"/>
          <w:docGrid w:type="default" w:linePitch="240" w:charSpace="4294965247"/>
        </w:sectPr>
        <w:pStyle w:val="Normal"/>
        <w:spacing w:lineRule="auto" w:line="240" w:before="0" w:after="0"/>
        <w:ind w:left="284" w:hanging="0"/>
        <w:jc w:val="both"/>
        <w:rPr>
          <w:rFonts w:ascii="Times New Roman" w:hAnsi="Times New Roman" w:cs="Times New Roman"/>
          <w:sz w:val="26"/>
          <w:szCs w:val="26"/>
        </w:rPr>
      </w:pPr>
      <w:r>
        <w:rPr>
          <w:rFonts w:cs="Times New Roman" w:ascii="Times New Roman" w:hAnsi="Times New Roman"/>
          <w:sz w:val="26"/>
          <w:szCs w:val="26"/>
        </w:rPr>
        <w:t>Do uzyskania kwalifikacji pierwszego stopniawymagane jest osiągnięcie wszystkich poniższych efektów kształcenia.</w:t>
      </w:r>
    </w:p>
    <w:tbl>
      <w:tblPr>
        <w:tblStyle w:val="Tabela-Siatka"/>
        <w:tblW w:w="5000" w:type="pct"/>
        <w:jc w:val="center"/>
        <w:tblInd w:w="0" w:type="dxa"/>
        <w:tblCellMar>
          <w:top w:w="0" w:type="dxa"/>
          <w:left w:w="108" w:type="dxa"/>
          <w:bottom w:w="0" w:type="dxa"/>
          <w:right w:w="108" w:type="dxa"/>
        </w:tblCellMar>
        <w:tblLook w:val="04a0"/>
      </w:tblPr>
      <w:tblGrid>
        <w:gridCol w:w="2524"/>
        <w:gridCol w:w="3934"/>
        <w:gridCol w:w="2387"/>
        <w:gridCol w:w="5046"/>
      </w:tblGrid>
      <w:tr>
        <w:trPr>
          <w:trHeight w:val="1426" w:hRule="atLeast"/>
        </w:trPr>
        <w:tc>
          <w:tcPr>
            <w:tcW w:w="2524" w:type="dxa"/>
            <w:tcBorders/>
            <w:shd w:fill="auto" w:val="clear"/>
            <w:tcMar>
              <w:left w:w="108" w:type="dxa"/>
            </w:tcMar>
            <w:vAlign w:val="center"/>
          </w:tcPr>
          <w:p>
            <w:pPr>
              <w:pStyle w:val="Normal"/>
              <w:spacing w:lineRule="auto" w:line="240" w:before="0" w:after="0"/>
              <w:jc w:val="both"/>
              <w:rPr>
                <w:rFonts w:ascii="Times New Roman" w:hAnsi="Times New Roman" w:cs="Times New Roman"/>
                <w:b/>
                <w:b/>
                <w:sz w:val="26"/>
                <w:szCs w:val="26"/>
              </w:rPr>
            </w:pPr>
            <w:r>
              <w:rPr>
                <w:rFonts w:cs="Times New Roman" w:ascii="Times New Roman" w:hAnsi="Times New Roman"/>
                <w:b/>
                <w:sz w:val="26"/>
                <w:szCs w:val="26"/>
              </w:rPr>
              <w:t xml:space="preserve">Kod składnika </w:t>
            </w:r>
          </w:p>
          <w:p>
            <w:pPr>
              <w:pStyle w:val="Normal"/>
              <w:spacing w:lineRule="auto" w:line="240" w:before="0" w:after="0"/>
              <w:jc w:val="both"/>
              <w:rPr>
                <w:rFonts w:ascii="Times New Roman" w:hAnsi="Times New Roman" w:cs="Times New Roman"/>
                <w:b/>
                <w:b/>
                <w:sz w:val="26"/>
                <w:szCs w:val="26"/>
              </w:rPr>
            </w:pPr>
            <w:r>
              <w:rPr>
                <w:rFonts w:cs="Times New Roman" w:ascii="Times New Roman" w:hAnsi="Times New Roman"/>
                <w:b/>
                <w:sz w:val="26"/>
                <w:szCs w:val="26"/>
              </w:rPr>
              <w:t>opisu w obszarze kształcenia w zakresie nauk rolniczych, leśnych i weterynaryjnych oraz ogólnej charakterystyki drugiego stopnia PRK</w:t>
            </w:r>
          </w:p>
        </w:tc>
        <w:tc>
          <w:tcPr>
            <w:tcW w:w="3934" w:type="dxa"/>
            <w:tcBorders/>
            <w:shd w:fill="auto" w:val="clear"/>
            <w:tcMar>
              <w:left w:w="108" w:type="dxa"/>
            </w:tcMar>
            <w:vAlign w:val="center"/>
          </w:tcPr>
          <w:p>
            <w:pPr>
              <w:pStyle w:val="Normal"/>
              <w:spacing w:lineRule="auto" w:line="240" w:before="0" w:after="0"/>
              <w:jc w:val="both"/>
              <w:rPr>
                <w:rFonts w:ascii="Times New Roman" w:hAnsi="Times New Roman" w:cs="Times New Roman"/>
                <w:b/>
                <w:b/>
                <w:sz w:val="26"/>
                <w:szCs w:val="26"/>
              </w:rPr>
            </w:pPr>
            <w:r>
              <w:rPr>
                <w:rFonts w:cs="Times New Roman" w:ascii="Times New Roman" w:hAnsi="Times New Roman"/>
                <w:b/>
                <w:sz w:val="26"/>
                <w:szCs w:val="26"/>
              </w:rPr>
              <w:t>Opis charakterystyk drugiego stopnia PRK dla danego obszaru kształcenia w ramach szkolnictwa wyższego</w:t>
            </w:r>
          </w:p>
        </w:tc>
        <w:tc>
          <w:tcPr>
            <w:tcW w:w="2387" w:type="dxa"/>
            <w:tcBorders/>
            <w:shd w:fill="auto" w:val="clear"/>
            <w:tcMar>
              <w:left w:w="108" w:type="dxa"/>
            </w:tcMar>
            <w:vAlign w:val="center"/>
          </w:tcPr>
          <w:p>
            <w:pPr>
              <w:pStyle w:val="Normal"/>
              <w:spacing w:lineRule="auto" w:line="240" w:before="0" w:after="0"/>
              <w:jc w:val="center"/>
              <w:rPr>
                <w:rFonts w:ascii="Times New Roman" w:hAnsi="Times New Roman" w:cs="Times New Roman"/>
                <w:b/>
                <w:b/>
                <w:sz w:val="26"/>
                <w:szCs w:val="26"/>
              </w:rPr>
            </w:pPr>
            <w:r>
              <w:rPr>
                <w:rFonts w:cs="Times New Roman" w:ascii="Times New Roman" w:hAnsi="Times New Roman"/>
                <w:b/>
                <w:sz w:val="26"/>
                <w:szCs w:val="26"/>
              </w:rPr>
              <w:t>Symbolefektu kierunkowego</w:t>
            </w:r>
          </w:p>
        </w:tc>
        <w:tc>
          <w:tcPr>
            <w:tcW w:w="5046" w:type="dxa"/>
            <w:tcBorders/>
            <w:shd w:fill="auto" w:val="clear"/>
            <w:tcMar>
              <w:left w:w="108" w:type="dxa"/>
            </w:tcMar>
            <w:vAlign w:val="center"/>
          </w:tcPr>
          <w:p>
            <w:pPr>
              <w:pStyle w:val="Normal"/>
              <w:spacing w:lineRule="auto" w:line="240" w:before="0" w:after="0"/>
              <w:jc w:val="center"/>
              <w:rPr>
                <w:rFonts w:ascii="Times New Roman" w:hAnsi="Times New Roman" w:cs="Times New Roman"/>
                <w:b/>
                <w:b/>
                <w:sz w:val="26"/>
                <w:szCs w:val="26"/>
              </w:rPr>
            </w:pPr>
            <w:r>
              <w:rPr>
                <w:rFonts w:cs="Times New Roman" w:ascii="Times New Roman" w:hAnsi="Times New Roman"/>
                <w:b/>
                <w:sz w:val="26"/>
                <w:szCs w:val="26"/>
              </w:rPr>
              <w:t>Treść efektu kierunkowego</w:t>
            </w:r>
          </w:p>
        </w:tc>
      </w:tr>
      <w:tr>
        <w:trPr/>
        <w:tc>
          <w:tcPr>
            <w:tcW w:w="13891" w:type="dxa"/>
            <w:gridSpan w:val="4"/>
            <w:tcBorders/>
            <w:shd w:fill="auto" w:val="clear"/>
            <w:tcMar>
              <w:left w:w="108" w:type="dxa"/>
            </w:tcMar>
            <w:vAlign w:val="center"/>
          </w:tcPr>
          <w:p>
            <w:pPr>
              <w:pStyle w:val="Normal"/>
              <w:spacing w:lineRule="auto" w:line="240" w:before="0" w:after="0"/>
              <w:jc w:val="center"/>
              <w:rPr>
                <w:rFonts w:ascii="Times New Roman" w:hAnsi="Times New Roman" w:cs="Times New Roman"/>
                <w:b/>
                <w:b/>
                <w:sz w:val="26"/>
                <w:szCs w:val="26"/>
              </w:rPr>
            </w:pPr>
            <w:r>
              <w:rPr>
                <w:rFonts w:cs="Times New Roman" w:ascii="Times New Roman" w:hAnsi="Times New Roman"/>
                <w:b/>
                <w:sz w:val="26"/>
                <w:szCs w:val="26"/>
              </w:rPr>
              <w:t>WIEDZA: absolwent zna i rozumie</w:t>
            </w:r>
          </w:p>
        </w:tc>
      </w:tr>
      <w:tr>
        <w:trPr>
          <w:trHeight w:val="132" w:hRule="atLeast"/>
        </w:trPr>
        <w:tc>
          <w:tcPr>
            <w:tcW w:w="2524" w:type="dxa"/>
            <w:vMerge w:val="restart"/>
            <w:tcBorders/>
            <w:shd w:fill="auto" w:val="clear"/>
            <w:tcMar>
              <w:left w:w="108" w:type="dxa"/>
            </w:tcMar>
            <w:vAlign w:val="cente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RP_P6S_WG</w:t>
            </w:r>
          </w:p>
        </w:tc>
        <w:tc>
          <w:tcPr>
            <w:tcW w:w="3934" w:type="dxa"/>
            <w:vMerge w:val="restart"/>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metodologię badań oraz podstawowe teorie w zakresie dyscyplin naukowych właściwych dla kierunku studiów</w:t>
            </w:r>
          </w:p>
        </w:tc>
        <w:tc>
          <w:tcPr>
            <w:tcW w:w="2387" w:type="dxa"/>
            <w:tcBorders/>
            <w:shd w:fill="auto" w:val="clear"/>
            <w:tcMar>
              <w:left w:w="108" w:type="dxa"/>
            </w:tcMar>
            <w:vAlign w:val="cente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KP6_WG1</w:t>
            </w:r>
          </w:p>
        </w:tc>
        <w:tc>
          <w:tcPr>
            <w:tcW w:w="5046" w:type="dxa"/>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zjawiska i procesy zachodzące w przyrodzie przy wykorzystaniu wiedzy z dziedzin nauk podstawowych</w:t>
            </w:r>
          </w:p>
        </w:tc>
      </w:tr>
      <w:tr>
        <w:trPr>
          <w:trHeight w:val="131" w:hRule="atLeast"/>
        </w:trPr>
        <w:tc>
          <w:tcPr>
            <w:tcW w:w="2524" w:type="dxa"/>
            <w:vMerge w:val="continue"/>
            <w:tcBorders/>
            <w:shd w:fill="auto" w:val="clear"/>
            <w:tcMar>
              <w:left w:w="108" w:type="dxa"/>
            </w:tcMar>
            <w:vAlign w:val="cente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r>
          </w:p>
        </w:tc>
        <w:tc>
          <w:tcPr>
            <w:tcW w:w="3934" w:type="dxa"/>
            <w:vMerge w:val="continue"/>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tc>
        <w:tc>
          <w:tcPr>
            <w:tcW w:w="2387" w:type="dxa"/>
            <w:tcBorders/>
            <w:shd w:fill="auto" w:val="clear"/>
            <w:tcMar>
              <w:left w:w="108" w:type="dxa"/>
            </w:tcMar>
            <w:vAlign w:val="cente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KP6_WG2</w:t>
            </w:r>
          </w:p>
        </w:tc>
        <w:tc>
          <w:tcPr>
            <w:tcW w:w="5046" w:type="dxa"/>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podstawowe produkty użytkowania lasu, ubocznego użytkowania lasu i gospodarki łowieckiej</w:t>
            </w:r>
          </w:p>
        </w:tc>
      </w:tr>
      <w:tr>
        <w:trPr>
          <w:trHeight w:val="131" w:hRule="atLeast"/>
        </w:trPr>
        <w:tc>
          <w:tcPr>
            <w:tcW w:w="2524" w:type="dxa"/>
            <w:vMerge w:val="continue"/>
            <w:tcBorders/>
            <w:shd w:fill="auto" w:val="clear"/>
            <w:tcMar>
              <w:left w:w="108" w:type="dxa"/>
            </w:tcMar>
            <w:vAlign w:val="cente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r>
          </w:p>
        </w:tc>
        <w:tc>
          <w:tcPr>
            <w:tcW w:w="3934" w:type="dxa"/>
            <w:vMerge w:val="continue"/>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tc>
        <w:tc>
          <w:tcPr>
            <w:tcW w:w="2387" w:type="dxa"/>
            <w:tcBorders/>
            <w:shd w:fill="auto" w:val="clear"/>
            <w:tcMar>
              <w:left w:w="108" w:type="dxa"/>
            </w:tcMar>
            <w:vAlign w:val="cente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KP6_WG3</w:t>
            </w:r>
          </w:p>
        </w:tc>
        <w:tc>
          <w:tcPr>
            <w:tcW w:w="5046" w:type="dxa"/>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podstawowe zjawiska i procesy zachodzące w środowisku leśnym</w:t>
            </w:r>
          </w:p>
        </w:tc>
      </w:tr>
      <w:tr>
        <w:trPr>
          <w:trHeight w:val="131" w:hRule="atLeast"/>
        </w:trPr>
        <w:tc>
          <w:tcPr>
            <w:tcW w:w="2524" w:type="dxa"/>
            <w:vMerge w:val="continue"/>
            <w:tcBorders/>
            <w:shd w:fill="auto" w:val="clear"/>
            <w:tcMar>
              <w:left w:w="108" w:type="dxa"/>
            </w:tcMar>
            <w:vAlign w:val="cente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r>
          </w:p>
        </w:tc>
        <w:tc>
          <w:tcPr>
            <w:tcW w:w="3934" w:type="dxa"/>
            <w:vMerge w:val="continue"/>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tc>
        <w:tc>
          <w:tcPr>
            <w:tcW w:w="2387" w:type="dxa"/>
            <w:tcBorders/>
            <w:shd w:fill="auto" w:val="clear"/>
            <w:tcMar>
              <w:left w:w="108" w:type="dxa"/>
            </w:tcMar>
            <w:vAlign w:val="cente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KP6_WG4</w:t>
            </w:r>
          </w:p>
        </w:tc>
        <w:tc>
          <w:tcPr>
            <w:tcW w:w="5046" w:type="dxa"/>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podstawowe parametry charakteryzujące środowisko leśne i drzewostan oraz metody ich monitoringu</w:t>
            </w:r>
          </w:p>
        </w:tc>
      </w:tr>
      <w:tr>
        <w:trPr/>
        <w:tc>
          <w:tcPr>
            <w:tcW w:w="2524" w:type="dxa"/>
            <w:vMerge w:val="restart"/>
            <w:tcBorders/>
            <w:shd w:fill="auto" w:val="clear"/>
            <w:tcMar>
              <w:left w:w="108" w:type="dxa"/>
            </w:tcMar>
            <w:vAlign w:val="cente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RP_P6S_WG</w:t>
            </w:r>
          </w:p>
        </w:tc>
        <w:tc>
          <w:tcPr>
            <w:tcW w:w="3934" w:type="dxa"/>
            <w:vMerge w:val="restart"/>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rolę i znaczenie środowiska przyrodniczego i zrównoważonego użytkowania różnorodności biologicznej oraz jego zagrożenia</w:t>
            </w:r>
          </w:p>
        </w:tc>
        <w:tc>
          <w:tcPr>
            <w:tcW w:w="2387" w:type="dxa"/>
            <w:tcBorders/>
            <w:shd w:fill="auto" w:val="clear"/>
            <w:tcMar>
              <w:left w:w="108" w:type="dxa"/>
            </w:tcMar>
            <w:vAlign w:val="cente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KP6_WG5</w:t>
            </w:r>
          </w:p>
        </w:tc>
        <w:tc>
          <w:tcPr>
            <w:tcW w:w="5046" w:type="dxa"/>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interakcje między lasem a otaczającym go środowiskiem (klimat, gleba, ukształtowanie terenu, hydrologia)</w:t>
            </w:r>
          </w:p>
        </w:tc>
      </w:tr>
      <w:tr>
        <w:trPr>
          <w:trHeight w:val="131" w:hRule="atLeast"/>
        </w:trPr>
        <w:tc>
          <w:tcPr>
            <w:tcW w:w="2524" w:type="dxa"/>
            <w:vMerge w:val="continue"/>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tc>
        <w:tc>
          <w:tcPr>
            <w:tcW w:w="3934" w:type="dxa"/>
            <w:vMerge w:val="continue"/>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tc>
        <w:tc>
          <w:tcPr>
            <w:tcW w:w="2387" w:type="dxa"/>
            <w:tcBorders/>
            <w:shd w:fill="auto" w:val="clear"/>
            <w:tcMar>
              <w:left w:w="108" w:type="dxa"/>
            </w:tcMar>
            <w:vAlign w:val="cente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KP6_WG6</w:t>
            </w:r>
          </w:p>
        </w:tc>
        <w:tc>
          <w:tcPr>
            <w:tcW w:w="5046" w:type="dxa"/>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rodzime i występujące w Polsce gatunki roślin, zwierząt i grzybów oraz ich rolę w ekosystemach leśnych</w:t>
            </w:r>
          </w:p>
        </w:tc>
      </w:tr>
      <w:tr>
        <w:trPr>
          <w:trHeight w:val="128" w:hRule="atLeast"/>
        </w:trPr>
        <w:tc>
          <w:tcPr>
            <w:tcW w:w="2524" w:type="dxa"/>
            <w:vMerge w:val="continue"/>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tc>
        <w:tc>
          <w:tcPr>
            <w:tcW w:w="3934" w:type="dxa"/>
            <w:vMerge w:val="continue"/>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tc>
        <w:tc>
          <w:tcPr>
            <w:tcW w:w="2387" w:type="dxa"/>
            <w:tcBorders/>
            <w:shd w:fill="auto" w:val="clear"/>
            <w:tcMar>
              <w:left w:w="108" w:type="dxa"/>
            </w:tcMar>
            <w:vAlign w:val="cente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KP6_WG7</w:t>
            </w:r>
          </w:p>
        </w:tc>
        <w:tc>
          <w:tcPr>
            <w:tcW w:w="5046" w:type="dxa"/>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rolę zwierząt w środowisku leśnym, metody gospodarowania populacjami i ich ochronę</w:t>
            </w:r>
          </w:p>
        </w:tc>
      </w:tr>
      <w:tr>
        <w:trPr>
          <w:trHeight w:val="128" w:hRule="atLeast"/>
        </w:trPr>
        <w:tc>
          <w:tcPr>
            <w:tcW w:w="2524" w:type="dxa"/>
            <w:vMerge w:val="continue"/>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tc>
        <w:tc>
          <w:tcPr>
            <w:tcW w:w="3934" w:type="dxa"/>
            <w:vMerge w:val="continue"/>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tc>
        <w:tc>
          <w:tcPr>
            <w:tcW w:w="2387" w:type="dxa"/>
            <w:tcBorders/>
            <w:shd w:fill="auto" w:val="clear"/>
            <w:tcMar>
              <w:left w:w="108" w:type="dxa"/>
            </w:tcMar>
            <w:vAlign w:val="cente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KP6_WG8</w:t>
            </w:r>
          </w:p>
        </w:tc>
        <w:tc>
          <w:tcPr>
            <w:tcW w:w="5046" w:type="dxa"/>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sposoby użytkowania lasu z głównym naciskiem na ochronę środowiska leśnego i BHP</w:t>
            </w:r>
          </w:p>
        </w:tc>
      </w:tr>
      <w:tr>
        <w:trPr>
          <w:trHeight w:val="128" w:hRule="atLeast"/>
        </w:trPr>
        <w:tc>
          <w:tcPr>
            <w:tcW w:w="2524" w:type="dxa"/>
            <w:vMerge w:val="continue"/>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tc>
        <w:tc>
          <w:tcPr>
            <w:tcW w:w="3934" w:type="dxa"/>
            <w:vMerge w:val="continue"/>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tc>
        <w:tc>
          <w:tcPr>
            <w:tcW w:w="2387" w:type="dxa"/>
            <w:tcBorders/>
            <w:shd w:fill="auto" w:val="clear"/>
            <w:tcMar>
              <w:left w:w="108" w:type="dxa"/>
            </w:tcMar>
            <w:vAlign w:val="cente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KP6_WG9</w:t>
            </w:r>
          </w:p>
        </w:tc>
        <w:tc>
          <w:tcPr>
            <w:tcW w:w="5046" w:type="dxa"/>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 xml:space="preserve">zagrożenia środowiska leśnego (biotyczne, abiotyczne i antropogeniczne) i opisuje metody zapobiegania oraz ich ograniczania </w:t>
            </w:r>
          </w:p>
        </w:tc>
      </w:tr>
      <w:tr>
        <w:trPr/>
        <w:tc>
          <w:tcPr>
            <w:tcW w:w="2524" w:type="dxa"/>
            <w:tcBorders/>
            <w:shd w:fill="auto" w:val="clear"/>
            <w:tcMar>
              <w:left w:w="108" w:type="dxa"/>
            </w:tcMar>
            <w:vAlign w:val="cente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RP_P6S_WG</w:t>
            </w:r>
          </w:p>
        </w:tc>
        <w:tc>
          <w:tcPr>
            <w:tcW w:w="3934" w:type="dxa"/>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stan i czynniki determinujące funkcjonowanie i rozwój obszarów wiejskich</w:t>
            </w:r>
          </w:p>
        </w:tc>
        <w:tc>
          <w:tcPr>
            <w:tcW w:w="2387" w:type="dxa"/>
            <w:tcBorders/>
            <w:shd w:fill="auto" w:val="clear"/>
            <w:tcMar>
              <w:left w:w="108" w:type="dxa"/>
            </w:tcMar>
            <w:vAlign w:val="cente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KP6_WG10</w:t>
            </w:r>
          </w:p>
        </w:tc>
        <w:tc>
          <w:tcPr>
            <w:tcW w:w="5046" w:type="dxa"/>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środowiskotwórczą i gospodarczą rolę lasu</w:t>
            </w:r>
          </w:p>
        </w:tc>
      </w:tr>
      <w:tr>
        <w:trPr>
          <w:trHeight w:val="351" w:hRule="atLeast"/>
        </w:trPr>
        <w:tc>
          <w:tcPr>
            <w:tcW w:w="2524" w:type="dxa"/>
            <w:vMerge w:val="restart"/>
            <w:tcBorders/>
            <w:shd w:fill="auto" w:val="clear"/>
            <w:tcMar>
              <w:left w:w="108" w:type="dxa"/>
            </w:tcMar>
            <w:vAlign w:val="cente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RP_P6S_WG</w:t>
            </w:r>
          </w:p>
        </w:tc>
        <w:tc>
          <w:tcPr>
            <w:tcW w:w="3934" w:type="dxa"/>
            <w:vMerge w:val="restart"/>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zasady utrzymania urządzeń, obiektów, systemów technicznych i technologii typowych dla obszarów rolniczych, leśnych i przetwórstwa rolno-spożywczego, w zakresie danego kierunku studiów</w:t>
            </w:r>
          </w:p>
        </w:tc>
        <w:tc>
          <w:tcPr>
            <w:tcW w:w="2387" w:type="dxa"/>
            <w:tcBorders/>
            <w:shd w:fill="auto" w:val="clear"/>
            <w:tcMar>
              <w:left w:w="108" w:type="dxa"/>
            </w:tcMar>
            <w:vAlign w:val="cente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KP6_WG11</w:t>
            </w:r>
          </w:p>
        </w:tc>
        <w:tc>
          <w:tcPr>
            <w:tcW w:w="5046" w:type="dxa"/>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metody zagospodarowania lasu ze szczególnym naciskiem na wykorzystanie naturalnych procesów</w:t>
            </w:r>
          </w:p>
        </w:tc>
      </w:tr>
      <w:tr>
        <w:trPr>
          <w:trHeight w:val="349" w:hRule="atLeast"/>
        </w:trPr>
        <w:tc>
          <w:tcPr>
            <w:tcW w:w="2524" w:type="dxa"/>
            <w:vMerge w:val="continue"/>
            <w:tcBorders/>
            <w:shd w:fill="auto" w:val="clear"/>
            <w:tcMar>
              <w:left w:w="108" w:type="dxa"/>
            </w:tcMar>
            <w:vAlign w:val="cente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r>
          </w:p>
        </w:tc>
        <w:tc>
          <w:tcPr>
            <w:tcW w:w="3934" w:type="dxa"/>
            <w:vMerge w:val="continue"/>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tc>
        <w:tc>
          <w:tcPr>
            <w:tcW w:w="2387" w:type="dxa"/>
            <w:tcBorders/>
            <w:shd w:fill="auto" w:val="clear"/>
            <w:tcMar>
              <w:left w:w="108" w:type="dxa"/>
            </w:tcMar>
            <w:vAlign w:val="cente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KP6_WG12</w:t>
            </w:r>
          </w:p>
        </w:tc>
        <w:tc>
          <w:tcPr>
            <w:tcW w:w="5046" w:type="dxa"/>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podstawy programów informatycznych służących gospodarce leśnej</w:t>
            </w:r>
          </w:p>
        </w:tc>
      </w:tr>
      <w:tr>
        <w:trPr>
          <w:trHeight w:val="349" w:hRule="atLeast"/>
        </w:trPr>
        <w:tc>
          <w:tcPr>
            <w:tcW w:w="2524" w:type="dxa"/>
            <w:vMerge w:val="continue"/>
            <w:tcBorders/>
            <w:shd w:fill="auto" w:val="clear"/>
            <w:tcMar>
              <w:left w:w="108" w:type="dxa"/>
            </w:tcMar>
            <w:vAlign w:val="cente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r>
          </w:p>
        </w:tc>
        <w:tc>
          <w:tcPr>
            <w:tcW w:w="3934" w:type="dxa"/>
            <w:vMerge w:val="continue"/>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tc>
        <w:tc>
          <w:tcPr>
            <w:tcW w:w="2387" w:type="dxa"/>
            <w:tcBorders/>
            <w:shd w:fill="auto" w:val="clear"/>
            <w:tcMar>
              <w:left w:w="108" w:type="dxa"/>
            </w:tcMar>
            <w:vAlign w:val="cente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KP6_WG13</w:t>
            </w:r>
          </w:p>
        </w:tc>
        <w:tc>
          <w:tcPr>
            <w:tcW w:w="5046" w:type="dxa"/>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podstawowe pakiety oprogramowania użytkowego w zakresie pozwalającym na ich stosowanie w życiu codziennym (edytory tekstów, bazy danych, arkusze kalkulacyjne, biblioteki numeryczne)</w:t>
            </w:r>
          </w:p>
        </w:tc>
      </w:tr>
      <w:tr>
        <w:trPr>
          <w:trHeight w:val="116" w:hRule="atLeast"/>
        </w:trPr>
        <w:tc>
          <w:tcPr>
            <w:tcW w:w="2524" w:type="dxa"/>
            <w:vMerge w:val="restart"/>
            <w:tcBorders/>
            <w:shd w:fill="auto" w:val="clear"/>
            <w:tcMar>
              <w:left w:w="108" w:type="dxa"/>
            </w:tcMar>
            <w:vAlign w:val="cente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RP_P6S_WK</w:t>
            </w:r>
          </w:p>
        </w:tc>
        <w:tc>
          <w:tcPr>
            <w:tcW w:w="3934" w:type="dxa"/>
            <w:vMerge w:val="restart"/>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podstawowe uwarunkowania etyczne i prawne związane z działalnością naukową, dydaktyczną oraz wdrożeniową</w:t>
            </w:r>
          </w:p>
        </w:tc>
        <w:tc>
          <w:tcPr>
            <w:tcW w:w="2387" w:type="dxa"/>
            <w:tcBorders/>
            <w:shd w:fill="auto" w:val="clear"/>
            <w:tcMar>
              <w:left w:w="108" w:type="dxa"/>
            </w:tcMar>
            <w:vAlign w:val="cente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KP6_WK1</w:t>
            </w:r>
          </w:p>
        </w:tc>
        <w:tc>
          <w:tcPr>
            <w:tcW w:w="5046" w:type="dxa"/>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podstawowe uwarunkowania ekonomiczne, prawne i społeczne funkcjonowania leśnictwa oraz organizację zarządzania lasami i ochroną przyrody w Polsce i Europie</w:t>
            </w:r>
          </w:p>
        </w:tc>
      </w:tr>
      <w:tr>
        <w:trPr>
          <w:trHeight w:val="116" w:hRule="atLeast"/>
        </w:trPr>
        <w:tc>
          <w:tcPr>
            <w:tcW w:w="2524" w:type="dxa"/>
            <w:vMerge w:val="continue"/>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tc>
        <w:tc>
          <w:tcPr>
            <w:tcW w:w="3934" w:type="dxa"/>
            <w:vMerge w:val="continue"/>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tc>
        <w:tc>
          <w:tcPr>
            <w:tcW w:w="2387" w:type="dxa"/>
            <w:tcBorders/>
            <w:shd w:fill="auto" w:val="clear"/>
            <w:tcMar>
              <w:left w:w="108" w:type="dxa"/>
            </w:tcMar>
            <w:vAlign w:val="cente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KP6_WK2</w:t>
            </w:r>
          </w:p>
        </w:tc>
        <w:tc>
          <w:tcPr>
            <w:tcW w:w="5046" w:type="dxa"/>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rolę lasu dla rozwoju cywilizacyjnego i funkcjonowania człowieka</w:t>
            </w:r>
          </w:p>
        </w:tc>
      </w:tr>
      <w:tr>
        <w:trPr>
          <w:trHeight w:val="116" w:hRule="atLeast"/>
        </w:trPr>
        <w:tc>
          <w:tcPr>
            <w:tcW w:w="2524" w:type="dxa"/>
            <w:vMerge w:val="continue"/>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tc>
        <w:tc>
          <w:tcPr>
            <w:tcW w:w="3934" w:type="dxa"/>
            <w:vMerge w:val="continue"/>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tc>
        <w:tc>
          <w:tcPr>
            <w:tcW w:w="2387" w:type="dxa"/>
            <w:tcBorders/>
            <w:shd w:fill="auto" w:val="clear"/>
            <w:tcMar>
              <w:left w:w="108" w:type="dxa"/>
            </w:tcMar>
            <w:vAlign w:val="cente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KP6_WK3</w:t>
            </w:r>
          </w:p>
        </w:tc>
        <w:tc>
          <w:tcPr>
            <w:tcW w:w="5046" w:type="dxa"/>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miejsce i rolę zrównoważonego rozwoju obszarów wiejskich (uwzględniającego gospodarkę leśną) w globalnej strategii ochrony środowiska</w:t>
            </w:r>
          </w:p>
        </w:tc>
      </w:tr>
      <w:tr>
        <w:trPr>
          <w:trHeight w:val="116" w:hRule="atLeast"/>
        </w:trPr>
        <w:tc>
          <w:tcPr>
            <w:tcW w:w="2524" w:type="dxa"/>
            <w:vMerge w:val="continue"/>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tc>
        <w:tc>
          <w:tcPr>
            <w:tcW w:w="3934" w:type="dxa"/>
            <w:vMerge w:val="continue"/>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tc>
        <w:tc>
          <w:tcPr>
            <w:tcW w:w="2387" w:type="dxa"/>
            <w:tcBorders/>
            <w:shd w:fill="auto" w:val="clear"/>
            <w:tcMar>
              <w:left w:w="108" w:type="dxa"/>
            </w:tcMar>
            <w:vAlign w:val="cente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KP6_WK4</w:t>
            </w:r>
          </w:p>
        </w:tc>
        <w:tc>
          <w:tcPr>
            <w:tcW w:w="5046" w:type="dxa"/>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podstawowe uwarunkowania związane z prowadzeniem i rozwijaniem działalności gospodarczej ukierunkowanej na racjonalne wykorzystanie zasobów</w:t>
            </w:r>
          </w:p>
        </w:tc>
      </w:tr>
      <w:tr>
        <w:trPr>
          <w:trHeight w:val="116" w:hRule="atLeast"/>
        </w:trPr>
        <w:tc>
          <w:tcPr>
            <w:tcW w:w="2524" w:type="dxa"/>
            <w:vMerge w:val="continue"/>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tc>
        <w:tc>
          <w:tcPr>
            <w:tcW w:w="3934" w:type="dxa"/>
            <w:vMerge w:val="continue"/>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tc>
        <w:tc>
          <w:tcPr>
            <w:tcW w:w="2387" w:type="dxa"/>
            <w:tcBorders/>
            <w:shd w:fill="auto" w:val="clear"/>
            <w:tcMar>
              <w:left w:w="108" w:type="dxa"/>
            </w:tcMar>
            <w:vAlign w:val="cente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KP6_WK5</w:t>
            </w:r>
          </w:p>
        </w:tc>
        <w:tc>
          <w:tcPr>
            <w:tcW w:w="5046" w:type="dxa"/>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podstawowe zasady ochrony własności intelektualnej, prawa autorskiego i prasowego</w:t>
            </w:r>
          </w:p>
        </w:tc>
      </w:tr>
      <w:tr>
        <w:trPr>
          <w:trHeight w:val="116" w:hRule="atLeast"/>
        </w:trPr>
        <w:tc>
          <w:tcPr>
            <w:tcW w:w="2524" w:type="dxa"/>
            <w:vMerge w:val="continue"/>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tc>
        <w:tc>
          <w:tcPr>
            <w:tcW w:w="3934" w:type="dxa"/>
            <w:vMerge w:val="continue"/>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tc>
        <w:tc>
          <w:tcPr>
            <w:tcW w:w="2387" w:type="dxa"/>
            <w:tcBorders/>
            <w:shd w:fill="auto" w:val="clear"/>
            <w:tcMar>
              <w:left w:w="108" w:type="dxa"/>
            </w:tcMar>
            <w:vAlign w:val="cente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KP6_WK6</w:t>
            </w:r>
          </w:p>
        </w:tc>
        <w:tc>
          <w:tcPr>
            <w:tcW w:w="5046" w:type="dxa"/>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podstawowe ustawodawstwo dotyczące leśnictwa i ochrony przyrody</w:t>
            </w:r>
          </w:p>
        </w:tc>
      </w:tr>
      <w:tr>
        <w:trPr/>
        <w:tc>
          <w:tcPr>
            <w:tcW w:w="13891" w:type="dxa"/>
            <w:gridSpan w:val="4"/>
            <w:tcBorders/>
            <w:shd w:fill="auto" w:val="clear"/>
            <w:tcMar>
              <w:left w:w="108" w:type="dxa"/>
            </w:tcMar>
            <w:vAlign w:val="center"/>
          </w:tcPr>
          <w:p>
            <w:pPr>
              <w:pStyle w:val="Normal"/>
              <w:spacing w:lineRule="auto" w:line="240" w:before="0" w:after="0"/>
              <w:jc w:val="center"/>
              <w:rPr>
                <w:rFonts w:ascii="Times New Roman" w:hAnsi="Times New Roman" w:cs="Times New Roman"/>
                <w:b/>
                <w:b/>
                <w:sz w:val="26"/>
                <w:szCs w:val="26"/>
              </w:rPr>
            </w:pPr>
            <w:r>
              <w:rPr>
                <w:rFonts w:cs="Times New Roman" w:ascii="Times New Roman" w:hAnsi="Times New Roman"/>
                <w:b/>
                <w:sz w:val="26"/>
                <w:szCs w:val="26"/>
              </w:rPr>
              <w:t>UMIEJĘTNOŚCI: absolwent potrafi</w:t>
            </w:r>
          </w:p>
        </w:tc>
      </w:tr>
      <w:tr>
        <w:trPr>
          <w:trHeight w:val="232" w:hRule="atLeast"/>
        </w:trPr>
        <w:tc>
          <w:tcPr>
            <w:tcW w:w="2524" w:type="dxa"/>
            <w:vMerge w:val="restart"/>
            <w:tcBorders/>
            <w:shd w:fill="auto" w:val="clear"/>
            <w:tcMar>
              <w:left w:w="108" w:type="dxa"/>
            </w:tcMar>
            <w:vAlign w:val="cente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RP_P6S_UW</w:t>
            </w:r>
          </w:p>
        </w:tc>
        <w:tc>
          <w:tcPr>
            <w:tcW w:w="3934" w:type="dxa"/>
            <w:vMerge w:val="restart"/>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stosować standardowe techniki i narzędzia badawcze w zakresie dyscyplin naukowych właściwych dla kierunku studiów</w:t>
            </w:r>
          </w:p>
        </w:tc>
        <w:tc>
          <w:tcPr>
            <w:tcW w:w="2387" w:type="dxa"/>
            <w:tcBorders/>
            <w:shd w:fill="auto" w:val="clear"/>
            <w:tcMar>
              <w:left w:w="108" w:type="dxa"/>
            </w:tcMar>
            <w:vAlign w:val="cente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KP6_UW1</w:t>
            </w:r>
          </w:p>
        </w:tc>
        <w:tc>
          <w:tcPr>
            <w:tcW w:w="5046" w:type="dxa"/>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wykorzystywać komputer w zakresie koniecznym do wyszukiwania informacji, komunikowania się, organizowania i wstępnej analizy danych, sporządzania raportów i prezentacji wyników oraz do rejestracji zdarzeń gospodarczych w lesie</w:t>
            </w:r>
          </w:p>
        </w:tc>
      </w:tr>
      <w:tr>
        <w:trPr>
          <w:trHeight w:val="232" w:hRule="atLeast"/>
        </w:trPr>
        <w:tc>
          <w:tcPr>
            <w:tcW w:w="2524" w:type="dxa"/>
            <w:vMerge w:val="continue"/>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tc>
        <w:tc>
          <w:tcPr>
            <w:tcW w:w="3934" w:type="dxa"/>
            <w:vMerge w:val="continue"/>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tc>
        <w:tc>
          <w:tcPr>
            <w:tcW w:w="2387" w:type="dxa"/>
            <w:tcBorders/>
            <w:shd w:fill="auto" w:val="clear"/>
            <w:tcMar>
              <w:left w:w="108" w:type="dxa"/>
            </w:tcMar>
            <w:vAlign w:val="cente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KP6_UW2</w:t>
            </w:r>
          </w:p>
        </w:tc>
        <w:tc>
          <w:tcPr>
            <w:tcW w:w="5046" w:type="dxa"/>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posługiwać się systemem informacji geograficznej jako podstawowym narzędziem tworzenia informacji przestrzennej o środowisku leśnym oraz zarządzania nim</w:t>
            </w:r>
          </w:p>
        </w:tc>
      </w:tr>
      <w:tr>
        <w:trPr>
          <w:trHeight w:val="232" w:hRule="atLeast"/>
        </w:trPr>
        <w:tc>
          <w:tcPr>
            <w:tcW w:w="2524" w:type="dxa"/>
            <w:vMerge w:val="continue"/>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tc>
        <w:tc>
          <w:tcPr>
            <w:tcW w:w="3934" w:type="dxa"/>
            <w:vMerge w:val="continue"/>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tc>
        <w:tc>
          <w:tcPr>
            <w:tcW w:w="2387" w:type="dxa"/>
            <w:tcBorders/>
            <w:shd w:fill="auto" w:val="clear"/>
            <w:tcMar>
              <w:left w:w="108" w:type="dxa"/>
            </w:tcMar>
            <w:vAlign w:val="cente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KP6_UW3</w:t>
            </w:r>
          </w:p>
        </w:tc>
        <w:tc>
          <w:tcPr>
            <w:tcW w:w="5046" w:type="dxa"/>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zapobiegać i przeciwdziałać podstawowym zagrożeniom zbiorowisk leśnych wykonując działania z wykorzystaniem metod stosowanych w ochronie lasu</w:t>
            </w:r>
          </w:p>
        </w:tc>
      </w:tr>
      <w:tr>
        <w:trPr/>
        <w:tc>
          <w:tcPr>
            <w:tcW w:w="2524" w:type="dxa"/>
            <w:vMerge w:val="continue"/>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tc>
        <w:tc>
          <w:tcPr>
            <w:tcW w:w="3934" w:type="dxa"/>
            <w:vMerge w:val="continue"/>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tc>
        <w:tc>
          <w:tcPr>
            <w:tcW w:w="2387" w:type="dxa"/>
            <w:tcBorders/>
            <w:shd w:fill="auto" w:val="clear"/>
            <w:tcMar>
              <w:left w:w="108" w:type="dxa"/>
            </w:tcMar>
            <w:vAlign w:val="cente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KP6_UW4</w:t>
            </w:r>
          </w:p>
        </w:tc>
        <w:tc>
          <w:tcPr>
            <w:tcW w:w="5046" w:type="dxa"/>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wykorzystywać nauki podstawowe przy zbieraniu i opisywaniu informacji dotyczących lasu i gospodarki leśnej</w:t>
            </w:r>
          </w:p>
        </w:tc>
      </w:tr>
    </w:tbl>
    <w:p>
      <w:pPr>
        <w:pStyle w:val="Normal"/>
        <w:rPr/>
      </w:pPr>
      <w:r>
        <w:rPr/>
      </w:r>
    </w:p>
    <w:tbl>
      <w:tblPr>
        <w:tblStyle w:val="Tabela-Siatka"/>
        <w:tblW w:w="5000" w:type="pct"/>
        <w:jc w:val="center"/>
        <w:tblInd w:w="0" w:type="dxa"/>
        <w:tblCellMar>
          <w:top w:w="0" w:type="dxa"/>
          <w:left w:w="108" w:type="dxa"/>
          <w:bottom w:w="0" w:type="dxa"/>
          <w:right w:w="108" w:type="dxa"/>
        </w:tblCellMar>
        <w:tblLook w:val="04a0"/>
      </w:tblPr>
      <w:tblGrid>
        <w:gridCol w:w="2547"/>
        <w:gridCol w:w="3973"/>
        <w:gridCol w:w="2412"/>
        <w:gridCol w:w="4959"/>
      </w:tblGrid>
      <w:tr>
        <w:trPr/>
        <w:tc>
          <w:tcPr>
            <w:tcW w:w="2547" w:type="dxa"/>
            <w:tcBorders/>
            <w:shd w:fill="auto" w:val="clear"/>
            <w:tcMar>
              <w:left w:w="108" w:type="dxa"/>
            </w:tcMar>
            <w:vAlign w:val="cente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RP_P6S_UW</w:t>
            </w:r>
          </w:p>
        </w:tc>
        <w:tc>
          <w:tcPr>
            <w:tcW w:w="3973" w:type="dxa"/>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pod kierunkiem opiekuna przeprowadzać proste zadania inżynierskie lub projektowe, interpretować uzyskane wyniki i wyciągać wnioski</w:t>
            </w:r>
          </w:p>
        </w:tc>
        <w:tc>
          <w:tcPr>
            <w:tcW w:w="2412" w:type="dxa"/>
            <w:tcBorders/>
            <w:shd w:fill="auto" w:val="clear"/>
            <w:tcMar>
              <w:left w:w="108" w:type="dxa"/>
            </w:tcMar>
            <w:vAlign w:val="cente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KP6_UW5</w:t>
            </w:r>
          </w:p>
        </w:tc>
        <w:tc>
          <w:tcPr>
            <w:tcW w:w="4959" w:type="dxa"/>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wykonywać pod kierunkiem opiekuna proste zadania badawcze związane z środowiskiem leśnym</w:t>
            </w:r>
          </w:p>
        </w:tc>
      </w:tr>
      <w:tr>
        <w:trPr/>
        <w:tc>
          <w:tcPr>
            <w:tcW w:w="2547" w:type="dxa"/>
            <w:vMerge w:val="restart"/>
            <w:tcBorders/>
            <w:shd w:fill="auto" w:val="clear"/>
            <w:tcMar>
              <w:left w:w="108" w:type="dxa"/>
            </w:tcMar>
            <w:vAlign w:val="cente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RP_P6S_UW</w:t>
            </w:r>
          </w:p>
        </w:tc>
        <w:tc>
          <w:tcPr>
            <w:tcW w:w="3973" w:type="dxa"/>
            <w:vMerge w:val="restart"/>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 xml:space="preserve">dokonywać identyfikacji i standardowej analizy zjawisk, wykonywać techniczne zadania inżynierskie oraz stosować typowe techniki i je optymalizować, a także podejmować standardowe działania zgodne z kierunkiem studiów służące rozwiązywaniu problemów w zakresie produkcji żywności, zdrowia zwierząt, stanu środowiska naturalnego i zasobów naturalnych </w:t>
            </w:r>
          </w:p>
        </w:tc>
        <w:tc>
          <w:tcPr>
            <w:tcW w:w="2412" w:type="dxa"/>
            <w:tcBorders/>
            <w:shd w:fill="auto" w:val="clear"/>
            <w:tcMar>
              <w:left w:w="108" w:type="dxa"/>
            </w:tcMar>
            <w:vAlign w:val="cente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KP6_UW6</w:t>
            </w:r>
          </w:p>
        </w:tc>
        <w:tc>
          <w:tcPr>
            <w:tcW w:w="4959" w:type="dxa"/>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dokonywać pomiarów i wyznaczać wartości oraz oceniać wiarygodność podstawowych wielkości fizycznych i chemicznych</w:t>
            </w:r>
          </w:p>
        </w:tc>
      </w:tr>
      <w:tr>
        <w:trPr>
          <w:trHeight w:val="391" w:hRule="atLeast"/>
        </w:trPr>
        <w:tc>
          <w:tcPr>
            <w:tcW w:w="2547" w:type="dxa"/>
            <w:vMerge w:val="continue"/>
            <w:tcBorders/>
            <w:shd w:fill="auto" w:val="clear"/>
            <w:tcMar>
              <w:left w:w="108" w:type="dxa"/>
            </w:tcMar>
            <w:vAlign w:val="cente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r>
          </w:p>
        </w:tc>
        <w:tc>
          <w:tcPr>
            <w:tcW w:w="3973" w:type="dxa"/>
            <w:vMerge w:val="continue"/>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tc>
        <w:tc>
          <w:tcPr>
            <w:tcW w:w="2412" w:type="dxa"/>
            <w:tcBorders/>
            <w:shd w:fill="auto" w:val="clear"/>
            <w:tcMar>
              <w:left w:w="108" w:type="dxa"/>
            </w:tcMar>
            <w:vAlign w:val="cente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KP6_UW7</w:t>
            </w:r>
          </w:p>
        </w:tc>
        <w:tc>
          <w:tcPr>
            <w:tcW w:w="4959" w:type="dxa"/>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dokonywać pomiaru podstawowych parametrów charakteryzujących drzewostany i środowisko leśne</w:t>
            </w:r>
          </w:p>
        </w:tc>
      </w:tr>
      <w:tr>
        <w:trPr>
          <w:trHeight w:val="391" w:hRule="atLeast"/>
        </w:trPr>
        <w:tc>
          <w:tcPr>
            <w:tcW w:w="2547" w:type="dxa"/>
            <w:vMerge w:val="continue"/>
            <w:tcBorders/>
            <w:shd w:fill="auto" w:val="clear"/>
            <w:tcMar>
              <w:left w:w="108" w:type="dxa"/>
            </w:tcMar>
            <w:vAlign w:val="cente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r>
          </w:p>
        </w:tc>
        <w:tc>
          <w:tcPr>
            <w:tcW w:w="3973" w:type="dxa"/>
            <w:vMerge w:val="continue"/>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tc>
        <w:tc>
          <w:tcPr>
            <w:tcW w:w="2412" w:type="dxa"/>
            <w:tcBorders/>
            <w:shd w:fill="auto" w:val="clear"/>
            <w:tcMar>
              <w:left w:w="108" w:type="dxa"/>
            </w:tcMar>
            <w:vAlign w:val="cente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KP6_UW8</w:t>
            </w:r>
          </w:p>
        </w:tc>
        <w:tc>
          <w:tcPr>
            <w:tcW w:w="4959" w:type="dxa"/>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oceniać las, jako środowisko życia zwierząt w kontekście prowadzenia gospodarki populacjami zwierząt łownych oraz w kontekście ochrony i restytucji rzadkich gatunków</w:t>
            </w:r>
          </w:p>
        </w:tc>
      </w:tr>
      <w:tr>
        <w:trPr>
          <w:trHeight w:val="391" w:hRule="atLeast"/>
        </w:trPr>
        <w:tc>
          <w:tcPr>
            <w:tcW w:w="2547" w:type="dxa"/>
            <w:vMerge w:val="continue"/>
            <w:tcBorders/>
            <w:shd w:fill="auto" w:val="clear"/>
            <w:tcMar>
              <w:left w:w="108" w:type="dxa"/>
            </w:tcMar>
            <w:vAlign w:val="cente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r>
          </w:p>
        </w:tc>
        <w:tc>
          <w:tcPr>
            <w:tcW w:w="3973" w:type="dxa"/>
            <w:vMerge w:val="continue"/>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tc>
        <w:tc>
          <w:tcPr>
            <w:tcW w:w="2412" w:type="dxa"/>
            <w:tcBorders/>
            <w:shd w:fill="auto" w:val="clear"/>
            <w:tcMar>
              <w:left w:w="108" w:type="dxa"/>
            </w:tcMar>
            <w:vAlign w:val="cente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KP6_UW9</w:t>
            </w:r>
          </w:p>
        </w:tc>
        <w:tc>
          <w:tcPr>
            <w:tcW w:w="4959" w:type="dxa"/>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dostosowywać sposoby zagospodarowania lasu do warunków środowiska leśnego wykorzystując metody hodowli lasu</w:t>
            </w:r>
          </w:p>
        </w:tc>
      </w:tr>
      <w:tr>
        <w:trPr>
          <w:trHeight w:val="391" w:hRule="atLeast"/>
        </w:trPr>
        <w:tc>
          <w:tcPr>
            <w:tcW w:w="2547" w:type="dxa"/>
            <w:vMerge w:val="continue"/>
            <w:tcBorders/>
            <w:shd w:fill="auto" w:val="clear"/>
            <w:tcMar>
              <w:left w:w="108" w:type="dxa"/>
            </w:tcMar>
            <w:vAlign w:val="cente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r>
          </w:p>
        </w:tc>
        <w:tc>
          <w:tcPr>
            <w:tcW w:w="3973" w:type="dxa"/>
            <w:vMerge w:val="continue"/>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tc>
        <w:tc>
          <w:tcPr>
            <w:tcW w:w="2412" w:type="dxa"/>
            <w:tcBorders/>
            <w:shd w:fill="auto" w:val="clear"/>
            <w:tcMar>
              <w:left w:w="108" w:type="dxa"/>
            </w:tcMar>
            <w:vAlign w:val="cente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KP6_UW10</w:t>
            </w:r>
          </w:p>
        </w:tc>
        <w:tc>
          <w:tcPr>
            <w:tcW w:w="4959" w:type="dxa"/>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planować metody użytkowania lasu uwzględniając ochronę ekosystemów leśnych i bezpieczeństwo pracy</w:t>
            </w:r>
          </w:p>
        </w:tc>
      </w:tr>
      <w:tr>
        <w:trPr>
          <w:trHeight w:val="1197" w:hRule="atLeast"/>
        </w:trPr>
        <w:tc>
          <w:tcPr>
            <w:tcW w:w="2547" w:type="dxa"/>
            <w:vMerge w:val="restart"/>
            <w:tcBorders/>
            <w:shd w:fill="auto" w:val="clear"/>
            <w:tcMar>
              <w:left w:w="108" w:type="dxa"/>
            </w:tcMar>
            <w:vAlign w:val="cente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P6S_UK</w:t>
            </w:r>
          </w:p>
        </w:tc>
        <w:tc>
          <w:tcPr>
            <w:tcW w:w="3973" w:type="dxa"/>
            <w:vMerge w:val="restart"/>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komunikować się z użyciem specjalistycznej terminologii, brać udział w debacie – przedstawiać i oceniać różne opinie i stanowiska oraz dyskutować o nich, posługiwać się językiem obcym na poziomie B2 Europejskiego Systemu Opisu Kształcenia Językowego</w:t>
            </w:r>
          </w:p>
        </w:tc>
        <w:tc>
          <w:tcPr>
            <w:tcW w:w="2412" w:type="dxa"/>
            <w:tcBorders/>
            <w:shd w:fill="auto" w:val="clear"/>
            <w:tcMar>
              <w:left w:w="108" w:type="dxa"/>
            </w:tcMar>
            <w:vAlign w:val="cente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KP6_UK1</w:t>
            </w:r>
          </w:p>
        </w:tc>
        <w:tc>
          <w:tcPr>
            <w:tcW w:w="4959" w:type="dxa"/>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wykorzystywać różne metody podczas przygotowania opracowań pisemnych dotyczących kształtowania i gospodarowania zasobami leśnymi oraz ochrony przyrody</w:t>
            </w:r>
          </w:p>
        </w:tc>
      </w:tr>
      <w:tr>
        <w:trPr>
          <w:trHeight w:val="348" w:hRule="atLeast"/>
        </w:trPr>
        <w:tc>
          <w:tcPr>
            <w:tcW w:w="2547" w:type="dxa"/>
            <w:vMerge w:val="continue"/>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tc>
        <w:tc>
          <w:tcPr>
            <w:tcW w:w="3973" w:type="dxa"/>
            <w:vMerge w:val="continue"/>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tc>
        <w:tc>
          <w:tcPr>
            <w:tcW w:w="2412" w:type="dxa"/>
            <w:tcBorders/>
            <w:shd w:fill="auto" w:val="clear"/>
            <w:tcMar>
              <w:left w:w="108" w:type="dxa"/>
            </w:tcMar>
            <w:vAlign w:val="cente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KP6_UK2</w:t>
            </w:r>
          </w:p>
        </w:tc>
        <w:tc>
          <w:tcPr>
            <w:tcW w:w="4959" w:type="dxa"/>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przekazywać zdobytą wiedzę w sposób logiczny i uporządkowany</w:t>
            </w:r>
          </w:p>
        </w:tc>
      </w:tr>
      <w:tr>
        <w:trPr>
          <w:trHeight w:val="348" w:hRule="atLeast"/>
        </w:trPr>
        <w:tc>
          <w:tcPr>
            <w:tcW w:w="2547" w:type="dxa"/>
            <w:vMerge w:val="continue"/>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tc>
        <w:tc>
          <w:tcPr>
            <w:tcW w:w="3973" w:type="dxa"/>
            <w:vMerge w:val="continue"/>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tc>
        <w:tc>
          <w:tcPr>
            <w:tcW w:w="2412" w:type="dxa"/>
            <w:tcBorders/>
            <w:shd w:fill="auto" w:val="clear"/>
            <w:tcMar>
              <w:left w:w="108" w:type="dxa"/>
            </w:tcMar>
            <w:vAlign w:val="cente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KP6_UK3</w:t>
            </w:r>
          </w:p>
        </w:tc>
        <w:tc>
          <w:tcPr>
            <w:tcW w:w="4959" w:type="dxa"/>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czytać ze zrozumieniem nieskomplikowane teksty naukowe i opracowywać proste teksty dotyczące leśnictwa w języku obcym oraz komunikować komunikuje się w tym języku na poziomie B2</w:t>
            </w:r>
          </w:p>
        </w:tc>
      </w:tr>
      <w:tr>
        <w:trPr>
          <w:trHeight w:val="348" w:hRule="atLeast"/>
        </w:trPr>
        <w:tc>
          <w:tcPr>
            <w:tcW w:w="2547" w:type="dxa"/>
            <w:vMerge w:val="restart"/>
            <w:tcBorders/>
            <w:shd w:fill="auto" w:val="clear"/>
            <w:tcMar>
              <w:left w:w="108" w:type="dxa"/>
            </w:tcMar>
            <w:vAlign w:val="cente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P6S_UO</w:t>
            </w:r>
          </w:p>
        </w:tc>
        <w:tc>
          <w:tcPr>
            <w:tcW w:w="3973" w:type="dxa"/>
            <w:vMerge w:val="restart"/>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planować i organizować pracę – indywidualną oraz w zespole</w:t>
            </w:r>
          </w:p>
        </w:tc>
        <w:tc>
          <w:tcPr>
            <w:tcW w:w="2412" w:type="dxa"/>
            <w:tcBorders/>
            <w:shd w:fill="auto" w:val="clear"/>
            <w:tcMar>
              <w:left w:w="108" w:type="dxa"/>
            </w:tcMar>
            <w:vAlign w:val="cente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KP6_UO1</w:t>
            </w:r>
          </w:p>
        </w:tc>
        <w:tc>
          <w:tcPr>
            <w:tcW w:w="4959" w:type="dxa"/>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wykonywać indywidualnie lub w zespole proste zadania badawcze związane z środowiskiem leśnym</w:t>
            </w:r>
          </w:p>
        </w:tc>
      </w:tr>
      <w:tr>
        <w:trPr>
          <w:trHeight w:val="348" w:hRule="atLeast"/>
        </w:trPr>
        <w:tc>
          <w:tcPr>
            <w:tcW w:w="2547" w:type="dxa"/>
            <w:vMerge w:val="continue"/>
            <w:tcBorders/>
            <w:shd w:fill="auto" w:val="clear"/>
            <w:tcMar>
              <w:left w:w="108" w:type="dxa"/>
            </w:tcMar>
            <w:vAlign w:val="cente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r>
          </w:p>
        </w:tc>
        <w:tc>
          <w:tcPr>
            <w:tcW w:w="3973" w:type="dxa"/>
            <w:vMerge w:val="continue"/>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tc>
        <w:tc>
          <w:tcPr>
            <w:tcW w:w="2412" w:type="dxa"/>
            <w:tcBorders/>
            <w:shd w:fill="auto" w:val="clear"/>
            <w:tcMar>
              <w:left w:w="108" w:type="dxa"/>
            </w:tcMar>
            <w:vAlign w:val="cente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KP6_UO2</w:t>
            </w:r>
          </w:p>
        </w:tc>
        <w:tc>
          <w:tcPr>
            <w:tcW w:w="4959" w:type="dxa"/>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pracować samodzielnie i w zespole oraz kierować zespołami ludzkimi w zakresie wyznaczania i kontroli zadań</w:t>
            </w:r>
          </w:p>
        </w:tc>
      </w:tr>
      <w:tr>
        <w:trPr/>
        <w:tc>
          <w:tcPr>
            <w:tcW w:w="2547" w:type="dxa"/>
            <w:vMerge w:val="restart"/>
            <w:tcBorders/>
            <w:shd w:fill="auto" w:val="clear"/>
            <w:tcMar>
              <w:left w:w="108" w:type="dxa"/>
            </w:tcMar>
            <w:vAlign w:val="cente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P6S_UU</w:t>
            </w:r>
          </w:p>
        </w:tc>
        <w:tc>
          <w:tcPr>
            <w:tcW w:w="3973" w:type="dxa"/>
            <w:vMerge w:val="restart"/>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 xml:space="preserve">samodzielnie planować i realizować własne uczenie się przez całe życie </w:t>
            </w:r>
          </w:p>
        </w:tc>
        <w:tc>
          <w:tcPr>
            <w:tcW w:w="2412" w:type="dxa"/>
            <w:tcBorders/>
            <w:shd w:fill="auto" w:val="clear"/>
            <w:tcMar>
              <w:left w:w="108" w:type="dxa"/>
            </w:tcMar>
            <w:vAlign w:val="cente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KP6_UU1</w:t>
            </w:r>
          </w:p>
        </w:tc>
        <w:tc>
          <w:tcPr>
            <w:tcW w:w="4959" w:type="dxa"/>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systematycznie poszerzać swoją wiedzę i doskonalić swoje umiejętności</w:t>
            </w:r>
          </w:p>
        </w:tc>
      </w:tr>
      <w:tr>
        <w:trPr/>
        <w:tc>
          <w:tcPr>
            <w:tcW w:w="2547" w:type="dxa"/>
            <w:vMerge w:val="continue"/>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tc>
        <w:tc>
          <w:tcPr>
            <w:tcW w:w="3973" w:type="dxa"/>
            <w:vMerge w:val="continue"/>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tc>
        <w:tc>
          <w:tcPr>
            <w:tcW w:w="2412" w:type="dxa"/>
            <w:tcBorders/>
            <w:shd w:fill="auto" w:val="clear"/>
            <w:tcMar>
              <w:left w:w="108" w:type="dxa"/>
            </w:tcMar>
            <w:vAlign w:val="cente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KP6_UU2</w:t>
            </w:r>
          </w:p>
        </w:tc>
        <w:tc>
          <w:tcPr>
            <w:tcW w:w="4959" w:type="dxa"/>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highlight w:val="yellow"/>
              </w:rPr>
            </w:pPr>
            <w:r>
              <w:rPr>
                <w:rFonts w:cs="Times New Roman" w:ascii="Times New Roman" w:hAnsi="Times New Roman"/>
                <w:sz w:val="26"/>
                <w:szCs w:val="26"/>
              </w:rPr>
              <w:t>planować działania dla podniesienia efektywności procesu samokształcenia</w:t>
            </w:r>
          </w:p>
        </w:tc>
      </w:tr>
      <w:tr>
        <w:trPr/>
        <w:tc>
          <w:tcPr>
            <w:tcW w:w="13891" w:type="dxa"/>
            <w:gridSpan w:val="4"/>
            <w:tcBorders/>
            <w:shd w:fill="auto" w:val="clear"/>
            <w:tcMar>
              <w:left w:w="108" w:type="dxa"/>
            </w:tcMar>
            <w:vAlign w:val="center"/>
          </w:tcPr>
          <w:p>
            <w:pPr>
              <w:pStyle w:val="Normal"/>
              <w:spacing w:lineRule="auto" w:line="240" w:before="0" w:after="0"/>
              <w:jc w:val="center"/>
              <w:rPr>
                <w:rFonts w:ascii="Times New Roman" w:hAnsi="Times New Roman" w:cs="Times New Roman"/>
                <w:b/>
                <w:b/>
                <w:sz w:val="26"/>
                <w:szCs w:val="26"/>
              </w:rPr>
            </w:pPr>
            <w:r>
              <w:rPr>
                <w:rFonts w:cs="Times New Roman" w:ascii="Times New Roman" w:hAnsi="Times New Roman"/>
                <w:b/>
                <w:sz w:val="26"/>
                <w:szCs w:val="26"/>
              </w:rPr>
              <w:t>KOMPETENCJE SPOŁECZNE: absolwent jest gotów do</w:t>
            </w:r>
          </w:p>
        </w:tc>
      </w:tr>
      <w:tr>
        <w:trPr>
          <w:trHeight w:val="453" w:hRule="atLeast"/>
        </w:trPr>
        <w:tc>
          <w:tcPr>
            <w:tcW w:w="2547" w:type="dxa"/>
            <w:vMerge w:val="restart"/>
            <w:tcBorders/>
            <w:shd w:fill="auto" w:val="clear"/>
            <w:tcMar>
              <w:left w:w="108" w:type="dxa"/>
            </w:tcMar>
            <w:vAlign w:val="cente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P6S_KK</w:t>
            </w:r>
          </w:p>
        </w:tc>
        <w:tc>
          <w:tcPr>
            <w:tcW w:w="3973" w:type="dxa"/>
            <w:vMerge w:val="restart"/>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 xml:space="preserve">krytycznej oceny posiadanej wiedzy, </w:t>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uznawania znaczenia wiedzy w rozwiązywaniu problemów poznawczych i praktycznych</w:t>
            </w:r>
          </w:p>
        </w:tc>
        <w:tc>
          <w:tcPr>
            <w:tcW w:w="2412" w:type="dxa"/>
            <w:tcBorders/>
            <w:shd w:fill="auto" w:val="clear"/>
            <w:tcMar>
              <w:left w:w="108" w:type="dxa"/>
            </w:tcMar>
            <w:vAlign w:val="cente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KP6_KK1</w:t>
            </w:r>
          </w:p>
        </w:tc>
        <w:tc>
          <w:tcPr>
            <w:tcW w:w="4959" w:type="dxa"/>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krytycznej oceny w przyjmowaniu informacji z literatury naukowej, internetu, a szczególnie dostępnej w masowych mediach, mających odniesienie do leśnictwa i ochrony przyrody</w:t>
            </w:r>
          </w:p>
        </w:tc>
      </w:tr>
      <w:tr>
        <w:trPr>
          <w:trHeight w:val="453" w:hRule="atLeast"/>
        </w:trPr>
        <w:tc>
          <w:tcPr>
            <w:tcW w:w="2547" w:type="dxa"/>
            <w:vMerge w:val="continue"/>
            <w:tcBorders/>
            <w:shd w:fill="auto" w:val="clear"/>
            <w:tcMar>
              <w:left w:w="108" w:type="dxa"/>
            </w:tcMar>
            <w:vAlign w:val="cente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r>
          </w:p>
        </w:tc>
        <w:tc>
          <w:tcPr>
            <w:tcW w:w="3973" w:type="dxa"/>
            <w:vMerge w:val="continue"/>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tc>
        <w:tc>
          <w:tcPr>
            <w:tcW w:w="2412" w:type="dxa"/>
            <w:tcBorders/>
            <w:shd w:fill="auto" w:val="clear"/>
            <w:tcMar>
              <w:left w:w="108" w:type="dxa"/>
            </w:tcMar>
            <w:vAlign w:val="cente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KP6_KK2</w:t>
            </w:r>
          </w:p>
        </w:tc>
        <w:tc>
          <w:tcPr>
            <w:tcW w:w="4959" w:type="dxa"/>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systematycznego uzupełniania wiedzy towaroznawczej w rozwiązywaniu problemów poznawczych i praktycznych</w:t>
            </w:r>
          </w:p>
        </w:tc>
      </w:tr>
      <w:tr>
        <w:trPr>
          <w:trHeight w:val="713" w:hRule="atLeast"/>
        </w:trPr>
        <w:tc>
          <w:tcPr>
            <w:tcW w:w="2547" w:type="dxa"/>
            <w:vMerge w:val="restart"/>
            <w:tcBorders/>
            <w:shd w:fill="auto" w:val="clear"/>
            <w:tcMar>
              <w:left w:w="108" w:type="dxa"/>
            </w:tcMar>
            <w:vAlign w:val="cente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P6S_KO</w:t>
            </w:r>
          </w:p>
        </w:tc>
        <w:tc>
          <w:tcPr>
            <w:tcW w:w="3973" w:type="dxa"/>
            <w:vMerge w:val="restart"/>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wypełniania zobowiązań społecznych, współorganizowania działalności na rzecz środowiska społecznego, inicjowania działania na rzecz interesu publicznego, myślenia i działania w sposób przedsiębiorczy</w:t>
            </w:r>
          </w:p>
        </w:tc>
        <w:tc>
          <w:tcPr>
            <w:tcW w:w="2412" w:type="dxa"/>
            <w:tcBorders/>
            <w:shd w:fill="auto" w:val="clear"/>
            <w:tcMar>
              <w:left w:w="108" w:type="dxa"/>
            </w:tcMar>
            <w:vAlign w:val="cente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KP6_KO1</w:t>
            </w:r>
          </w:p>
        </w:tc>
        <w:tc>
          <w:tcPr>
            <w:tcW w:w="4959" w:type="dxa"/>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promocji nowoczesnego leśnictwa, docenia rolę edukacji ekologicznej</w:t>
            </w:r>
          </w:p>
        </w:tc>
      </w:tr>
      <w:tr>
        <w:trPr>
          <w:trHeight w:val="175" w:hRule="atLeast"/>
        </w:trPr>
        <w:tc>
          <w:tcPr>
            <w:tcW w:w="2547" w:type="dxa"/>
            <w:vMerge w:val="continue"/>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tc>
        <w:tc>
          <w:tcPr>
            <w:tcW w:w="3973" w:type="dxa"/>
            <w:vMerge w:val="continue"/>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tc>
        <w:tc>
          <w:tcPr>
            <w:tcW w:w="2412" w:type="dxa"/>
            <w:tcBorders/>
            <w:shd w:fill="auto" w:val="clear"/>
            <w:tcMar>
              <w:left w:w="108" w:type="dxa"/>
            </w:tcMar>
            <w:vAlign w:val="cente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KP6_KO2</w:t>
            </w:r>
          </w:p>
        </w:tc>
        <w:tc>
          <w:tcPr>
            <w:tcW w:w="4959" w:type="dxa"/>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odpowiedzialności za podejmowane decyzje w dziedzinie zagospodarowania, ochrony i użytkowania lasu oraz potrafi przewidzieć ich skutki</w:t>
            </w:r>
          </w:p>
        </w:tc>
      </w:tr>
      <w:tr>
        <w:trPr>
          <w:trHeight w:val="175" w:hRule="atLeast"/>
        </w:trPr>
        <w:tc>
          <w:tcPr>
            <w:tcW w:w="2547" w:type="dxa"/>
            <w:vMerge w:val="continue"/>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tc>
        <w:tc>
          <w:tcPr>
            <w:tcW w:w="3973" w:type="dxa"/>
            <w:vMerge w:val="continue"/>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tc>
        <w:tc>
          <w:tcPr>
            <w:tcW w:w="2412" w:type="dxa"/>
            <w:tcBorders/>
            <w:shd w:fill="auto" w:val="clear"/>
            <w:tcMar>
              <w:left w:w="108" w:type="dxa"/>
            </w:tcMar>
            <w:vAlign w:val="cente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KP6_KO3</w:t>
            </w:r>
          </w:p>
        </w:tc>
        <w:tc>
          <w:tcPr>
            <w:tcW w:w="4959" w:type="dxa"/>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odpowiedzialności za bezpieczeństwo pracy własnej i innych oraz powierzony sprzęt podczas prac</w:t>
            </w:r>
          </w:p>
        </w:tc>
      </w:tr>
      <w:tr>
        <w:trPr/>
        <w:tc>
          <w:tcPr>
            <w:tcW w:w="2547" w:type="dxa"/>
            <w:vMerge w:val="continue"/>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tc>
        <w:tc>
          <w:tcPr>
            <w:tcW w:w="3973" w:type="dxa"/>
            <w:vMerge w:val="continue"/>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tc>
        <w:tc>
          <w:tcPr>
            <w:tcW w:w="2412" w:type="dxa"/>
            <w:tcBorders/>
            <w:shd w:fill="auto" w:val="clear"/>
            <w:tcMar>
              <w:left w:w="108" w:type="dxa"/>
            </w:tcMar>
            <w:vAlign w:val="cente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KP6_KO4</w:t>
            </w:r>
          </w:p>
        </w:tc>
        <w:tc>
          <w:tcPr>
            <w:tcW w:w="4959" w:type="dxa"/>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prezentowania perspektywicznego i przedsiębiorczego myślenia w kontekście wykorzystania zdobytych informacji i umiejętności w działaniach związanych z przyszłą pracą zawodową</w:t>
            </w:r>
          </w:p>
        </w:tc>
      </w:tr>
      <w:tr>
        <w:trPr>
          <w:trHeight w:val="381" w:hRule="atLeast"/>
        </w:trPr>
        <w:tc>
          <w:tcPr>
            <w:tcW w:w="2547" w:type="dxa"/>
            <w:vMerge w:val="restart"/>
            <w:tcBorders/>
            <w:shd w:fill="auto" w:val="clear"/>
            <w:tcMar>
              <w:left w:w="108" w:type="dxa"/>
            </w:tcMar>
            <w:vAlign w:val="cente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P6S_KR</w:t>
            </w:r>
          </w:p>
        </w:tc>
        <w:tc>
          <w:tcPr>
            <w:tcW w:w="3973" w:type="dxa"/>
            <w:vMerge w:val="restart"/>
            <w:tcBorders/>
            <w:shd w:fill="auto" w:val="clear"/>
            <w:tcMar>
              <w:left w:w="108" w:type="dxa"/>
            </w:tcMar>
            <w:vAlign w:val="center"/>
          </w:tcPr>
          <w:p>
            <w:pPr>
              <w:pStyle w:val="Normal"/>
              <w:spacing w:before="0" w:after="0"/>
              <w:jc w:val="both"/>
              <w:rPr>
                <w:rFonts w:ascii="Times New Roman" w:hAnsi="Times New Roman" w:cs="Times New Roman"/>
                <w:sz w:val="26"/>
                <w:szCs w:val="26"/>
              </w:rPr>
            </w:pPr>
            <w:r>
              <w:rPr>
                <w:rFonts w:cs="Times New Roman" w:ascii="Times New Roman" w:hAnsi="Times New Roman"/>
                <w:sz w:val="26"/>
                <w:szCs w:val="26"/>
              </w:rPr>
              <w:t>odpowiedzialnego pełnienia ról zawodowych, w tym:</w:t>
            </w:r>
          </w:p>
          <w:p>
            <w:pPr>
              <w:pStyle w:val="ListParagraph"/>
              <w:numPr>
                <w:ilvl w:val="0"/>
                <w:numId w:val="11"/>
              </w:numPr>
              <w:spacing w:before="0" w:after="0"/>
              <w:ind w:left="378" w:hanging="360"/>
              <w:contextualSpacing/>
              <w:jc w:val="both"/>
              <w:rPr>
                <w:rFonts w:ascii="Times New Roman" w:hAnsi="Times New Roman"/>
                <w:sz w:val="26"/>
                <w:szCs w:val="26"/>
              </w:rPr>
            </w:pPr>
            <w:r>
              <w:rPr>
                <w:rFonts w:ascii="Times New Roman" w:hAnsi="Times New Roman"/>
                <w:sz w:val="26"/>
                <w:szCs w:val="26"/>
              </w:rPr>
              <w:t>przestrzegania zasad etyki zawodowej i wymagania tego od innych,</w:t>
            </w:r>
          </w:p>
          <w:p>
            <w:pPr>
              <w:pStyle w:val="ListParagraph"/>
              <w:numPr>
                <w:ilvl w:val="0"/>
                <w:numId w:val="11"/>
              </w:numPr>
              <w:spacing w:before="0" w:after="0"/>
              <w:ind w:left="378" w:hanging="360"/>
              <w:contextualSpacing/>
              <w:jc w:val="both"/>
              <w:rPr>
                <w:rFonts w:ascii="Times New Roman" w:hAnsi="Times New Roman"/>
                <w:sz w:val="26"/>
                <w:szCs w:val="26"/>
              </w:rPr>
            </w:pPr>
            <w:r>
              <w:rPr>
                <w:rFonts w:ascii="Times New Roman" w:hAnsi="Times New Roman"/>
                <w:sz w:val="26"/>
                <w:szCs w:val="26"/>
              </w:rPr>
              <w:t>dbałości o dorobek i tradycję zawodu</w:t>
            </w:r>
          </w:p>
        </w:tc>
        <w:tc>
          <w:tcPr>
            <w:tcW w:w="2412" w:type="dxa"/>
            <w:tcBorders/>
            <w:shd w:fill="auto" w:val="clear"/>
            <w:tcMar>
              <w:left w:w="108" w:type="dxa"/>
            </w:tcMar>
            <w:vAlign w:val="cente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KP6_KR1</w:t>
            </w:r>
          </w:p>
        </w:tc>
        <w:tc>
          <w:tcPr>
            <w:tcW w:w="4959" w:type="dxa"/>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przestrzegania zasad etyki</w:t>
            </w:r>
          </w:p>
        </w:tc>
      </w:tr>
      <w:tr>
        <w:trPr>
          <w:trHeight w:val="363" w:hRule="atLeast"/>
        </w:trPr>
        <w:tc>
          <w:tcPr>
            <w:tcW w:w="2547" w:type="dxa"/>
            <w:vMerge w:val="continue"/>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tc>
        <w:tc>
          <w:tcPr>
            <w:tcW w:w="3973" w:type="dxa"/>
            <w:vMerge w:val="continue"/>
            <w:tcBorders/>
            <w:shd w:fill="auto" w:val="clear"/>
            <w:tcMar>
              <w:left w:w="108" w:type="dxa"/>
            </w:tcMar>
            <w:vAlign w:val="center"/>
          </w:tcPr>
          <w:p>
            <w:pPr>
              <w:pStyle w:val="Normal"/>
              <w:spacing w:lineRule="auto" w:line="240" w:before="0" w:after="0"/>
              <w:jc w:val="both"/>
              <w:rPr>
                <w:rFonts w:ascii="Times New Roman" w:hAnsi="Times New Roman" w:eastAsia="Calibri" w:cs="Times New Roman"/>
                <w:sz w:val="26"/>
                <w:szCs w:val="26"/>
              </w:rPr>
            </w:pPr>
            <w:r>
              <w:rPr>
                <w:rFonts w:eastAsia="Calibri" w:cs="Times New Roman" w:ascii="Times New Roman" w:hAnsi="Times New Roman"/>
                <w:sz w:val="26"/>
                <w:szCs w:val="26"/>
              </w:rPr>
            </w:r>
          </w:p>
        </w:tc>
        <w:tc>
          <w:tcPr>
            <w:tcW w:w="2412" w:type="dxa"/>
            <w:tcBorders/>
            <w:shd w:fill="auto" w:val="clear"/>
            <w:tcMar>
              <w:left w:w="108" w:type="dxa"/>
            </w:tcMar>
            <w:vAlign w:val="cente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KP6_KR2</w:t>
            </w:r>
          </w:p>
        </w:tc>
        <w:tc>
          <w:tcPr>
            <w:tcW w:w="4959" w:type="dxa"/>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szanowania cudzej własności intelektualnej w tym prawa autorskiego</w:t>
            </w:r>
          </w:p>
        </w:tc>
      </w:tr>
      <w:tr>
        <w:trPr>
          <w:trHeight w:val="392" w:hRule="atLeast"/>
        </w:trPr>
        <w:tc>
          <w:tcPr>
            <w:tcW w:w="2547" w:type="dxa"/>
            <w:vMerge w:val="continue"/>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tc>
        <w:tc>
          <w:tcPr>
            <w:tcW w:w="3973" w:type="dxa"/>
            <w:vMerge w:val="continue"/>
            <w:tcBorders/>
            <w:shd w:fill="auto" w:val="clear"/>
            <w:tcMar>
              <w:left w:w="108" w:type="dxa"/>
            </w:tcMar>
            <w:vAlign w:val="center"/>
          </w:tcPr>
          <w:p>
            <w:pPr>
              <w:pStyle w:val="Normal"/>
              <w:spacing w:lineRule="auto" w:line="240" w:before="0" w:after="0"/>
              <w:jc w:val="both"/>
              <w:rPr>
                <w:rFonts w:ascii="Times New Roman" w:hAnsi="Times New Roman" w:eastAsia="Calibri" w:cs="Times New Roman"/>
                <w:sz w:val="26"/>
                <w:szCs w:val="26"/>
              </w:rPr>
            </w:pPr>
            <w:r>
              <w:rPr>
                <w:rFonts w:eastAsia="Calibri" w:cs="Times New Roman" w:ascii="Times New Roman" w:hAnsi="Times New Roman"/>
                <w:sz w:val="26"/>
                <w:szCs w:val="26"/>
              </w:rPr>
            </w:r>
          </w:p>
        </w:tc>
        <w:tc>
          <w:tcPr>
            <w:tcW w:w="2412" w:type="dxa"/>
            <w:tcBorders/>
            <w:shd w:fill="auto" w:val="clear"/>
            <w:tcMar>
              <w:left w:w="108" w:type="dxa"/>
            </w:tcMar>
            <w:vAlign w:val="cente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KP6_KR3</w:t>
            </w:r>
          </w:p>
        </w:tc>
        <w:tc>
          <w:tcPr>
            <w:tcW w:w="4959" w:type="dxa"/>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akceptowania i przestrzegania prawa dotyczącego lasów</w:t>
            </w:r>
          </w:p>
        </w:tc>
      </w:tr>
    </w:tbl>
    <w:p>
      <w:pPr>
        <w:pStyle w:val="Normal"/>
        <w:spacing w:lineRule="auto" w:line="240" w:before="0" w:after="0"/>
        <w:jc w:val="center"/>
        <w:rPr>
          <w:rFonts w:ascii="Times New Roman" w:hAnsi="Times New Roman" w:cs="Times New Roman"/>
          <w:b/>
          <w:b/>
          <w:bCs/>
          <w:color w:val="000000" w:themeColor="text1"/>
          <w:sz w:val="26"/>
          <w:szCs w:val="26"/>
        </w:rPr>
      </w:pPr>
      <w:r>
        <w:rPr>
          <w:rFonts w:cs="Times New Roman" w:ascii="Times New Roman" w:hAnsi="Times New Roman"/>
          <w:b/>
          <w:bCs/>
          <w:color w:val="000000" w:themeColor="text1"/>
          <w:sz w:val="26"/>
          <w:szCs w:val="26"/>
        </w:rPr>
      </w:r>
    </w:p>
    <w:p>
      <w:pPr>
        <w:pStyle w:val="Normal"/>
        <w:spacing w:lineRule="auto" w:line="240" w:before="0" w:after="0"/>
        <w:jc w:val="center"/>
        <w:rPr>
          <w:rFonts w:ascii="Times New Roman" w:hAnsi="Times New Roman" w:cs="Times New Roman"/>
          <w:b/>
          <w:b/>
          <w:bCs/>
          <w:color w:val="000000" w:themeColor="text1"/>
          <w:sz w:val="26"/>
          <w:szCs w:val="26"/>
        </w:rPr>
      </w:pPr>
      <w:r>
        <w:rPr>
          <w:rFonts w:cs="Times New Roman" w:ascii="Times New Roman" w:hAnsi="Times New Roman"/>
          <w:b/>
          <w:bCs/>
          <w:color w:val="000000" w:themeColor="text1"/>
          <w:sz w:val="26"/>
          <w:szCs w:val="26"/>
        </w:rPr>
        <w:t xml:space="preserve">Charakterystyka drugiego stopnia Polskiej Ramy Kwalifikacji </w:t>
      </w:r>
    </w:p>
    <w:p>
      <w:pPr>
        <w:pStyle w:val="Normal"/>
        <w:spacing w:lineRule="auto" w:line="240" w:before="0" w:after="0"/>
        <w:jc w:val="center"/>
        <w:rPr>
          <w:rFonts w:ascii="Times New Roman" w:hAnsi="Times New Roman" w:cs="Times New Roman"/>
          <w:b/>
          <w:b/>
          <w:bCs/>
          <w:color w:val="000000" w:themeColor="text1"/>
          <w:sz w:val="26"/>
          <w:szCs w:val="26"/>
        </w:rPr>
      </w:pPr>
      <w:r>
        <w:rPr>
          <w:rFonts w:cs="Times New Roman" w:ascii="Times New Roman" w:hAnsi="Times New Roman"/>
          <w:b/>
          <w:bCs/>
          <w:color w:val="000000" w:themeColor="text1"/>
          <w:sz w:val="26"/>
          <w:szCs w:val="26"/>
        </w:rPr>
        <w:t>dla kwalifikacji obejmujących kompetencje inżynierskie – poziom 6</w:t>
      </w:r>
    </w:p>
    <w:p>
      <w:pPr>
        <w:pStyle w:val="Normal"/>
        <w:spacing w:lineRule="auto" w:line="240" w:before="0" w:after="0"/>
        <w:jc w:val="both"/>
        <w:rPr>
          <w:rFonts w:ascii="Times New Roman" w:hAnsi="Times New Roman" w:cs="Times New Roman"/>
          <w:b/>
          <w:b/>
          <w:bCs/>
          <w:color w:val="000000" w:themeColor="text1"/>
          <w:sz w:val="26"/>
          <w:szCs w:val="26"/>
        </w:rPr>
      </w:pPr>
      <w:r>
        <w:rPr>
          <w:rFonts w:cs="Times New Roman" w:ascii="Times New Roman" w:hAnsi="Times New Roman"/>
          <w:b/>
          <w:bCs/>
          <w:color w:val="000000" w:themeColor="text1"/>
          <w:sz w:val="26"/>
          <w:szCs w:val="26"/>
        </w:rPr>
      </w:r>
    </w:p>
    <w:tbl>
      <w:tblPr>
        <w:tblStyle w:val="Tabela-Siatka"/>
        <w:tblW w:w="5000" w:type="pct"/>
        <w:jc w:val="center"/>
        <w:tblInd w:w="0" w:type="dxa"/>
        <w:tblCellMar>
          <w:top w:w="0" w:type="dxa"/>
          <w:left w:w="108" w:type="dxa"/>
          <w:bottom w:w="0" w:type="dxa"/>
          <w:right w:w="108" w:type="dxa"/>
        </w:tblCellMar>
        <w:tblLook w:val="04a0"/>
      </w:tblPr>
      <w:tblGrid>
        <w:gridCol w:w="2242"/>
        <w:gridCol w:w="4609"/>
        <w:gridCol w:w="2387"/>
        <w:gridCol w:w="4653"/>
      </w:tblGrid>
      <w:tr>
        <w:trPr>
          <w:trHeight w:val="1426" w:hRule="atLeast"/>
        </w:trPr>
        <w:tc>
          <w:tcPr>
            <w:tcW w:w="2242" w:type="dxa"/>
            <w:tcBorders/>
            <w:shd w:fill="auto" w:val="clear"/>
            <w:tcMar>
              <w:left w:w="108" w:type="dxa"/>
            </w:tcMar>
            <w:vAlign w:val="center"/>
          </w:tcPr>
          <w:p>
            <w:pPr>
              <w:pStyle w:val="Normal"/>
              <w:spacing w:lineRule="auto" w:line="240" w:before="0" w:after="0"/>
              <w:ind w:left="29" w:hanging="29"/>
              <w:jc w:val="center"/>
              <w:rPr>
                <w:rFonts w:ascii="Times New Roman" w:hAnsi="Times New Roman" w:cs="Times New Roman"/>
                <w:b/>
                <w:b/>
                <w:sz w:val="26"/>
                <w:szCs w:val="26"/>
              </w:rPr>
            </w:pPr>
            <w:r>
              <w:rPr>
                <w:rFonts w:cs="Times New Roman" w:ascii="Times New Roman" w:hAnsi="Times New Roman"/>
                <w:b/>
                <w:sz w:val="26"/>
                <w:szCs w:val="26"/>
              </w:rPr>
              <w:t>Kod składnika opisu</w:t>
            </w:r>
          </w:p>
        </w:tc>
        <w:tc>
          <w:tcPr>
            <w:tcW w:w="4609" w:type="dxa"/>
            <w:tcBorders/>
            <w:shd w:fill="auto" w:val="clear"/>
            <w:tcMar>
              <w:left w:w="108" w:type="dxa"/>
            </w:tcMar>
            <w:vAlign w:val="center"/>
          </w:tcPr>
          <w:p>
            <w:pPr>
              <w:pStyle w:val="Normal"/>
              <w:spacing w:lineRule="auto" w:line="240" w:before="0" w:after="0"/>
              <w:jc w:val="center"/>
              <w:rPr>
                <w:rFonts w:ascii="Times New Roman" w:hAnsi="Times New Roman" w:cs="Times New Roman"/>
                <w:b/>
                <w:b/>
                <w:sz w:val="26"/>
                <w:szCs w:val="26"/>
              </w:rPr>
            </w:pPr>
            <w:r>
              <w:rPr>
                <w:rFonts w:cs="Times New Roman" w:ascii="Times New Roman" w:hAnsi="Times New Roman"/>
                <w:b/>
                <w:sz w:val="26"/>
                <w:szCs w:val="26"/>
              </w:rPr>
              <w:t xml:space="preserve">Opis charakterystyk drugiego stopnia PRK dla danego obszaru kształcenia </w:t>
            </w:r>
          </w:p>
          <w:p>
            <w:pPr>
              <w:pStyle w:val="Normal"/>
              <w:spacing w:lineRule="auto" w:line="240" w:before="0" w:after="0"/>
              <w:jc w:val="center"/>
              <w:rPr>
                <w:rFonts w:ascii="Times New Roman" w:hAnsi="Times New Roman" w:cs="Times New Roman"/>
                <w:b/>
                <w:b/>
                <w:sz w:val="26"/>
                <w:szCs w:val="26"/>
              </w:rPr>
            </w:pPr>
            <w:r>
              <w:rPr>
                <w:rFonts w:cs="Times New Roman" w:ascii="Times New Roman" w:hAnsi="Times New Roman"/>
                <w:b/>
                <w:sz w:val="26"/>
                <w:szCs w:val="26"/>
              </w:rPr>
              <w:t>w ramach szkolnictwa wyższego</w:t>
            </w:r>
          </w:p>
        </w:tc>
        <w:tc>
          <w:tcPr>
            <w:tcW w:w="2387" w:type="dxa"/>
            <w:tcBorders/>
            <w:shd w:fill="auto" w:val="clear"/>
            <w:tcMar>
              <w:left w:w="108" w:type="dxa"/>
            </w:tcMar>
            <w:vAlign w:val="center"/>
          </w:tcPr>
          <w:p>
            <w:pPr>
              <w:pStyle w:val="Normal"/>
              <w:spacing w:lineRule="auto" w:line="240" w:before="0" w:after="0"/>
              <w:jc w:val="center"/>
              <w:rPr>
                <w:rFonts w:ascii="Times New Roman" w:hAnsi="Times New Roman" w:cs="Times New Roman"/>
                <w:b/>
                <w:b/>
                <w:sz w:val="26"/>
                <w:szCs w:val="26"/>
              </w:rPr>
            </w:pPr>
            <w:r>
              <w:rPr>
                <w:rFonts w:cs="Times New Roman" w:ascii="Times New Roman" w:hAnsi="Times New Roman"/>
                <w:b/>
                <w:sz w:val="26"/>
                <w:szCs w:val="26"/>
              </w:rPr>
              <w:t>Symbol efektu</w:t>
            </w:r>
          </w:p>
        </w:tc>
        <w:tc>
          <w:tcPr>
            <w:tcW w:w="4653" w:type="dxa"/>
            <w:tcBorders/>
            <w:shd w:fill="auto" w:val="clear"/>
            <w:tcMar>
              <w:left w:w="108" w:type="dxa"/>
            </w:tcMar>
            <w:vAlign w:val="center"/>
          </w:tcPr>
          <w:p>
            <w:pPr>
              <w:pStyle w:val="Normal"/>
              <w:spacing w:lineRule="auto" w:line="240" w:before="0" w:after="0"/>
              <w:jc w:val="center"/>
              <w:rPr>
                <w:rFonts w:ascii="Times New Roman" w:hAnsi="Times New Roman" w:cs="Times New Roman"/>
                <w:b/>
                <w:b/>
                <w:sz w:val="26"/>
                <w:szCs w:val="26"/>
              </w:rPr>
            </w:pPr>
            <w:r>
              <w:rPr>
                <w:rFonts w:cs="Times New Roman" w:ascii="Times New Roman" w:hAnsi="Times New Roman"/>
                <w:b/>
                <w:sz w:val="26"/>
                <w:szCs w:val="26"/>
              </w:rPr>
              <w:t>Treść efektu</w:t>
            </w:r>
          </w:p>
        </w:tc>
      </w:tr>
      <w:tr>
        <w:trPr/>
        <w:tc>
          <w:tcPr>
            <w:tcW w:w="13891" w:type="dxa"/>
            <w:gridSpan w:val="4"/>
            <w:tcBorders/>
            <w:shd w:fill="auto" w:val="clear"/>
            <w:tcMar>
              <w:left w:w="108" w:type="dxa"/>
            </w:tcMar>
            <w:vAlign w:val="center"/>
          </w:tcPr>
          <w:p>
            <w:pPr>
              <w:pStyle w:val="Normal"/>
              <w:spacing w:lineRule="auto" w:line="240" w:before="0" w:after="0"/>
              <w:jc w:val="center"/>
              <w:rPr>
                <w:rFonts w:ascii="Times New Roman" w:hAnsi="Times New Roman" w:cs="Times New Roman"/>
                <w:b/>
                <w:b/>
                <w:sz w:val="26"/>
                <w:szCs w:val="26"/>
              </w:rPr>
            </w:pPr>
            <w:r>
              <w:rPr>
                <w:rFonts w:cs="Times New Roman" w:ascii="Times New Roman" w:hAnsi="Times New Roman"/>
                <w:b/>
                <w:sz w:val="26"/>
                <w:szCs w:val="26"/>
              </w:rPr>
              <w:t>WIEDZA: absolwent zna i rozumie</w:t>
            </w:r>
          </w:p>
        </w:tc>
      </w:tr>
      <w:tr>
        <w:trPr>
          <w:trHeight w:val="132" w:hRule="atLeast"/>
        </w:trPr>
        <w:tc>
          <w:tcPr>
            <w:tcW w:w="2242" w:type="dxa"/>
            <w:vMerge w:val="restart"/>
            <w:tcBorders/>
            <w:shd w:fill="auto" w:val="clear"/>
            <w:tcMar>
              <w:left w:w="108" w:type="dxa"/>
            </w:tcMar>
            <w:vAlign w:val="cente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P6S_WG</w:t>
            </w:r>
          </w:p>
        </w:tc>
        <w:tc>
          <w:tcPr>
            <w:tcW w:w="4609" w:type="dxa"/>
            <w:vMerge w:val="restart"/>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podstawowe procesy zachodzące w cyklu życia urządzeń, obiektów i systemów technicznych</w:t>
            </w:r>
          </w:p>
        </w:tc>
        <w:tc>
          <w:tcPr>
            <w:tcW w:w="2387" w:type="dxa"/>
            <w:tcBorders/>
            <w:shd w:fill="auto" w:val="clear"/>
            <w:tcMar>
              <w:left w:w="108" w:type="dxa"/>
            </w:tcMar>
            <w:vAlign w:val="cente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InzP6_WG1</w:t>
            </w:r>
          </w:p>
        </w:tc>
        <w:tc>
          <w:tcPr>
            <w:tcW w:w="4653" w:type="dxa"/>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cykl życia obiektów i urządzeń technicznych i służących gospodarce leśnej oraz techniki i sprzęt stosowany podczas prac leśnych</w:t>
            </w:r>
          </w:p>
        </w:tc>
      </w:tr>
      <w:tr>
        <w:trPr>
          <w:trHeight w:val="819" w:hRule="atLeast"/>
        </w:trPr>
        <w:tc>
          <w:tcPr>
            <w:tcW w:w="2242" w:type="dxa"/>
            <w:vMerge w:val="continue"/>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tc>
        <w:tc>
          <w:tcPr>
            <w:tcW w:w="4609" w:type="dxa"/>
            <w:vMerge w:val="continue"/>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tc>
        <w:tc>
          <w:tcPr>
            <w:tcW w:w="2387" w:type="dxa"/>
            <w:tcBorders/>
            <w:shd w:fill="auto" w:val="clear"/>
            <w:tcMar>
              <w:left w:w="108" w:type="dxa"/>
            </w:tcMar>
            <w:vAlign w:val="cente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InzP6_WG2</w:t>
            </w:r>
          </w:p>
        </w:tc>
        <w:tc>
          <w:tcPr>
            <w:tcW w:w="4653" w:type="dxa"/>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podstawowe techniki, materiały oraz sprzęt stosowany podczas wytwarzania prostych obiektów technicznych służących gospodarce leśnej</w:t>
            </w:r>
          </w:p>
        </w:tc>
      </w:tr>
      <w:tr>
        <w:trPr>
          <w:trHeight w:val="131" w:hRule="atLeast"/>
        </w:trPr>
        <w:tc>
          <w:tcPr>
            <w:tcW w:w="2242" w:type="dxa"/>
            <w:tcBorders/>
            <w:shd w:fill="auto" w:val="clear"/>
            <w:tcMar>
              <w:left w:w="108" w:type="dxa"/>
            </w:tcMar>
            <w:vAlign w:val="cente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P6S_WK</w:t>
            </w:r>
          </w:p>
        </w:tc>
        <w:tc>
          <w:tcPr>
            <w:tcW w:w="4609" w:type="dxa"/>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ogólne zasady tworzenia i rozwoju form indywidualnej przedsiębiorczości</w:t>
            </w:r>
          </w:p>
        </w:tc>
        <w:tc>
          <w:tcPr>
            <w:tcW w:w="2387" w:type="dxa"/>
            <w:tcBorders/>
            <w:shd w:fill="auto" w:val="clear"/>
            <w:tcMar>
              <w:left w:w="108" w:type="dxa"/>
            </w:tcMar>
            <w:vAlign w:val="cente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InzP6_WK1</w:t>
            </w:r>
          </w:p>
        </w:tc>
        <w:tc>
          <w:tcPr>
            <w:tcW w:w="4653" w:type="dxa"/>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podstawowe uwarunkowania związane z prowadzeniem i rozwijaniem działalności gospodarczej ukierunkowanej na racjonalne wykorzystanie zasobów leśnych</w:t>
            </w:r>
          </w:p>
        </w:tc>
      </w:tr>
      <w:tr>
        <w:trPr>
          <w:trHeight w:val="131" w:hRule="atLeast"/>
        </w:trPr>
        <w:tc>
          <w:tcPr>
            <w:tcW w:w="13891" w:type="dxa"/>
            <w:gridSpan w:val="4"/>
            <w:tcBorders/>
            <w:shd w:fill="auto" w:val="clear"/>
            <w:tcMar>
              <w:left w:w="108" w:type="dxa"/>
            </w:tcMar>
            <w:vAlign w:val="cente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b/>
                <w:sz w:val="26"/>
                <w:szCs w:val="26"/>
              </w:rPr>
              <w:t>UMIEJĘTNOŚCI: absolwent potrafi</w:t>
            </w:r>
          </w:p>
        </w:tc>
      </w:tr>
      <w:tr>
        <w:trPr>
          <w:trHeight w:val="131" w:hRule="atLeast"/>
        </w:trPr>
        <w:tc>
          <w:tcPr>
            <w:tcW w:w="2242" w:type="dxa"/>
            <w:tcBorders/>
            <w:shd w:fill="auto" w:val="clear"/>
            <w:tcMar>
              <w:left w:w="108" w:type="dxa"/>
            </w:tcMar>
            <w:vAlign w:val="cente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P6S_UW</w:t>
            </w:r>
          </w:p>
        </w:tc>
        <w:tc>
          <w:tcPr>
            <w:tcW w:w="4609" w:type="dxa"/>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planować i przeprowadzać eksperymenty, w tym pomiary i symulacje komputerowe, interpretować uzyskane wyniki i wyciągać wnioski</w:t>
            </w:r>
          </w:p>
        </w:tc>
        <w:tc>
          <w:tcPr>
            <w:tcW w:w="2387" w:type="dxa"/>
            <w:tcBorders/>
            <w:shd w:fill="auto" w:val="clear"/>
            <w:tcMar>
              <w:left w:w="108" w:type="dxa"/>
            </w:tcMar>
            <w:vAlign w:val="cente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InzP6S_UW1</w:t>
            </w:r>
          </w:p>
        </w:tc>
        <w:tc>
          <w:tcPr>
            <w:tcW w:w="4653" w:type="dxa"/>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użytkować komputer w zakresie koniecznym do wyszukania informacji, organizowania i wstępnej analizy danych, sporządzania raportów oraz do interpretacji zdarzeń gospodarczych</w:t>
            </w:r>
          </w:p>
        </w:tc>
      </w:tr>
      <w:tr>
        <w:trPr>
          <w:trHeight w:val="783" w:hRule="atLeast"/>
        </w:trPr>
        <w:tc>
          <w:tcPr>
            <w:tcW w:w="2242" w:type="dxa"/>
            <w:vMerge w:val="restart"/>
            <w:tcBorders/>
            <w:shd w:fill="auto" w:val="clear"/>
            <w:tcMar>
              <w:left w:w="108" w:type="dxa"/>
            </w:tcMar>
            <w:vAlign w:val="cente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P6S_UW</w:t>
            </w:r>
          </w:p>
        </w:tc>
        <w:tc>
          <w:tcPr>
            <w:tcW w:w="4609" w:type="dxa"/>
            <w:vMerge w:val="restart"/>
            <w:tcBorders/>
            <w:shd w:fill="auto" w:val="clear"/>
            <w:tcMar>
              <w:left w:w="108" w:type="dxa"/>
            </w:tcMar>
            <w:vAlign w:val="center"/>
          </w:tcPr>
          <w:p>
            <w:pPr>
              <w:pStyle w:val="Normal"/>
              <w:spacing w:before="0" w:after="0"/>
              <w:jc w:val="both"/>
              <w:rPr>
                <w:rFonts w:ascii="Times New Roman" w:hAnsi="Times New Roman" w:cs="Times New Roman"/>
                <w:sz w:val="26"/>
                <w:szCs w:val="26"/>
              </w:rPr>
            </w:pPr>
            <w:r>
              <w:rPr>
                <w:rFonts w:cs="Times New Roman" w:ascii="Times New Roman" w:hAnsi="Times New Roman"/>
                <w:sz w:val="26"/>
                <w:szCs w:val="26"/>
              </w:rPr>
              <w:t>przy identyfikacji i formułowaniu specyfikacji zadań inżynierskich oraz ich rozwiązywaniu:</w:t>
            </w:r>
          </w:p>
          <w:p>
            <w:pPr>
              <w:pStyle w:val="ListParagraph"/>
              <w:numPr>
                <w:ilvl w:val="0"/>
                <w:numId w:val="12"/>
              </w:numPr>
              <w:spacing w:before="0" w:after="0"/>
              <w:ind w:left="378" w:hanging="360"/>
              <w:contextualSpacing/>
              <w:jc w:val="both"/>
              <w:rPr>
                <w:rFonts w:ascii="Times New Roman" w:hAnsi="Times New Roman"/>
                <w:sz w:val="26"/>
                <w:szCs w:val="26"/>
              </w:rPr>
            </w:pPr>
            <w:r>
              <w:rPr>
                <w:rFonts w:ascii="Times New Roman" w:hAnsi="Times New Roman"/>
                <w:sz w:val="26"/>
                <w:szCs w:val="26"/>
              </w:rPr>
              <w:t>wykorzystać metody analityczne, symulacyjne i eksperymentalne,</w:t>
            </w:r>
          </w:p>
          <w:p>
            <w:pPr>
              <w:pStyle w:val="ListParagraph"/>
              <w:numPr>
                <w:ilvl w:val="0"/>
                <w:numId w:val="12"/>
              </w:numPr>
              <w:spacing w:before="0" w:after="0"/>
              <w:ind w:left="378" w:hanging="360"/>
              <w:contextualSpacing/>
              <w:jc w:val="both"/>
              <w:rPr>
                <w:rFonts w:ascii="Times New Roman" w:hAnsi="Times New Roman"/>
                <w:sz w:val="26"/>
                <w:szCs w:val="26"/>
              </w:rPr>
            </w:pPr>
            <w:r>
              <w:rPr>
                <w:rFonts w:ascii="Times New Roman" w:hAnsi="Times New Roman"/>
                <w:sz w:val="26"/>
                <w:szCs w:val="26"/>
              </w:rPr>
              <w:t>dostrzegać ich aspekty systemowe i pozatechniczne,</w:t>
            </w:r>
          </w:p>
          <w:p>
            <w:pPr>
              <w:pStyle w:val="ListParagraph"/>
              <w:numPr>
                <w:ilvl w:val="0"/>
                <w:numId w:val="12"/>
              </w:numPr>
              <w:spacing w:before="0" w:after="0"/>
              <w:ind w:left="378" w:hanging="360"/>
              <w:contextualSpacing/>
              <w:jc w:val="both"/>
              <w:rPr>
                <w:rFonts w:ascii="Times New Roman" w:hAnsi="Times New Roman"/>
                <w:sz w:val="26"/>
                <w:szCs w:val="26"/>
              </w:rPr>
            </w:pPr>
            <w:r>
              <w:rPr>
                <w:rFonts w:ascii="Times New Roman" w:hAnsi="Times New Roman"/>
                <w:sz w:val="26"/>
                <w:szCs w:val="26"/>
              </w:rPr>
              <w:t>dokonać wstępnej oceny ekonomicznej proponowanych rozwiązań i podejmowanych działań inżynierskich</w:t>
            </w:r>
          </w:p>
        </w:tc>
        <w:tc>
          <w:tcPr>
            <w:tcW w:w="2387" w:type="dxa"/>
            <w:tcBorders/>
            <w:shd w:fill="auto" w:val="clear"/>
            <w:tcMar>
              <w:left w:w="108" w:type="dxa"/>
            </w:tcMar>
            <w:vAlign w:val="cente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InzP6S_UW2</w:t>
            </w:r>
          </w:p>
        </w:tc>
        <w:tc>
          <w:tcPr>
            <w:tcW w:w="4653" w:type="dxa"/>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wykorzystać aparat matematyczny i statystyczny do realizacji zadań inżynierskich, opisu zjawisk zachodzących w środowisku leśnym oraz wyciągania wniosków</w:t>
            </w:r>
          </w:p>
        </w:tc>
      </w:tr>
      <w:tr>
        <w:trPr>
          <w:trHeight w:val="782" w:hRule="atLeast"/>
        </w:trPr>
        <w:tc>
          <w:tcPr>
            <w:tcW w:w="2242" w:type="dxa"/>
            <w:vMerge w:val="continue"/>
            <w:tcBorders/>
            <w:shd w:fill="auto" w:val="clear"/>
            <w:tcMar>
              <w:left w:w="108" w:type="dxa"/>
            </w:tcMar>
            <w:vAlign w:val="cente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r>
          </w:p>
        </w:tc>
        <w:tc>
          <w:tcPr>
            <w:tcW w:w="4609" w:type="dxa"/>
            <w:vMerge w:val="continue"/>
            <w:tcBorders/>
            <w:shd w:fill="auto" w:val="clear"/>
            <w:tcMar>
              <w:left w:w="108" w:type="dxa"/>
            </w:tcMar>
            <w:vAlign w:val="center"/>
          </w:tcPr>
          <w:p>
            <w:pPr>
              <w:pStyle w:val="Normal"/>
              <w:spacing w:lineRule="auto" w:line="240" w:before="0" w:after="0"/>
              <w:jc w:val="both"/>
              <w:rPr>
                <w:rFonts w:ascii="Times New Roman" w:hAnsi="Times New Roman" w:eastAsia="Calibri" w:cs="Times New Roman"/>
                <w:sz w:val="26"/>
                <w:szCs w:val="26"/>
              </w:rPr>
            </w:pPr>
            <w:r>
              <w:rPr>
                <w:rFonts w:eastAsia="Calibri" w:cs="Times New Roman" w:ascii="Times New Roman" w:hAnsi="Times New Roman"/>
                <w:sz w:val="26"/>
                <w:szCs w:val="26"/>
              </w:rPr>
            </w:r>
          </w:p>
        </w:tc>
        <w:tc>
          <w:tcPr>
            <w:tcW w:w="2387" w:type="dxa"/>
            <w:tcBorders/>
            <w:shd w:fill="auto" w:val="clear"/>
            <w:tcMar>
              <w:left w:w="108" w:type="dxa"/>
            </w:tcMar>
            <w:vAlign w:val="cente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InzP6S_UW3</w:t>
            </w:r>
          </w:p>
        </w:tc>
        <w:tc>
          <w:tcPr>
            <w:tcW w:w="4653" w:type="dxa"/>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wykorzystać różne metody analityczne, symulacyjne oraz eksperymentalne stosowane w gospodarce leśnej</w:t>
            </w:r>
          </w:p>
        </w:tc>
      </w:tr>
      <w:tr>
        <w:trPr>
          <w:trHeight w:val="731" w:hRule="atLeast"/>
        </w:trPr>
        <w:tc>
          <w:tcPr>
            <w:tcW w:w="2242" w:type="dxa"/>
            <w:vMerge w:val="continue"/>
            <w:tcBorders/>
            <w:shd w:fill="auto" w:val="clear"/>
            <w:tcMar>
              <w:left w:w="108" w:type="dxa"/>
            </w:tcMar>
            <w:vAlign w:val="cente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r>
          </w:p>
        </w:tc>
        <w:tc>
          <w:tcPr>
            <w:tcW w:w="4609" w:type="dxa"/>
            <w:vMerge w:val="continue"/>
            <w:tcBorders/>
            <w:shd w:fill="auto" w:val="clear"/>
            <w:tcMar>
              <w:left w:w="108" w:type="dxa"/>
            </w:tcMar>
            <w:vAlign w:val="center"/>
          </w:tcPr>
          <w:p>
            <w:pPr>
              <w:pStyle w:val="Normal"/>
              <w:spacing w:lineRule="auto" w:line="240" w:before="0" w:after="0"/>
              <w:jc w:val="both"/>
              <w:rPr>
                <w:rFonts w:ascii="Times New Roman" w:hAnsi="Times New Roman" w:eastAsia="Calibri" w:cs="Times New Roman"/>
                <w:sz w:val="26"/>
                <w:szCs w:val="26"/>
              </w:rPr>
            </w:pPr>
            <w:r>
              <w:rPr>
                <w:rFonts w:eastAsia="Calibri" w:cs="Times New Roman" w:ascii="Times New Roman" w:hAnsi="Times New Roman"/>
                <w:sz w:val="26"/>
                <w:szCs w:val="26"/>
              </w:rPr>
            </w:r>
          </w:p>
        </w:tc>
        <w:tc>
          <w:tcPr>
            <w:tcW w:w="2387" w:type="dxa"/>
            <w:tcBorders/>
            <w:shd w:fill="auto" w:val="clear"/>
            <w:tcMar>
              <w:left w:w="108" w:type="dxa"/>
            </w:tcMar>
            <w:vAlign w:val="cente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InzP6S_UW4</w:t>
            </w:r>
          </w:p>
        </w:tc>
        <w:tc>
          <w:tcPr>
            <w:tcW w:w="4653" w:type="dxa"/>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dokonywać wstępnej analizy ekonomicznej planowanych prac leśnych</w:t>
            </w:r>
          </w:p>
        </w:tc>
      </w:tr>
      <w:tr>
        <w:trPr>
          <w:trHeight w:val="394" w:hRule="atLeast"/>
        </w:trPr>
        <w:tc>
          <w:tcPr>
            <w:tcW w:w="2242" w:type="dxa"/>
            <w:vMerge w:val="restart"/>
            <w:tcBorders/>
            <w:shd w:fill="auto" w:val="clear"/>
            <w:tcMar>
              <w:left w:w="108" w:type="dxa"/>
            </w:tcMar>
            <w:vAlign w:val="cente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P6S_UW</w:t>
            </w:r>
          </w:p>
        </w:tc>
        <w:tc>
          <w:tcPr>
            <w:tcW w:w="4609" w:type="dxa"/>
            <w:vMerge w:val="restart"/>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dokonać krytycznej analizy sposobu funkcjonowania istniejących rozwiązań technicznych i ocenić te rozwiązania</w:t>
            </w:r>
          </w:p>
        </w:tc>
        <w:tc>
          <w:tcPr>
            <w:tcW w:w="2387" w:type="dxa"/>
            <w:tcBorders/>
            <w:shd w:fill="auto" w:val="clear"/>
            <w:tcMar>
              <w:left w:w="108" w:type="dxa"/>
            </w:tcMar>
            <w:vAlign w:val="cente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InzP6S_UW5</w:t>
            </w:r>
          </w:p>
        </w:tc>
        <w:tc>
          <w:tcPr>
            <w:tcW w:w="4653" w:type="dxa"/>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dokonywać krytycznej analizy i oceny sposobów prowadzenia gospodarki leśnej</w:t>
            </w:r>
          </w:p>
        </w:tc>
      </w:tr>
      <w:tr>
        <w:trPr>
          <w:trHeight w:val="567" w:hRule="atLeast"/>
        </w:trPr>
        <w:tc>
          <w:tcPr>
            <w:tcW w:w="2242" w:type="dxa"/>
            <w:vMerge w:val="continue"/>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tc>
        <w:tc>
          <w:tcPr>
            <w:tcW w:w="4609" w:type="dxa"/>
            <w:vMerge w:val="continue"/>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tc>
        <w:tc>
          <w:tcPr>
            <w:tcW w:w="2387" w:type="dxa"/>
            <w:tcBorders/>
            <w:shd w:fill="auto" w:val="clear"/>
            <w:tcMar>
              <w:left w:w="108" w:type="dxa"/>
            </w:tcMar>
            <w:vAlign w:val="cente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InzP6S_UW6</w:t>
            </w:r>
          </w:p>
        </w:tc>
        <w:tc>
          <w:tcPr>
            <w:tcW w:w="4653" w:type="dxa"/>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 xml:space="preserve">dokonywać krytycznej analizy funkcjonowania istniejących w lasach obiektów inżynierskich wykorzystywanych w gospodarce leśnej </w:t>
            </w:r>
          </w:p>
        </w:tc>
      </w:tr>
      <w:tr>
        <w:trPr>
          <w:trHeight w:val="654" w:hRule="atLeast"/>
        </w:trPr>
        <w:tc>
          <w:tcPr>
            <w:tcW w:w="2242" w:type="dxa"/>
            <w:vMerge w:val="restart"/>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P6S_UW</w:t>
            </w:r>
          </w:p>
        </w:tc>
        <w:tc>
          <w:tcPr>
            <w:tcW w:w="4609" w:type="dxa"/>
            <w:vMerge w:val="restart"/>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zaprojektować – zgodnie z zadaną specyfikacją – oraz wykonać typowe dla kierunku studiów proste urządzenie, obiekt, system lub zrealizować proces, używając odpowiednio dobranych metod, technik, narzędzi i materiałów</w:t>
            </w:r>
          </w:p>
        </w:tc>
        <w:tc>
          <w:tcPr>
            <w:tcW w:w="2387" w:type="dxa"/>
            <w:tcBorders/>
            <w:shd w:fill="auto" w:val="clear"/>
            <w:tcMar>
              <w:left w:w="108" w:type="dxa"/>
            </w:tcMar>
            <w:vAlign w:val="cente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InzP6S_UW7</w:t>
            </w:r>
          </w:p>
        </w:tc>
        <w:tc>
          <w:tcPr>
            <w:tcW w:w="4653" w:type="dxa"/>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zaprojektować i wybrać optymalne metody prowadzenia gospodarki leśnej</w:t>
            </w:r>
          </w:p>
        </w:tc>
      </w:tr>
      <w:tr>
        <w:trPr>
          <w:trHeight w:val="996" w:hRule="atLeast"/>
        </w:trPr>
        <w:tc>
          <w:tcPr>
            <w:tcW w:w="2242" w:type="dxa"/>
            <w:vMerge w:val="continue"/>
            <w:tcBorders/>
            <w:shd w:fill="auto" w:val="clear"/>
            <w:tcMar>
              <w:left w:w="108" w:type="dxa"/>
            </w:tcMar>
            <w:vAlign w:val="cente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r>
          </w:p>
        </w:tc>
        <w:tc>
          <w:tcPr>
            <w:tcW w:w="4609" w:type="dxa"/>
            <w:vMerge w:val="continue"/>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tc>
        <w:tc>
          <w:tcPr>
            <w:tcW w:w="2387" w:type="dxa"/>
            <w:tcBorders/>
            <w:shd w:fill="auto" w:val="clear"/>
            <w:tcMar>
              <w:left w:w="108" w:type="dxa"/>
            </w:tcMar>
            <w:vAlign w:val="cente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InzP6S_UW8</w:t>
            </w:r>
          </w:p>
        </w:tc>
        <w:tc>
          <w:tcPr>
            <w:tcW w:w="4653" w:type="dxa"/>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zaprojektować ciąg zabiegów gospodarczych w drzewostanie podczas przygotowania planu urządzania lasu</w:t>
            </w:r>
          </w:p>
        </w:tc>
      </w:tr>
      <w:tr>
        <w:trPr>
          <w:trHeight w:val="1975" w:hRule="atLeast"/>
        </w:trPr>
        <w:tc>
          <w:tcPr>
            <w:tcW w:w="2242" w:type="dx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P6S_UW</w:t>
            </w:r>
          </w:p>
        </w:tc>
        <w:tc>
          <w:tcPr>
            <w:tcW w:w="4609" w:type="dxa"/>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rozwiązywać praktyczne zadania inżynierskie wymagające korzystania ze standardów i norm inżynierskich oraz stosowania technologii właściwych dla kierunku studiów, wykorzystując doświadczenie zdobyte w środowisku zajmującym się zawodowo działalnością inżynierską</w:t>
            </w:r>
          </w:p>
        </w:tc>
        <w:tc>
          <w:tcPr>
            <w:tcW w:w="2387" w:type="dxa"/>
            <w:tcBorders/>
            <w:shd w:fill="auto" w:val="clear"/>
            <w:tcMar>
              <w:left w:w="108" w:type="dxa"/>
            </w:tcMar>
            <w:vAlign w:val="cente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InzP6S_UW9</w:t>
            </w:r>
          </w:p>
        </w:tc>
        <w:tc>
          <w:tcPr>
            <w:tcW w:w="4653" w:type="dxa"/>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rozwiązać praktyczne zadania inżynierskie związane ze środowiskiem leśnym z wykorzystaniem standardów i norm</w:t>
            </w:r>
          </w:p>
        </w:tc>
      </w:tr>
      <w:tr>
        <w:trPr>
          <w:trHeight w:val="437" w:hRule="atLeast"/>
        </w:trPr>
        <w:tc>
          <w:tcPr>
            <w:tcW w:w="2242" w:type="dxa"/>
            <w:vMerge w:val="restart"/>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P6S_UW</w:t>
            </w:r>
          </w:p>
        </w:tc>
        <w:tc>
          <w:tcPr>
            <w:tcW w:w="4609" w:type="dxa"/>
            <w:vMerge w:val="restart"/>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wykorzystać zdobyte w środowisku zajmującym się zawodowo działalnością inżynierską doświadczenie związane z utrzymaniem urządzeń, obiektów i systemów technicznych typowych dla kierunku studiów</w:t>
            </w:r>
          </w:p>
        </w:tc>
        <w:tc>
          <w:tcPr>
            <w:tcW w:w="2387" w:type="dxa"/>
            <w:tcBorders/>
            <w:shd w:fill="auto" w:val="clear"/>
            <w:tcMar>
              <w:left w:w="108" w:type="dxa"/>
            </w:tcMar>
            <w:vAlign w:val="cente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InzP6S_UW10</w:t>
            </w:r>
          </w:p>
        </w:tc>
        <w:tc>
          <w:tcPr>
            <w:tcW w:w="4653" w:type="dxa"/>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dostosować sposoby zagospodarowania lasu do warunków środowiska leśnego wykorzystując zdobyte doświadczenie z zakresu hodowli lasu</w:t>
            </w:r>
          </w:p>
        </w:tc>
      </w:tr>
      <w:tr>
        <w:trPr>
          <w:trHeight w:val="435" w:hRule="atLeast"/>
        </w:trPr>
        <w:tc>
          <w:tcPr>
            <w:tcW w:w="2242" w:type="dxa"/>
            <w:vMerge w:val="continue"/>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tc>
        <w:tc>
          <w:tcPr>
            <w:tcW w:w="4609" w:type="dxa"/>
            <w:vMerge w:val="continue"/>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tc>
        <w:tc>
          <w:tcPr>
            <w:tcW w:w="2387" w:type="dxa"/>
            <w:tcBorders/>
            <w:shd w:fill="auto" w:val="clear"/>
            <w:tcMar>
              <w:left w:w="108" w:type="dxa"/>
            </w:tcMar>
            <w:vAlign w:val="cente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InzP6S_UW11</w:t>
            </w:r>
          </w:p>
        </w:tc>
        <w:tc>
          <w:tcPr>
            <w:tcW w:w="4653" w:type="dxa"/>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planować metody użytkowania lasu uwzględniając ochronę ekosystemów leśnych i bezpieczeństwo pracy</w:t>
            </w:r>
          </w:p>
        </w:tc>
      </w:tr>
      <w:tr>
        <w:trPr>
          <w:trHeight w:val="435" w:hRule="atLeast"/>
        </w:trPr>
        <w:tc>
          <w:tcPr>
            <w:tcW w:w="2242" w:type="dxa"/>
            <w:vMerge w:val="continue"/>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tc>
        <w:tc>
          <w:tcPr>
            <w:tcW w:w="4609" w:type="dxa"/>
            <w:vMerge w:val="continue"/>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tc>
        <w:tc>
          <w:tcPr>
            <w:tcW w:w="2387" w:type="dxa"/>
            <w:tcBorders/>
            <w:shd w:fill="auto" w:val="clear"/>
            <w:tcMar>
              <w:left w:w="108" w:type="dxa"/>
            </w:tcMar>
            <w:vAlign w:val="cente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InzP6S_UW12</w:t>
            </w:r>
          </w:p>
        </w:tc>
        <w:tc>
          <w:tcPr>
            <w:tcW w:w="4653" w:type="dxa"/>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prowadzić gospodarkę populacjami zwierząt łownych oraz zagospodarowuje łowiska leśne minimalizując szkody w drzewostanach i w uprawach rolniczych</w:t>
            </w:r>
          </w:p>
        </w:tc>
      </w:tr>
    </w:tbl>
    <w:p>
      <w:pPr>
        <w:pStyle w:val="Normal"/>
        <w:spacing w:lineRule="auto" w:line="240" w:before="0" w:after="0"/>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r>
    </w:p>
    <w:p>
      <w:pPr>
        <w:sectPr>
          <w:headerReference w:type="default" r:id="rId20"/>
          <w:footerReference w:type="default" r:id="rId21"/>
          <w:type w:val="nextPage"/>
          <w:pgSz w:orient="landscape" w:w="16838" w:h="11906"/>
          <w:pgMar w:left="1529" w:right="1417" w:header="708" w:top="1417" w:footer="708" w:bottom="1417" w:gutter="0"/>
          <w:pgNumType w:fmt="decimal"/>
          <w:formProt w:val="false"/>
          <w:textDirection w:val="lrTb"/>
          <w:docGrid w:type="default" w:linePitch="240" w:charSpace="4294965247"/>
        </w:sectPr>
        <w:pStyle w:val="Normal"/>
        <w:spacing w:lineRule="auto" w:line="240" w:before="0" w:after="0"/>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r>
    </w:p>
    <w:p>
      <w:pPr>
        <w:pStyle w:val="Normal"/>
        <w:shd w:val="clear" w:color="auto" w:fill="FFFFFF"/>
        <w:spacing w:before="0" w:after="0"/>
        <w:ind w:right="0" w:hanging="0"/>
        <w:jc w:val="both"/>
        <w:rPr>
          <w:rFonts w:ascii="Times New Roman" w:hAnsi="Times New Roman" w:cs="Times New Roman"/>
          <w:b/>
          <w:b/>
          <w:sz w:val="26"/>
          <w:szCs w:val="26"/>
        </w:rPr>
      </w:pPr>
      <w:r>
        <w:rPr>
          <w:rFonts w:cs="Times New Roman" w:ascii="Times New Roman" w:hAnsi="Times New Roman"/>
          <w:b/>
          <w:color w:val="000000" w:themeColor="text1"/>
          <w:sz w:val="26"/>
          <w:szCs w:val="26"/>
        </w:rPr>
        <w:t xml:space="preserve">9. </w:t>
      </w:r>
      <w:r>
        <w:rPr>
          <w:rFonts w:cs="Times New Roman" w:ascii="Times New Roman" w:hAnsi="Times New Roman"/>
          <w:b/>
          <w:sz w:val="26"/>
          <w:szCs w:val="26"/>
        </w:rPr>
        <w:t xml:space="preserve">Objaśnienie oznaczeń: </w:t>
      </w:r>
    </w:p>
    <w:p>
      <w:pPr>
        <w:pStyle w:val="ListParagraph"/>
        <w:shd w:val="clear" w:color="auto" w:fill="FFFFFF"/>
        <w:ind w:left="284" w:right="0" w:hanging="709"/>
        <w:jc w:val="both"/>
        <w:rPr>
          <w:rFonts w:ascii="Times New Roman" w:hAnsi="Times New Roman"/>
          <w:b/>
          <w:b/>
          <w:sz w:val="26"/>
          <w:szCs w:val="26"/>
        </w:rPr>
      </w:pPr>
      <w:r>
        <w:rPr>
          <w:rFonts w:ascii="Times New Roman" w:hAnsi="Times New Roman"/>
          <w:b/>
          <w:sz w:val="26"/>
          <w:szCs w:val="26"/>
        </w:rPr>
      </w:r>
    </w:p>
    <w:tbl>
      <w:tblPr>
        <w:tblW w:w="10200" w:type="dxa"/>
        <w:jc w:val="left"/>
        <w:tblInd w:w="-175" w:type="dxa"/>
        <w:tblBorders/>
        <w:tblCellMar>
          <w:top w:w="0" w:type="dxa"/>
          <w:left w:w="108" w:type="dxa"/>
          <w:bottom w:w="0" w:type="dxa"/>
          <w:right w:w="108" w:type="dxa"/>
        </w:tblCellMar>
        <w:tblLook w:val="04a0"/>
      </w:tblPr>
      <w:tblGrid>
        <w:gridCol w:w="3117"/>
        <w:gridCol w:w="7082"/>
      </w:tblGrid>
      <w:tr>
        <w:trPr/>
        <w:tc>
          <w:tcPr>
            <w:tcW w:w="10199" w:type="dxa"/>
            <w:gridSpan w:val="2"/>
            <w:tcBorders/>
            <w:shd w:fill="auto" w:val="clear"/>
          </w:tcPr>
          <w:p>
            <w:pPr>
              <w:pStyle w:val="Default"/>
              <w:spacing w:lineRule="auto" w:line="254" w:before="0" w:after="27"/>
              <w:ind w:left="0" w:hanging="0"/>
              <w:jc w:val="center"/>
              <w:rPr>
                <w:b/>
                <w:b/>
                <w:color w:val="00000A"/>
                <w:sz w:val="26"/>
                <w:szCs w:val="26"/>
                <w:lang w:eastAsia="en-US"/>
              </w:rPr>
            </w:pPr>
            <w:r>
              <w:rPr>
                <w:b/>
                <w:color w:val="00000A"/>
                <w:sz w:val="26"/>
                <w:szCs w:val="26"/>
                <w:lang w:eastAsia="en-US"/>
              </w:rPr>
              <w:t>Objaśnienie oznaczeń kodu składnika opisu w obszarze kształcenia</w:t>
            </w:r>
          </w:p>
        </w:tc>
      </w:tr>
      <w:tr>
        <w:trPr>
          <w:trHeight w:val="751" w:hRule="atLeast"/>
        </w:trPr>
        <w:tc>
          <w:tcPr>
            <w:tcW w:w="3117" w:type="dxa"/>
            <w:tcBorders/>
            <w:shd w:fill="auto" w:val="clear"/>
          </w:tcPr>
          <w:p>
            <w:pPr>
              <w:pStyle w:val="Default"/>
              <w:spacing w:lineRule="auto" w:line="254" w:before="0" w:after="27"/>
              <w:ind w:left="1070" w:hanging="1070"/>
              <w:jc w:val="both"/>
              <w:rPr>
                <w:color w:val="00000A"/>
                <w:sz w:val="26"/>
                <w:szCs w:val="26"/>
                <w:lang w:eastAsia="en-US"/>
              </w:rPr>
            </w:pPr>
            <w:r>
              <w:rPr>
                <w:color w:val="00000A"/>
                <w:sz w:val="26"/>
                <w:szCs w:val="26"/>
                <w:lang w:eastAsia="en-US"/>
              </w:rPr>
              <w:t>RP_P6S</w:t>
            </w:r>
          </w:p>
        </w:tc>
        <w:tc>
          <w:tcPr>
            <w:tcW w:w="7082" w:type="dxa"/>
            <w:tcBorders/>
            <w:shd w:fill="auto" w:val="clear"/>
          </w:tcPr>
          <w:p>
            <w:pPr>
              <w:pStyle w:val="Default"/>
              <w:numPr>
                <w:ilvl w:val="0"/>
                <w:numId w:val="13"/>
              </w:numPr>
              <w:spacing w:lineRule="auto" w:line="254" w:before="0" w:after="27"/>
              <w:jc w:val="both"/>
              <w:rPr>
                <w:color w:val="00000A"/>
                <w:sz w:val="26"/>
                <w:szCs w:val="26"/>
                <w:lang w:eastAsia="en-US"/>
              </w:rPr>
            </w:pPr>
            <w:r>
              <w:rPr>
                <w:color w:val="00000A"/>
                <w:sz w:val="26"/>
                <w:szCs w:val="26"/>
                <w:lang w:eastAsia="en-US"/>
              </w:rPr>
              <w:t xml:space="preserve">charakterystyki drugiego stopnia w obszarze kształcenia </w:t>
              <w:br/>
              <w:t>w zakresie nauk rolniczych, leśnych i weterynaryjnych dla studiów pierwszego stopnia o profilu praktycznym</w:t>
            </w:r>
          </w:p>
        </w:tc>
      </w:tr>
      <w:tr>
        <w:trPr>
          <w:trHeight w:val="563" w:hRule="atLeast"/>
        </w:trPr>
        <w:tc>
          <w:tcPr>
            <w:tcW w:w="3117" w:type="dxa"/>
            <w:tcBorders/>
            <w:shd w:fill="auto" w:val="clear"/>
          </w:tcPr>
          <w:p>
            <w:pPr>
              <w:pStyle w:val="Default"/>
              <w:spacing w:lineRule="auto" w:line="254" w:before="0" w:after="27"/>
              <w:ind w:firstLine="28"/>
              <w:jc w:val="both"/>
              <w:rPr>
                <w:color w:val="00000A"/>
                <w:sz w:val="26"/>
                <w:szCs w:val="26"/>
                <w:lang w:eastAsia="en-US"/>
              </w:rPr>
            </w:pPr>
            <w:r>
              <w:rPr>
                <w:color w:val="00000A"/>
                <w:sz w:val="26"/>
                <w:szCs w:val="26"/>
                <w:lang w:eastAsia="en-US"/>
              </w:rPr>
              <w:t>InzP_P6S</w:t>
            </w:r>
          </w:p>
        </w:tc>
        <w:tc>
          <w:tcPr>
            <w:tcW w:w="7082" w:type="dxa"/>
            <w:tcBorders/>
            <w:shd w:fill="auto" w:val="clear"/>
          </w:tcPr>
          <w:p>
            <w:pPr>
              <w:pStyle w:val="Default"/>
              <w:numPr>
                <w:ilvl w:val="0"/>
                <w:numId w:val="13"/>
              </w:numPr>
              <w:spacing w:lineRule="auto" w:line="254" w:before="0" w:after="27"/>
              <w:jc w:val="both"/>
              <w:rPr>
                <w:color w:val="00000A"/>
                <w:sz w:val="26"/>
                <w:szCs w:val="26"/>
                <w:lang w:eastAsia="en-US"/>
              </w:rPr>
            </w:pPr>
            <w:r>
              <w:rPr>
                <w:color w:val="00000A"/>
                <w:sz w:val="26"/>
                <w:szCs w:val="26"/>
                <w:lang w:eastAsia="en-US"/>
              </w:rPr>
              <w:t>charakterystyki drugiego stopnia prowadzące do uzyskania kompetencji inżynierskich dla studiów pierwszego stopnia o profilu praktycznym</w:t>
            </w:r>
          </w:p>
        </w:tc>
      </w:tr>
      <w:tr>
        <w:trPr>
          <w:trHeight w:val="563" w:hRule="atLeast"/>
        </w:trPr>
        <w:tc>
          <w:tcPr>
            <w:tcW w:w="3117" w:type="dxa"/>
            <w:tcBorders/>
            <w:shd w:fill="auto" w:val="clear"/>
          </w:tcPr>
          <w:p>
            <w:pPr>
              <w:pStyle w:val="Default"/>
              <w:spacing w:lineRule="auto" w:line="254" w:before="0" w:after="27"/>
              <w:ind w:firstLine="28"/>
              <w:jc w:val="both"/>
              <w:rPr>
                <w:color w:val="00000A"/>
                <w:sz w:val="26"/>
                <w:szCs w:val="26"/>
                <w:lang w:eastAsia="en-US"/>
              </w:rPr>
            </w:pPr>
            <w:r>
              <w:rPr>
                <w:color w:val="00000A"/>
                <w:sz w:val="26"/>
                <w:szCs w:val="26"/>
                <w:lang w:eastAsia="en-US"/>
              </w:rPr>
              <w:t>P6S</w:t>
            </w:r>
          </w:p>
        </w:tc>
        <w:tc>
          <w:tcPr>
            <w:tcW w:w="7082" w:type="dxa"/>
            <w:tcBorders/>
            <w:shd w:fill="auto" w:val="clear"/>
          </w:tcPr>
          <w:p>
            <w:pPr>
              <w:pStyle w:val="Default"/>
              <w:numPr>
                <w:ilvl w:val="0"/>
                <w:numId w:val="13"/>
              </w:numPr>
              <w:spacing w:lineRule="auto" w:line="254" w:before="0" w:after="27"/>
              <w:jc w:val="both"/>
              <w:rPr>
                <w:color w:val="00000A"/>
                <w:sz w:val="26"/>
                <w:szCs w:val="26"/>
                <w:lang w:eastAsia="en-US"/>
              </w:rPr>
            </w:pPr>
            <w:r>
              <w:rPr>
                <w:color w:val="00000A"/>
                <w:sz w:val="26"/>
                <w:szCs w:val="26"/>
                <w:lang w:eastAsia="en-US"/>
              </w:rPr>
              <w:t>ogólne charakterystyki drugiego stopnia Polskiej Ramy Kwalifikacji dla studiów pierwszego stopnia</w:t>
            </w:r>
          </w:p>
        </w:tc>
      </w:tr>
      <w:tr>
        <w:trPr/>
        <w:tc>
          <w:tcPr>
            <w:tcW w:w="10199" w:type="dxa"/>
            <w:gridSpan w:val="2"/>
            <w:tcBorders>
              <w:bottom w:val="single" w:sz="18" w:space="0" w:color="548DD4"/>
              <w:insideH w:val="single" w:sz="18" w:space="0" w:color="548DD4"/>
            </w:tcBorders>
            <w:shd w:fill="auto" w:val="clear"/>
          </w:tcPr>
          <w:p>
            <w:pPr>
              <w:pStyle w:val="Default"/>
              <w:spacing w:lineRule="auto" w:line="254" w:before="0" w:after="27"/>
              <w:ind w:firstLine="33"/>
              <w:jc w:val="center"/>
              <w:rPr>
                <w:b/>
                <w:b/>
                <w:color w:val="00000A"/>
                <w:sz w:val="26"/>
                <w:szCs w:val="26"/>
                <w:lang w:eastAsia="en-US"/>
              </w:rPr>
            </w:pPr>
            <w:r>
              <w:rPr>
                <w:b/>
                <w:color w:val="00000A"/>
                <w:sz w:val="26"/>
                <w:szCs w:val="26"/>
                <w:lang w:eastAsia="en-US"/>
              </w:rPr>
              <w:t>Objaśnienia oznaczeń komponentów efektów kształcenia wspólne dla opisu symbolu efektu kształcenia oraz kodu składnika opisu w obszarze kształcenia</w:t>
            </w:r>
          </w:p>
        </w:tc>
      </w:tr>
      <w:tr>
        <w:trPr>
          <w:trHeight w:val="334" w:hRule="atLeast"/>
        </w:trPr>
        <w:tc>
          <w:tcPr>
            <w:tcW w:w="3117" w:type="dxa"/>
            <w:tcBorders>
              <w:top w:val="single" w:sz="18" w:space="0" w:color="548DD4"/>
              <w:left w:val="single" w:sz="18" w:space="0" w:color="548DD4"/>
            </w:tcBorders>
            <w:shd w:fill="auto" w:val="clear"/>
            <w:tcMar>
              <w:left w:w="85" w:type="dxa"/>
            </w:tcMar>
          </w:tcPr>
          <w:p>
            <w:pPr>
              <w:pStyle w:val="Default"/>
              <w:spacing w:lineRule="auto" w:line="254" w:before="0" w:after="27"/>
              <w:ind w:left="28" w:right="19" w:hanging="0"/>
              <w:jc w:val="both"/>
              <w:rPr>
                <w:sz w:val="26"/>
                <w:szCs w:val="26"/>
                <w:lang w:eastAsia="en-US"/>
              </w:rPr>
            </w:pPr>
            <w:r>
              <w:rPr>
                <w:sz w:val="26"/>
                <w:szCs w:val="26"/>
                <w:lang w:eastAsia="en-US"/>
              </w:rPr>
              <w:t>W</w:t>
            </w:r>
          </w:p>
        </w:tc>
        <w:tc>
          <w:tcPr>
            <w:tcW w:w="7082" w:type="dxa"/>
            <w:tcBorders>
              <w:top w:val="single" w:sz="18" w:space="0" w:color="548DD4"/>
              <w:right w:val="single" w:sz="18" w:space="0" w:color="548DD4"/>
              <w:insideV w:val="single" w:sz="18" w:space="0" w:color="548DD4"/>
            </w:tcBorders>
            <w:shd w:fill="auto" w:val="clear"/>
          </w:tcPr>
          <w:p>
            <w:pPr>
              <w:pStyle w:val="Default"/>
              <w:numPr>
                <w:ilvl w:val="0"/>
                <w:numId w:val="13"/>
              </w:numPr>
              <w:spacing w:lineRule="auto" w:line="254" w:before="0" w:after="27"/>
              <w:jc w:val="both"/>
              <w:rPr>
                <w:sz w:val="26"/>
                <w:szCs w:val="26"/>
                <w:lang w:eastAsia="en-US"/>
              </w:rPr>
            </w:pPr>
            <w:r>
              <w:rPr>
                <w:sz w:val="26"/>
                <w:szCs w:val="26"/>
                <w:lang w:eastAsia="en-US"/>
              </w:rPr>
              <w:t>kategoria wiedzy, w tym:</w:t>
            </w:r>
          </w:p>
        </w:tc>
      </w:tr>
      <w:tr>
        <w:trPr>
          <w:trHeight w:val="334" w:hRule="atLeast"/>
        </w:trPr>
        <w:tc>
          <w:tcPr>
            <w:tcW w:w="3117" w:type="dxa"/>
            <w:tcBorders>
              <w:left w:val="single" w:sz="18" w:space="0" w:color="548DD4"/>
            </w:tcBorders>
            <w:shd w:fill="auto" w:val="clear"/>
            <w:tcMar>
              <w:left w:w="85" w:type="dxa"/>
            </w:tcMar>
          </w:tcPr>
          <w:p>
            <w:pPr>
              <w:pStyle w:val="Default"/>
              <w:spacing w:lineRule="auto" w:line="254" w:before="0" w:after="27"/>
              <w:ind w:left="28" w:right="19" w:hanging="0"/>
              <w:jc w:val="both"/>
              <w:rPr>
                <w:sz w:val="26"/>
                <w:szCs w:val="26"/>
                <w:lang w:eastAsia="en-US"/>
              </w:rPr>
            </w:pPr>
            <w:r>
              <w:rPr>
                <w:sz w:val="26"/>
                <w:szCs w:val="26"/>
                <w:lang w:eastAsia="en-US"/>
              </w:rPr>
              <w:t xml:space="preserve">G </w:t>
            </w:r>
            <w:r>
              <w:rPr>
                <w:i/>
                <w:sz w:val="26"/>
                <w:szCs w:val="26"/>
                <w:lang w:eastAsia="en-US"/>
              </w:rPr>
              <w:t>(po W)</w:t>
            </w:r>
          </w:p>
        </w:tc>
        <w:tc>
          <w:tcPr>
            <w:tcW w:w="7082" w:type="dxa"/>
            <w:tcBorders>
              <w:right w:val="single" w:sz="18" w:space="0" w:color="548DD4"/>
              <w:insideV w:val="single" w:sz="18" w:space="0" w:color="548DD4"/>
            </w:tcBorders>
            <w:shd w:fill="auto" w:val="clear"/>
          </w:tcPr>
          <w:p>
            <w:pPr>
              <w:pStyle w:val="Default"/>
              <w:numPr>
                <w:ilvl w:val="0"/>
                <w:numId w:val="13"/>
              </w:numPr>
              <w:spacing w:lineRule="auto" w:line="254" w:before="0" w:after="27"/>
              <w:jc w:val="both"/>
              <w:rPr>
                <w:sz w:val="26"/>
                <w:szCs w:val="26"/>
                <w:lang w:eastAsia="en-US"/>
              </w:rPr>
            </w:pPr>
            <w:r>
              <w:rPr>
                <w:sz w:val="26"/>
                <w:szCs w:val="26"/>
                <w:lang w:eastAsia="en-US"/>
              </w:rPr>
              <w:t xml:space="preserve">podkategoria </w:t>
            </w:r>
            <w:r>
              <w:rPr>
                <w:b/>
                <w:i/>
                <w:sz w:val="26"/>
                <w:szCs w:val="26"/>
                <w:lang w:eastAsia="en-US"/>
              </w:rPr>
              <w:t>zakres i głębia,</w:t>
            </w:r>
          </w:p>
        </w:tc>
      </w:tr>
      <w:tr>
        <w:trPr>
          <w:trHeight w:val="334" w:hRule="atLeast"/>
        </w:trPr>
        <w:tc>
          <w:tcPr>
            <w:tcW w:w="3117" w:type="dxa"/>
            <w:tcBorders>
              <w:left w:val="single" w:sz="18" w:space="0" w:color="548DD4"/>
              <w:bottom w:val="single" w:sz="18" w:space="0" w:color="548DD4"/>
              <w:insideH w:val="single" w:sz="18" w:space="0" w:color="548DD4"/>
            </w:tcBorders>
            <w:shd w:fill="auto" w:val="clear"/>
            <w:tcMar>
              <w:left w:w="85" w:type="dxa"/>
            </w:tcMar>
          </w:tcPr>
          <w:p>
            <w:pPr>
              <w:pStyle w:val="Default"/>
              <w:spacing w:lineRule="auto" w:line="254" w:before="0" w:after="27"/>
              <w:ind w:left="28" w:right="19" w:hanging="0"/>
              <w:jc w:val="both"/>
              <w:rPr>
                <w:sz w:val="26"/>
                <w:szCs w:val="26"/>
                <w:lang w:eastAsia="en-US"/>
              </w:rPr>
            </w:pPr>
            <w:r>
              <w:rPr>
                <w:sz w:val="26"/>
                <w:szCs w:val="26"/>
                <w:lang w:eastAsia="en-US"/>
              </w:rPr>
              <w:t xml:space="preserve">K </w:t>
            </w:r>
            <w:r>
              <w:rPr>
                <w:i/>
                <w:sz w:val="26"/>
                <w:szCs w:val="26"/>
                <w:lang w:eastAsia="en-US"/>
              </w:rPr>
              <w:t>(po W)</w:t>
            </w:r>
          </w:p>
        </w:tc>
        <w:tc>
          <w:tcPr>
            <w:tcW w:w="7082" w:type="dxa"/>
            <w:tcBorders>
              <w:bottom w:val="single" w:sz="18" w:space="0" w:color="548DD4"/>
              <w:right w:val="single" w:sz="18" w:space="0" w:color="548DD4"/>
              <w:insideH w:val="single" w:sz="18" w:space="0" w:color="548DD4"/>
              <w:insideV w:val="single" w:sz="18" w:space="0" w:color="548DD4"/>
            </w:tcBorders>
            <w:shd w:fill="auto" w:val="clear"/>
          </w:tcPr>
          <w:p>
            <w:pPr>
              <w:pStyle w:val="Default"/>
              <w:numPr>
                <w:ilvl w:val="0"/>
                <w:numId w:val="13"/>
              </w:numPr>
              <w:spacing w:lineRule="auto" w:line="254" w:before="0" w:after="27"/>
              <w:jc w:val="both"/>
              <w:rPr>
                <w:sz w:val="26"/>
                <w:szCs w:val="26"/>
                <w:lang w:eastAsia="en-US"/>
              </w:rPr>
            </w:pPr>
            <w:r>
              <w:rPr>
                <w:sz w:val="26"/>
                <w:szCs w:val="26"/>
                <w:lang w:eastAsia="en-US"/>
              </w:rPr>
              <w:t xml:space="preserve">podkategoria </w:t>
            </w:r>
            <w:r>
              <w:rPr>
                <w:b/>
                <w:i/>
                <w:sz w:val="26"/>
                <w:szCs w:val="26"/>
                <w:lang w:eastAsia="en-US"/>
              </w:rPr>
              <w:t>kontekst,</w:t>
            </w:r>
          </w:p>
        </w:tc>
      </w:tr>
      <w:tr>
        <w:trPr/>
        <w:tc>
          <w:tcPr>
            <w:tcW w:w="3117" w:type="dxa"/>
            <w:tcBorders>
              <w:top w:val="single" w:sz="18" w:space="0" w:color="548DD4"/>
              <w:left w:val="single" w:sz="18" w:space="0" w:color="548DD4"/>
            </w:tcBorders>
            <w:shd w:fill="auto" w:val="clear"/>
            <w:tcMar>
              <w:left w:w="85" w:type="dxa"/>
            </w:tcMar>
          </w:tcPr>
          <w:p>
            <w:pPr>
              <w:pStyle w:val="Default"/>
              <w:spacing w:lineRule="auto" w:line="254" w:before="0" w:after="27"/>
              <w:ind w:left="28" w:right="19" w:hanging="0"/>
              <w:jc w:val="both"/>
              <w:rPr>
                <w:sz w:val="26"/>
                <w:szCs w:val="26"/>
                <w:lang w:eastAsia="en-US"/>
              </w:rPr>
            </w:pPr>
            <w:r>
              <w:rPr>
                <w:sz w:val="26"/>
                <w:szCs w:val="26"/>
                <w:lang w:eastAsia="en-US"/>
              </w:rPr>
              <w:t xml:space="preserve">U </w:t>
              <w:tab/>
            </w:r>
          </w:p>
        </w:tc>
        <w:tc>
          <w:tcPr>
            <w:tcW w:w="7082" w:type="dxa"/>
            <w:tcBorders>
              <w:top w:val="single" w:sz="18" w:space="0" w:color="548DD4"/>
              <w:right w:val="single" w:sz="18" w:space="0" w:color="548DD4"/>
              <w:insideV w:val="single" w:sz="18" w:space="0" w:color="548DD4"/>
            </w:tcBorders>
            <w:shd w:fill="auto" w:val="clear"/>
          </w:tcPr>
          <w:p>
            <w:pPr>
              <w:pStyle w:val="Default"/>
              <w:numPr>
                <w:ilvl w:val="0"/>
                <w:numId w:val="13"/>
              </w:numPr>
              <w:spacing w:lineRule="auto" w:line="254" w:before="0" w:after="27"/>
              <w:jc w:val="both"/>
              <w:rPr>
                <w:sz w:val="26"/>
                <w:szCs w:val="26"/>
                <w:lang w:eastAsia="en-US"/>
              </w:rPr>
            </w:pPr>
            <w:r>
              <w:rPr>
                <w:sz w:val="26"/>
                <w:szCs w:val="26"/>
                <w:lang w:eastAsia="en-US"/>
              </w:rPr>
              <w:t>kategoria umiejętności, w tym:</w:t>
            </w:r>
          </w:p>
        </w:tc>
      </w:tr>
      <w:tr>
        <w:trPr/>
        <w:tc>
          <w:tcPr>
            <w:tcW w:w="3117" w:type="dxa"/>
            <w:tcBorders>
              <w:left w:val="single" w:sz="18" w:space="0" w:color="548DD4"/>
            </w:tcBorders>
            <w:shd w:fill="auto" w:val="clear"/>
            <w:tcMar>
              <w:left w:w="85" w:type="dxa"/>
            </w:tcMar>
          </w:tcPr>
          <w:p>
            <w:pPr>
              <w:pStyle w:val="Default"/>
              <w:spacing w:lineRule="auto" w:line="254" w:before="0" w:after="27"/>
              <w:ind w:left="28" w:right="19" w:hanging="0"/>
              <w:jc w:val="both"/>
              <w:rPr>
                <w:sz w:val="26"/>
                <w:szCs w:val="26"/>
                <w:lang w:eastAsia="en-US"/>
              </w:rPr>
            </w:pPr>
            <w:r>
              <w:rPr>
                <w:sz w:val="26"/>
                <w:szCs w:val="26"/>
                <w:lang w:eastAsia="en-US"/>
              </w:rPr>
              <w:t xml:space="preserve">W </w:t>
            </w:r>
            <w:r>
              <w:rPr>
                <w:i/>
                <w:sz w:val="26"/>
                <w:szCs w:val="26"/>
                <w:lang w:eastAsia="en-US"/>
              </w:rPr>
              <w:t>(po U)</w:t>
            </w:r>
          </w:p>
        </w:tc>
        <w:tc>
          <w:tcPr>
            <w:tcW w:w="7082" w:type="dxa"/>
            <w:tcBorders>
              <w:right w:val="single" w:sz="18" w:space="0" w:color="548DD4"/>
              <w:insideV w:val="single" w:sz="18" w:space="0" w:color="548DD4"/>
            </w:tcBorders>
            <w:shd w:fill="auto" w:val="clear"/>
          </w:tcPr>
          <w:p>
            <w:pPr>
              <w:pStyle w:val="Default"/>
              <w:numPr>
                <w:ilvl w:val="0"/>
                <w:numId w:val="13"/>
              </w:numPr>
              <w:spacing w:lineRule="auto" w:line="254" w:before="0" w:after="27"/>
              <w:jc w:val="both"/>
              <w:rPr>
                <w:sz w:val="26"/>
                <w:szCs w:val="26"/>
                <w:lang w:eastAsia="en-US"/>
              </w:rPr>
            </w:pPr>
            <w:r>
              <w:rPr>
                <w:sz w:val="26"/>
                <w:szCs w:val="26"/>
                <w:lang w:eastAsia="en-US"/>
              </w:rPr>
              <w:t xml:space="preserve">podkategoria w zakresie </w:t>
            </w:r>
            <w:r>
              <w:rPr>
                <w:b/>
                <w:i/>
                <w:sz w:val="26"/>
                <w:szCs w:val="26"/>
                <w:lang w:eastAsia="en-US"/>
              </w:rPr>
              <w:t>wykorzystywania wiedzy,</w:t>
            </w:r>
          </w:p>
        </w:tc>
      </w:tr>
      <w:tr>
        <w:trPr/>
        <w:tc>
          <w:tcPr>
            <w:tcW w:w="3117" w:type="dxa"/>
            <w:tcBorders>
              <w:left w:val="single" w:sz="18" w:space="0" w:color="548DD4"/>
            </w:tcBorders>
            <w:shd w:fill="auto" w:val="clear"/>
            <w:tcMar>
              <w:left w:w="85" w:type="dxa"/>
            </w:tcMar>
          </w:tcPr>
          <w:p>
            <w:pPr>
              <w:pStyle w:val="Default"/>
              <w:spacing w:lineRule="auto" w:line="254" w:before="0" w:after="27"/>
              <w:ind w:left="28" w:right="19" w:hanging="0"/>
              <w:jc w:val="both"/>
              <w:rPr>
                <w:sz w:val="26"/>
                <w:szCs w:val="26"/>
                <w:lang w:eastAsia="en-US"/>
              </w:rPr>
            </w:pPr>
            <w:r>
              <w:rPr>
                <w:sz w:val="26"/>
                <w:szCs w:val="26"/>
                <w:lang w:eastAsia="en-US"/>
              </w:rPr>
              <w:t xml:space="preserve">K </w:t>
            </w:r>
            <w:r>
              <w:rPr>
                <w:i/>
                <w:sz w:val="26"/>
                <w:szCs w:val="26"/>
                <w:lang w:eastAsia="en-US"/>
              </w:rPr>
              <w:t>(po U)</w:t>
            </w:r>
          </w:p>
        </w:tc>
        <w:tc>
          <w:tcPr>
            <w:tcW w:w="7082" w:type="dxa"/>
            <w:tcBorders>
              <w:right w:val="single" w:sz="18" w:space="0" w:color="548DD4"/>
              <w:insideV w:val="single" w:sz="18" w:space="0" w:color="548DD4"/>
            </w:tcBorders>
            <w:shd w:fill="auto" w:val="clear"/>
          </w:tcPr>
          <w:p>
            <w:pPr>
              <w:pStyle w:val="Default"/>
              <w:numPr>
                <w:ilvl w:val="0"/>
                <w:numId w:val="13"/>
              </w:numPr>
              <w:spacing w:lineRule="auto" w:line="254" w:before="0" w:after="27"/>
              <w:jc w:val="both"/>
              <w:rPr>
                <w:sz w:val="26"/>
                <w:szCs w:val="26"/>
                <w:lang w:eastAsia="en-US"/>
              </w:rPr>
            </w:pPr>
            <w:r>
              <w:rPr>
                <w:sz w:val="26"/>
                <w:szCs w:val="26"/>
                <w:lang w:eastAsia="en-US"/>
              </w:rPr>
              <w:t xml:space="preserve">podkategoria w zakresie </w:t>
            </w:r>
            <w:r>
              <w:rPr>
                <w:b/>
                <w:i/>
                <w:sz w:val="26"/>
                <w:szCs w:val="26"/>
                <w:lang w:eastAsia="en-US"/>
              </w:rPr>
              <w:t>komunikowania się,</w:t>
            </w:r>
          </w:p>
        </w:tc>
      </w:tr>
      <w:tr>
        <w:trPr/>
        <w:tc>
          <w:tcPr>
            <w:tcW w:w="3117" w:type="dxa"/>
            <w:tcBorders>
              <w:left w:val="single" w:sz="18" w:space="0" w:color="548DD4"/>
            </w:tcBorders>
            <w:shd w:fill="auto" w:val="clear"/>
            <w:tcMar>
              <w:left w:w="85" w:type="dxa"/>
            </w:tcMar>
          </w:tcPr>
          <w:p>
            <w:pPr>
              <w:pStyle w:val="Default"/>
              <w:spacing w:lineRule="auto" w:line="254" w:before="0" w:after="27"/>
              <w:ind w:left="28" w:right="19" w:hanging="0"/>
              <w:jc w:val="both"/>
              <w:rPr>
                <w:sz w:val="26"/>
                <w:szCs w:val="26"/>
                <w:lang w:eastAsia="en-US"/>
              </w:rPr>
            </w:pPr>
            <w:r>
              <w:rPr>
                <w:sz w:val="26"/>
                <w:szCs w:val="26"/>
                <w:lang w:eastAsia="en-US"/>
              </w:rPr>
              <w:t xml:space="preserve">O </w:t>
            </w:r>
            <w:r>
              <w:rPr>
                <w:i/>
                <w:sz w:val="26"/>
                <w:szCs w:val="26"/>
                <w:lang w:eastAsia="en-US"/>
              </w:rPr>
              <w:t>(po U)</w:t>
            </w:r>
          </w:p>
        </w:tc>
        <w:tc>
          <w:tcPr>
            <w:tcW w:w="7082" w:type="dxa"/>
            <w:tcBorders>
              <w:right w:val="single" w:sz="18" w:space="0" w:color="548DD4"/>
              <w:insideV w:val="single" w:sz="18" w:space="0" w:color="548DD4"/>
            </w:tcBorders>
            <w:shd w:fill="auto" w:val="clear"/>
          </w:tcPr>
          <w:p>
            <w:pPr>
              <w:pStyle w:val="Default"/>
              <w:numPr>
                <w:ilvl w:val="0"/>
                <w:numId w:val="13"/>
              </w:numPr>
              <w:spacing w:lineRule="auto" w:line="254" w:before="0" w:after="27"/>
              <w:jc w:val="both"/>
              <w:rPr>
                <w:sz w:val="26"/>
                <w:szCs w:val="26"/>
                <w:lang w:eastAsia="en-US"/>
              </w:rPr>
            </w:pPr>
            <w:r>
              <w:rPr>
                <w:sz w:val="26"/>
                <w:szCs w:val="26"/>
                <w:lang w:eastAsia="en-US"/>
              </w:rPr>
              <w:t xml:space="preserve">podkategoria w zakresie </w:t>
            </w:r>
            <w:r>
              <w:rPr>
                <w:b/>
                <w:i/>
                <w:sz w:val="26"/>
                <w:szCs w:val="26"/>
                <w:lang w:eastAsia="en-US"/>
              </w:rPr>
              <w:t>organizacji pracy,</w:t>
            </w:r>
          </w:p>
        </w:tc>
      </w:tr>
      <w:tr>
        <w:trPr/>
        <w:tc>
          <w:tcPr>
            <w:tcW w:w="3117" w:type="dxa"/>
            <w:tcBorders>
              <w:left w:val="single" w:sz="18" w:space="0" w:color="548DD4"/>
              <w:bottom w:val="single" w:sz="18" w:space="0" w:color="548DD4"/>
              <w:insideH w:val="single" w:sz="18" w:space="0" w:color="548DD4"/>
            </w:tcBorders>
            <w:shd w:fill="auto" w:val="clear"/>
            <w:tcMar>
              <w:left w:w="85" w:type="dxa"/>
            </w:tcMar>
          </w:tcPr>
          <w:p>
            <w:pPr>
              <w:pStyle w:val="Default"/>
              <w:spacing w:lineRule="auto" w:line="254" w:before="0" w:after="27"/>
              <w:ind w:left="28" w:right="19" w:hanging="0"/>
              <w:jc w:val="both"/>
              <w:rPr>
                <w:sz w:val="26"/>
                <w:szCs w:val="26"/>
                <w:lang w:eastAsia="en-US"/>
              </w:rPr>
            </w:pPr>
            <w:r>
              <w:rPr>
                <w:sz w:val="26"/>
                <w:szCs w:val="26"/>
                <w:lang w:eastAsia="en-US"/>
              </w:rPr>
              <w:t xml:space="preserve">U </w:t>
            </w:r>
            <w:r>
              <w:rPr>
                <w:i/>
                <w:sz w:val="26"/>
                <w:szCs w:val="26"/>
                <w:lang w:eastAsia="en-US"/>
              </w:rPr>
              <w:t>(po U)</w:t>
            </w:r>
          </w:p>
        </w:tc>
        <w:tc>
          <w:tcPr>
            <w:tcW w:w="7082" w:type="dxa"/>
            <w:tcBorders>
              <w:bottom w:val="single" w:sz="18" w:space="0" w:color="548DD4"/>
              <w:right w:val="single" w:sz="18" w:space="0" w:color="548DD4"/>
              <w:insideH w:val="single" w:sz="18" w:space="0" w:color="548DD4"/>
              <w:insideV w:val="single" w:sz="18" w:space="0" w:color="548DD4"/>
            </w:tcBorders>
            <w:shd w:fill="auto" w:val="clear"/>
          </w:tcPr>
          <w:p>
            <w:pPr>
              <w:pStyle w:val="Default"/>
              <w:numPr>
                <w:ilvl w:val="0"/>
                <w:numId w:val="13"/>
              </w:numPr>
              <w:spacing w:lineRule="auto" w:line="254" w:before="0" w:after="27"/>
              <w:jc w:val="both"/>
              <w:rPr>
                <w:sz w:val="26"/>
                <w:szCs w:val="26"/>
                <w:lang w:eastAsia="en-US"/>
              </w:rPr>
            </w:pPr>
            <w:r>
              <w:rPr>
                <w:sz w:val="26"/>
                <w:szCs w:val="26"/>
                <w:lang w:eastAsia="en-US"/>
              </w:rPr>
              <w:t xml:space="preserve">podkategoria w zakresie </w:t>
            </w:r>
            <w:r>
              <w:rPr>
                <w:b/>
                <w:i/>
                <w:sz w:val="26"/>
                <w:szCs w:val="26"/>
                <w:lang w:eastAsia="en-US"/>
              </w:rPr>
              <w:t>uczenia się.</w:t>
            </w:r>
          </w:p>
        </w:tc>
      </w:tr>
      <w:tr>
        <w:trPr/>
        <w:tc>
          <w:tcPr>
            <w:tcW w:w="3117" w:type="dxa"/>
            <w:tcBorders>
              <w:top w:val="single" w:sz="18" w:space="0" w:color="548DD4"/>
              <w:left w:val="single" w:sz="18" w:space="0" w:color="548DD4"/>
            </w:tcBorders>
            <w:shd w:fill="auto" w:val="clear"/>
            <w:tcMar>
              <w:left w:w="85" w:type="dxa"/>
            </w:tcMar>
          </w:tcPr>
          <w:p>
            <w:pPr>
              <w:pStyle w:val="Default"/>
              <w:spacing w:lineRule="auto" w:line="254" w:before="0" w:after="27"/>
              <w:ind w:left="28" w:right="19" w:hanging="0"/>
              <w:jc w:val="both"/>
              <w:rPr>
                <w:sz w:val="26"/>
                <w:szCs w:val="26"/>
                <w:lang w:eastAsia="en-US"/>
              </w:rPr>
            </w:pPr>
            <w:r>
              <w:rPr>
                <w:sz w:val="26"/>
                <w:szCs w:val="26"/>
                <w:lang w:eastAsia="en-US"/>
              </w:rPr>
              <w:t xml:space="preserve">K </w:t>
            </w:r>
            <w:r>
              <w:rPr>
                <w:i/>
                <w:sz w:val="26"/>
                <w:szCs w:val="26"/>
                <w:lang w:eastAsia="en-US"/>
              </w:rPr>
              <w:t>(po podkreślniku)</w:t>
            </w:r>
          </w:p>
        </w:tc>
        <w:tc>
          <w:tcPr>
            <w:tcW w:w="7082" w:type="dxa"/>
            <w:tcBorders>
              <w:top w:val="single" w:sz="18" w:space="0" w:color="548DD4"/>
              <w:right w:val="single" w:sz="18" w:space="0" w:color="548DD4"/>
              <w:insideV w:val="single" w:sz="18" w:space="0" w:color="548DD4"/>
            </w:tcBorders>
            <w:shd w:fill="auto" w:val="clear"/>
          </w:tcPr>
          <w:p>
            <w:pPr>
              <w:pStyle w:val="Default"/>
              <w:numPr>
                <w:ilvl w:val="0"/>
                <w:numId w:val="13"/>
              </w:numPr>
              <w:spacing w:lineRule="auto" w:line="254" w:before="0" w:after="27"/>
              <w:jc w:val="both"/>
              <w:rPr>
                <w:sz w:val="26"/>
                <w:szCs w:val="26"/>
                <w:lang w:eastAsia="en-US"/>
              </w:rPr>
            </w:pPr>
            <w:r>
              <w:rPr>
                <w:sz w:val="26"/>
                <w:szCs w:val="26"/>
                <w:lang w:eastAsia="en-US"/>
              </w:rPr>
              <w:t>kategoria kompetencji społecznych, w tym:</w:t>
            </w:r>
          </w:p>
        </w:tc>
      </w:tr>
      <w:tr>
        <w:trPr/>
        <w:tc>
          <w:tcPr>
            <w:tcW w:w="3117" w:type="dxa"/>
            <w:tcBorders>
              <w:left w:val="single" w:sz="18" w:space="0" w:color="548DD4"/>
            </w:tcBorders>
            <w:shd w:fill="auto" w:val="clear"/>
            <w:tcMar>
              <w:left w:w="85" w:type="dxa"/>
            </w:tcMar>
          </w:tcPr>
          <w:p>
            <w:pPr>
              <w:pStyle w:val="Default"/>
              <w:spacing w:lineRule="auto" w:line="254" w:before="0" w:after="27"/>
              <w:ind w:left="28" w:right="19" w:hanging="0"/>
              <w:jc w:val="both"/>
              <w:rPr>
                <w:sz w:val="26"/>
                <w:szCs w:val="26"/>
                <w:lang w:eastAsia="en-US"/>
              </w:rPr>
            </w:pPr>
            <w:r>
              <w:rPr>
                <w:sz w:val="26"/>
                <w:szCs w:val="26"/>
                <w:lang w:eastAsia="en-US"/>
              </w:rPr>
              <w:t>K (</w:t>
            </w:r>
            <w:r>
              <w:rPr>
                <w:i/>
                <w:sz w:val="26"/>
                <w:szCs w:val="26"/>
                <w:lang w:eastAsia="en-US"/>
              </w:rPr>
              <w:t>po K po podkreślniku)</w:t>
            </w:r>
          </w:p>
        </w:tc>
        <w:tc>
          <w:tcPr>
            <w:tcW w:w="7082" w:type="dxa"/>
            <w:tcBorders>
              <w:right w:val="single" w:sz="18" w:space="0" w:color="548DD4"/>
              <w:insideV w:val="single" w:sz="18" w:space="0" w:color="548DD4"/>
            </w:tcBorders>
            <w:shd w:fill="auto" w:val="clear"/>
          </w:tcPr>
          <w:p>
            <w:pPr>
              <w:pStyle w:val="Default"/>
              <w:numPr>
                <w:ilvl w:val="0"/>
                <w:numId w:val="13"/>
              </w:numPr>
              <w:spacing w:lineRule="auto" w:line="254" w:before="0" w:after="27"/>
              <w:jc w:val="both"/>
              <w:rPr>
                <w:sz w:val="26"/>
                <w:szCs w:val="26"/>
                <w:lang w:eastAsia="en-US"/>
              </w:rPr>
            </w:pPr>
            <w:r>
              <w:rPr>
                <w:sz w:val="26"/>
                <w:szCs w:val="26"/>
                <w:lang w:eastAsia="en-US"/>
              </w:rPr>
              <w:t xml:space="preserve">podkategoria w zakresie </w:t>
            </w:r>
            <w:r>
              <w:rPr>
                <w:b/>
                <w:i/>
                <w:sz w:val="26"/>
                <w:szCs w:val="26"/>
                <w:lang w:eastAsia="en-US"/>
              </w:rPr>
              <w:t>oceny</w:t>
            </w:r>
            <w:r>
              <w:rPr>
                <w:sz w:val="26"/>
                <w:szCs w:val="26"/>
                <w:lang w:eastAsia="en-US"/>
              </w:rPr>
              <w:t xml:space="preserve">, </w:t>
            </w:r>
          </w:p>
        </w:tc>
      </w:tr>
      <w:tr>
        <w:trPr/>
        <w:tc>
          <w:tcPr>
            <w:tcW w:w="3117" w:type="dxa"/>
            <w:tcBorders>
              <w:left w:val="single" w:sz="18" w:space="0" w:color="548DD4"/>
            </w:tcBorders>
            <w:shd w:fill="auto" w:val="clear"/>
            <w:tcMar>
              <w:left w:w="85" w:type="dxa"/>
            </w:tcMar>
          </w:tcPr>
          <w:p>
            <w:pPr>
              <w:pStyle w:val="Default"/>
              <w:spacing w:lineRule="auto" w:line="254" w:before="0" w:after="27"/>
              <w:ind w:left="28" w:right="19" w:hanging="0"/>
              <w:jc w:val="both"/>
              <w:rPr>
                <w:sz w:val="26"/>
                <w:szCs w:val="26"/>
                <w:lang w:eastAsia="en-US"/>
              </w:rPr>
            </w:pPr>
            <w:r>
              <w:rPr>
                <w:sz w:val="26"/>
                <w:szCs w:val="26"/>
                <w:lang w:eastAsia="en-US"/>
              </w:rPr>
              <w:t>O (</w:t>
            </w:r>
            <w:r>
              <w:rPr>
                <w:i/>
                <w:sz w:val="26"/>
                <w:szCs w:val="26"/>
                <w:lang w:eastAsia="en-US"/>
              </w:rPr>
              <w:t>po K po podkreślniku)</w:t>
            </w:r>
          </w:p>
        </w:tc>
        <w:tc>
          <w:tcPr>
            <w:tcW w:w="7082" w:type="dxa"/>
            <w:tcBorders>
              <w:right w:val="single" w:sz="18" w:space="0" w:color="548DD4"/>
              <w:insideV w:val="single" w:sz="18" w:space="0" w:color="548DD4"/>
            </w:tcBorders>
            <w:shd w:fill="auto" w:val="clear"/>
          </w:tcPr>
          <w:p>
            <w:pPr>
              <w:pStyle w:val="Default"/>
              <w:numPr>
                <w:ilvl w:val="0"/>
                <w:numId w:val="13"/>
              </w:numPr>
              <w:spacing w:lineRule="auto" w:line="254" w:before="0" w:after="27"/>
              <w:jc w:val="both"/>
              <w:rPr>
                <w:sz w:val="26"/>
                <w:szCs w:val="26"/>
                <w:lang w:eastAsia="en-US"/>
              </w:rPr>
            </w:pPr>
            <w:r>
              <w:rPr>
                <w:sz w:val="26"/>
                <w:szCs w:val="26"/>
                <w:lang w:eastAsia="en-US"/>
              </w:rPr>
              <w:t xml:space="preserve">podkategoria w zakresie </w:t>
            </w:r>
            <w:r>
              <w:rPr>
                <w:b/>
                <w:i/>
                <w:sz w:val="26"/>
                <w:szCs w:val="26"/>
                <w:lang w:eastAsia="en-US"/>
              </w:rPr>
              <w:t>odpowiedzialność,</w:t>
            </w:r>
          </w:p>
        </w:tc>
      </w:tr>
      <w:tr>
        <w:trPr/>
        <w:tc>
          <w:tcPr>
            <w:tcW w:w="3117" w:type="dxa"/>
            <w:tcBorders>
              <w:left w:val="single" w:sz="18" w:space="0" w:color="548DD4"/>
              <w:bottom w:val="single" w:sz="18" w:space="0" w:color="548DD4"/>
              <w:insideH w:val="single" w:sz="18" w:space="0" w:color="548DD4"/>
            </w:tcBorders>
            <w:shd w:fill="auto" w:val="clear"/>
            <w:tcMar>
              <w:left w:w="85" w:type="dxa"/>
            </w:tcMar>
          </w:tcPr>
          <w:p>
            <w:pPr>
              <w:pStyle w:val="Default"/>
              <w:spacing w:lineRule="auto" w:line="254" w:before="0" w:after="27"/>
              <w:ind w:left="28" w:right="19" w:hanging="0"/>
              <w:jc w:val="both"/>
              <w:rPr>
                <w:sz w:val="26"/>
                <w:szCs w:val="26"/>
                <w:lang w:eastAsia="en-US"/>
              </w:rPr>
            </w:pPr>
            <w:r>
              <w:rPr>
                <w:sz w:val="26"/>
                <w:szCs w:val="26"/>
                <w:lang w:eastAsia="en-US"/>
              </w:rPr>
              <w:t>R (</w:t>
            </w:r>
            <w:r>
              <w:rPr>
                <w:i/>
                <w:sz w:val="26"/>
                <w:szCs w:val="26"/>
                <w:lang w:eastAsia="en-US"/>
              </w:rPr>
              <w:t>po K po podkreślniku)</w:t>
            </w:r>
          </w:p>
        </w:tc>
        <w:tc>
          <w:tcPr>
            <w:tcW w:w="7082" w:type="dxa"/>
            <w:tcBorders>
              <w:bottom w:val="single" w:sz="18" w:space="0" w:color="548DD4"/>
              <w:right w:val="single" w:sz="18" w:space="0" w:color="548DD4"/>
              <w:insideH w:val="single" w:sz="18" w:space="0" w:color="548DD4"/>
              <w:insideV w:val="single" w:sz="18" w:space="0" w:color="548DD4"/>
            </w:tcBorders>
            <w:shd w:fill="auto" w:val="clear"/>
          </w:tcPr>
          <w:p>
            <w:pPr>
              <w:pStyle w:val="Default"/>
              <w:numPr>
                <w:ilvl w:val="0"/>
                <w:numId w:val="13"/>
              </w:numPr>
              <w:spacing w:lineRule="auto" w:line="254" w:before="0" w:after="27"/>
              <w:jc w:val="both"/>
              <w:rPr>
                <w:sz w:val="26"/>
                <w:szCs w:val="26"/>
                <w:lang w:eastAsia="en-US"/>
              </w:rPr>
            </w:pPr>
            <w:r>
              <w:rPr>
                <w:sz w:val="26"/>
                <w:szCs w:val="26"/>
                <w:lang w:eastAsia="en-US"/>
              </w:rPr>
              <w:t xml:space="preserve">podkategoria w zakresie </w:t>
            </w:r>
            <w:r>
              <w:rPr>
                <w:b/>
                <w:i/>
                <w:sz w:val="26"/>
                <w:szCs w:val="26"/>
                <w:lang w:eastAsia="en-US"/>
              </w:rPr>
              <w:t>roli zawodowej.</w:t>
            </w:r>
          </w:p>
        </w:tc>
      </w:tr>
      <w:tr>
        <w:trPr/>
        <w:tc>
          <w:tcPr>
            <w:tcW w:w="3117" w:type="dxa"/>
            <w:tcBorders>
              <w:top w:val="single" w:sz="18" w:space="0" w:color="548DD4"/>
            </w:tcBorders>
            <w:shd w:fill="auto" w:val="clear"/>
          </w:tcPr>
          <w:p>
            <w:pPr>
              <w:pStyle w:val="Default"/>
              <w:spacing w:lineRule="auto" w:line="254" w:before="0" w:after="27"/>
              <w:ind w:left="28" w:right="19" w:hanging="0"/>
              <w:jc w:val="both"/>
              <w:rPr>
                <w:sz w:val="26"/>
                <w:szCs w:val="26"/>
                <w:lang w:eastAsia="en-US"/>
              </w:rPr>
            </w:pPr>
            <w:r>
              <w:rPr>
                <w:sz w:val="26"/>
                <w:szCs w:val="26"/>
                <w:lang w:eastAsia="en-US"/>
              </w:rPr>
              <w:t>01, 02, 03 i kolejne</w:t>
            </w:r>
          </w:p>
        </w:tc>
        <w:tc>
          <w:tcPr>
            <w:tcW w:w="7082" w:type="dxa"/>
            <w:tcBorders>
              <w:top w:val="single" w:sz="18" w:space="0" w:color="548DD4"/>
            </w:tcBorders>
            <w:shd w:fill="auto" w:val="clear"/>
          </w:tcPr>
          <w:p>
            <w:pPr>
              <w:pStyle w:val="Default"/>
              <w:numPr>
                <w:ilvl w:val="0"/>
                <w:numId w:val="13"/>
              </w:numPr>
              <w:spacing w:lineRule="auto" w:line="254" w:before="0" w:after="27"/>
              <w:jc w:val="both"/>
              <w:rPr>
                <w:sz w:val="26"/>
                <w:szCs w:val="26"/>
                <w:lang w:eastAsia="en-US"/>
              </w:rPr>
            </w:pPr>
            <w:r>
              <w:rPr>
                <w:sz w:val="26"/>
                <w:szCs w:val="26"/>
                <w:lang w:eastAsia="en-US"/>
              </w:rPr>
              <w:t>numer efektu kształcenia</w:t>
            </w:r>
          </w:p>
        </w:tc>
      </w:tr>
      <w:tr>
        <w:trPr/>
        <w:tc>
          <w:tcPr>
            <w:tcW w:w="10199" w:type="dxa"/>
            <w:gridSpan w:val="2"/>
            <w:tcBorders/>
            <w:shd w:fill="auto" w:val="clear"/>
          </w:tcPr>
          <w:p>
            <w:pPr>
              <w:pStyle w:val="Default"/>
              <w:spacing w:lineRule="auto" w:line="254" w:before="0" w:after="27"/>
              <w:ind w:left="720" w:hanging="720"/>
              <w:jc w:val="both"/>
              <w:rPr>
                <w:b/>
                <w:b/>
                <w:color w:val="0070C0"/>
                <w:sz w:val="26"/>
                <w:szCs w:val="26"/>
                <w:lang w:eastAsia="en-US"/>
              </w:rPr>
            </w:pPr>
            <w:r>
              <w:rPr>
                <w:b/>
                <w:color w:val="00000A"/>
                <w:sz w:val="26"/>
                <w:szCs w:val="26"/>
                <w:lang w:eastAsia="en-US"/>
              </w:rPr>
              <w:t>Objaśnienia oznaczeń symbolu efektu kierunkowego</w:t>
            </w:r>
          </w:p>
        </w:tc>
      </w:tr>
      <w:tr>
        <w:trPr/>
        <w:tc>
          <w:tcPr>
            <w:tcW w:w="3117" w:type="dxa"/>
            <w:tcBorders/>
            <w:shd w:fill="auto" w:val="clear"/>
          </w:tcPr>
          <w:p>
            <w:pPr>
              <w:pStyle w:val="Default"/>
              <w:spacing w:lineRule="auto" w:line="254" w:before="0" w:after="27"/>
              <w:ind w:left="28" w:right="19" w:hanging="0"/>
              <w:jc w:val="both"/>
              <w:rPr>
                <w:sz w:val="26"/>
                <w:szCs w:val="26"/>
                <w:lang w:eastAsia="en-US"/>
              </w:rPr>
            </w:pPr>
            <w:r>
              <w:rPr>
                <w:sz w:val="26"/>
                <w:szCs w:val="26"/>
                <w:lang w:eastAsia="en-US"/>
              </w:rPr>
              <w:t xml:space="preserve">K </w:t>
            </w:r>
            <w:r>
              <w:rPr>
                <w:i/>
                <w:sz w:val="26"/>
                <w:szCs w:val="26"/>
                <w:lang w:eastAsia="en-US"/>
              </w:rPr>
              <w:t>(przed podkreślnikiem)</w:t>
            </w:r>
          </w:p>
        </w:tc>
        <w:tc>
          <w:tcPr>
            <w:tcW w:w="7082" w:type="dxa"/>
            <w:tcBorders/>
            <w:shd w:fill="auto" w:val="clear"/>
          </w:tcPr>
          <w:p>
            <w:pPr>
              <w:pStyle w:val="Default"/>
              <w:numPr>
                <w:ilvl w:val="0"/>
                <w:numId w:val="13"/>
              </w:numPr>
              <w:spacing w:lineRule="auto" w:line="254" w:before="0" w:after="27"/>
              <w:jc w:val="both"/>
              <w:rPr>
                <w:sz w:val="26"/>
                <w:szCs w:val="26"/>
                <w:lang w:eastAsia="en-US"/>
              </w:rPr>
            </w:pPr>
            <w:r>
              <w:rPr>
                <w:sz w:val="26"/>
                <w:szCs w:val="26"/>
                <w:lang w:eastAsia="en-US"/>
              </w:rPr>
              <w:t>kierunkowe efekty kształcenia</w:t>
            </w:r>
          </w:p>
        </w:tc>
      </w:tr>
      <w:tr>
        <w:trPr/>
        <w:tc>
          <w:tcPr>
            <w:tcW w:w="3117" w:type="dxa"/>
            <w:tcBorders/>
            <w:shd w:fill="auto" w:val="clear"/>
          </w:tcPr>
          <w:p>
            <w:pPr>
              <w:pStyle w:val="Default"/>
              <w:spacing w:lineRule="auto" w:line="254" w:before="0" w:after="27"/>
              <w:ind w:left="28" w:right="19" w:hanging="0"/>
              <w:jc w:val="both"/>
              <w:rPr>
                <w:sz w:val="26"/>
                <w:szCs w:val="26"/>
                <w:lang w:eastAsia="en-US"/>
              </w:rPr>
            </w:pPr>
            <w:r>
              <w:rPr>
                <w:sz w:val="26"/>
                <w:szCs w:val="26"/>
                <w:lang w:eastAsia="en-US"/>
              </w:rPr>
              <w:t xml:space="preserve">P  </w:t>
            </w:r>
            <w:r>
              <w:rPr>
                <w:i/>
                <w:sz w:val="26"/>
                <w:szCs w:val="26"/>
                <w:lang w:eastAsia="en-US"/>
              </w:rPr>
              <w:t>(przed podkreślnikiem)</w:t>
            </w:r>
          </w:p>
        </w:tc>
        <w:tc>
          <w:tcPr>
            <w:tcW w:w="7082" w:type="dxa"/>
            <w:tcBorders/>
            <w:shd w:fill="auto" w:val="clear"/>
          </w:tcPr>
          <w:p>
            <w:pPr>
              <w:pStyle w:val="Default"/>
              <w:numPr>
                <w:ilvl w:val="0"/>
                <w:numId w:val="13"/>
              </w:numPr>
              <w:spacing w:lineRule="auto" w:line="254" w:before="0" w:after="27"/>
              <w:jc w:val="both"/>
              <w:rPr>
                <w:sz w:val="26"/>
                <w:szCs w:val="26"/>
                <w:lang w:eastAsia="en-US"/>
              </w:rPr>
            </w:pPr>
            <w:r>
              <w:rPr>
                <w:sz w:val="26"/>
                <w:szCs w:val="26"/>
                <w:lang w:eastAsia="en-US"/>
              </w:rPr>
              <w:t xml:space="preserve">profil praktyczny </w:t>
            </w:r>
          </w:p>
        </w:tc>
      </w:tr>
      <w:tr>
        <w:trPr/>
        <w:tc>
          <w:tcPr>
            <w:tcW w:w="3117" w:type="dxa"/>
            <w:tcBorders/>
            <w:shd w:fill="auto" w:val="clear"/>
          </w:tcPr>
          <w:p>
            <w:pPr>
              <w:pStyle w:val="Default"/>
              <w:spacing w:lineRule="auto" w:line="254" w:before="0" w:after="27"/>
              <w:ind w:left="28" w:right="19" w:hanging="0"/>
              <w:jc w:val="both"/>
              <w:rPr>
                <w:sz w:val="26"/>
                <w:szCs w:val="26"/>
                <w:lang w:eastAsia="en-US"/>
              </w:rPr>
            </w:pPr>
            <w:r>
              <w:rPr>
                <w:sz w:val="26"/>
                <w:szCs w:val="26"/>
                <w:lang w:eastAsia="en-US"/>
              </w:rPr>
              <w:t xml:space="preserve">6 </w:t>
            </w:r>
          </w:p>
        </w:tc>
        <w:tc>
          <w:tcPr>
            <w:tcW w:w="7082" w:type="dxa"/>
            <w:tcBorders/>
            <w:shd w:fill="auto" w:val="clear"/>
          </w:tcPr>
          <w:p>
            <w:pPr>
              <w:pStyle w:val="Default"/>
              <w:numPr>
                <w:ilvl w:val="0"/>
                <w:numId w:val="13"/>
              </w:numPr>
              <w:spacing w:lineRule="auto" w:line="254" w:before="0" w:after="27"/>
              <w:jc w:val="both"/>
              <w:rPr>
                <w:sz w:val="26"/>
                <w:szCs w:val="26"/>
                <w:lang w:eastAsia="en-US"/>
              </w:rPr>
            </w:pPr>
            <w:r>
              <w:rPr>
                <w:sz w:val="26"/>
                <w:szCs w:val="26"/>
                <w:lang w:eastAsia="en-US"/>
              </w:rPr>
              <w:t xml:space="preserve">studia pierwszego stopnia </w:t>
            </w:r>
          </w:p>
        </w:tc>
      </w:tr>
    </w:tbl>
    <w:p>
      <w:pPr>
        <w:pStyle w:val="Normal"/>
        <w:jc w:val="both"/>
        <w:rPr>
          <w:rFonts w:ascii="Times New Roman" w:hAnsi="Times New Roman" w:cs="Times New Roman"/>
          <w:b/>
          <w:b/>
          <w:sz w:val="26"/>
          <w:szCs w:val="26"/>
        </w:rPr>
      </w:pPr>
      <w:r>
        <w:rPr>
          <w:rFonts w:cs="Times New Roman" w:ascii="Times New Roman" w:hAnsi="Times New Roman"/>
          <w:b/>
          <w:sz w:val="26"/>
          <w:szCs w:val="26"/>
        </w:rPr>
        <w:t>Oznaczenia obszarów kształcenia:</w:t>
      </w:r>
    </w:p>
    <w:p>
      <w:pPr>
        <w:pStyle w:val="Normal"/>
        <w:numPr>
          <w:ilvl w:val="0"/>
          <w:numId w:val="14"/>
        </w:numPr>
        <w:spacing w:lineRule="auto" w:line="240" w:before="0" w:after="0"/>
        <w:ind w:left="284" w:hanging="284"/>
        <w:jc w:val="both"/>
        <w:rPr>
          <w:rFonts w:ascii="Times New Roman" w:hAnsi="Times New Roman" w:cs="Times New Roman"/>
          <w:sz w:val="26"/>
          <w:szCs w:val="26"/>
        </w:rPr>
      </w:pPr>
      <w:r>
        <w:rPr>
          <w:rFonts w:cs="Times New Roman" w:ascii="Times New Roman" w:hAnsi="Times New Roman"/>
          <w:b/>
          <w:sz w:val="26"/>
          <w:szCs w:val="26"/>
        </w:rPr>
        <w:t>R</w:t>
      </w:r>
      <w:r>
        <w:rPr>
          <w:rFonts w:cs="Times New Roman" w:ascii="Times New Roman" w:hAnsi="Times New Roman"/>
          <w:sz w:val="26"/>
          <w:szCs w:val="26"/>
        </w:rPr>
        <w:t xml:space="preserve"> – obszar kształcenia w zakresie nauk rolniczych, leśnych i weterynaryjnych</w:t>
      </w:r>
    </w:p>
    <w:p>
      <w:pPr>
        <w:pStyle w:val="Normal"/>
        <w:ind w:left="5664" w:firstLine="6"/>
        <w:jc w:val="both"/>
        <w:rPr>
          <w:rFonts w:ascii="Times New Roman" w:hAnsi="Times New Roman" w:cs="Times New Roman"/>
          <w:sz w:val="26"/>
          <w:szCs w:val="26"/>
        </w:rPr>
      </w:pPr>
      <w:r>
        <w:rPr>
          <w:rFonts w:cs="Times New Roman" w:ascii="Times New Roman" w:hAnsi="Times New Roman"/>
          <w:sz w:val="26"/>
          <w:szCs w:val="26"/>
        </w:rPr>
      </w:r>
    </w:p>
    <w:p>
      <w:pPr>
        <w:pStyle w:val="Normal"/>
        <w:ind w:left="5664" w:firstLine="6"/>
        <w:jc w:val="both"/>
        <w:rPr>
          <w:rFonts w:ascii="Times New Roman" w:hAnsi="Times New Roman" w:cs="Times New Roman"/>
          <w:sz w:val="20"/>
          <w:szCs w:val="20"/>
        </w:rPr>
      </w:pPr>
      <w:r>
        <w:rPr>
          <w:rFonts w:cs="Times New Roman" w:ascii="Times New Roman" w:hAnsi="Times New Roman"/>
          <w:sz w:val="20"/>
          <w:szCs w:val="20"/>
        </w:rPr>
      </w:r>
    </w:p>
    <w:p>
      <w:pPr>
        <w:pStyle w:val="Normal"/>
        <w:ind w:left="5664" w:firstLine="6"/>
        <w:jc w:val="both"/>
        <w:rPr>
          <w:rFonts w:ascii="Times New Roman" w:hAnsi="Times New Roman" w:cs="Times New Roman"/>
          <w:sz w:val="20"/>
          <w:szCs w:val="20"/>
        </w:rPr>
      </w:pPr>
      <w:r>
        <w:rPr>
          <w:rFonts w:cs="Times New Roman" w:ascii="Times New Roman" w:hAnsi="Times New Roman"/>
          <w:sz w:val="20"/>
          <w:szCs w:val="20"/>
        </w:rPr>
      </w:r>
    </w:p>
    <w:p>
      <w:pPr>
        <w:pStyle w:val="Normal"/>
        <w:ind w:left="5664" w:firstLine="6"/>
        <w:jc w:val="both"/>
        <w:rPr>
          <w:rFonts w:ascii="Times New Roman" w:hAnsi="Times New Roman" w:cs="Times New Roman"/>
          <w:sz w:val="20"/>
          <w:szCs w:val="20"/>
        </w:rPr>
      </w:pPr>
      <w:r>
        <w:rPr>
          <w:rFonts w:cs="Times New Roman" w:ascii="Times New Roman" w:hAnsi="Times New Roman"/>
          <w:sz w:val="20"/>
          <w:szCs w:val="20"/>
        </w:rPr>
      </w:r>
    </w:p>
    <w:p>
      <w:pPr>
        <w:pStyle w:val="Normal"/>
        <w:ind w:left="5664" w:firstLine="6"/>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ind w:left="5664" w:firstLine="6"/>
        <w:jc w:val="right"/>
        <w:rPr>
          <w:rFonts w:ascii="Times New Roman" w:hAnsi="Times New Roman" w:cs="Times New Roman"/>
          <w:b/>
          <w:b/>
          <w:color w:val="0000FF"/>
        </w:rPr>
      </w:pPr>
      <w:r>
        <w:rPr>
          <w:rFonts w:cs="Times New Roman" w:ascii="Times New Roman" w:hAnsi="Times New Roman"/>
          <w:b/>
          <w:color w:val="0000FF"/>
        </w:rPr>
      </w:r>
    </w:p>
    <w:p>
      <w:pPr>
        <w:pStyle w:val="Normal"/>
        <w:spacing w:lineRule="auto" w:line="240" w:before="0" w:after="0"/>
        <w:ind w:left="5664" w:firstLine="6"/>
        <w:jc w:val="right"/>
        <w:rPr>
          <w:rFonts w:ascii="Times New Roman" w:hAnsi="Times New Roman" w:cs="Times New Roman"/>
          <w:b/>
          <w:b/>
          <w:color w:val="0000FF"/>
        </w:rPr>
      </w:pPr>
      <w:r>
        <w:rPr>
          <w:rFonts w:cs="Times New Roman" w:ascii="Times New Roman" w:hAnsi="Times New Roman"/>
          <w:b/>
          <w:color w:val="0000FF"/>
        </w:rPr>
        <w:t>Załącznik 6 do Uchwały Nr 215</w:t>
      </w:r>
    </w:p>
    <w:p>
      <w:pPr>
        <w:pStyle w:val="Normal"/>
        <w:spacing w:lineRule="auto" w:line="240" w:before="0" w:after="0"/>
        <w:ind w:left="5664" w:firstLine="6"/>
        <w:jc w:val="right"/>
        <w:rPr>
          <w:rFonts w:ascii="Times New Roman" w:hAnsi="Times New Roman" w:cs="Times New Roman"/>
          <w:b/>
          <w:b/>
          <w:color w:val="0000FF"/>
        </w:rPr>
      </w:pPr>
      <w:r>
        <w:rPr>
          <w:rFonts w:cs="Times New Roman" w:ascii="Times New Roman" w:hAnsi="Times New Roman"/>
          <w:b/>
          <w:color w:val="0000FF"/>
        </w:rPr>
        <w:t>z dnia 27 października 2017 roku</w:t>
      </w:r>
    </w:p>
    <w:p>
      <w:pPr>
        <w:pStyle w:val="Normal"/>
        <w:jc w:val="right"/>
        <w:rPr>
          <w:rFonts w:ascii="Times New Roman" w:hAnsi="Times New Roman" w:cs="Times New Roman"/>
          <w:szCs w:val="24"/>
        </w:rPr>
      </w:pPr>
      <w:r>
        <w:rPr>
          <w:rFonts w:cs="Times New Roman" w:ascii="Times New Roman" w:hAnsi="Times New Roman"/>
          <w:szCs w:val="24"/>
        </w:rPr>
      </w:r>
    </w:p>
    <w:p>
      <w:pPr>
        <w:pStyle w:val="Normal"/>
        <w:jc w:val="center"/>
        <w:rPr>
          <w:rFonts w:ascii="Times New Roman" w:hAnsi="Times New Roman" w:cs="Times New Roman"/>
          <w:b/>
          <w:b/>
          <w:sz w:val="26"/>
          <w:szCs w:val="26"/>
        </w:rPr>
      </w:pPr>
      <w:r>
        <w:rPr>
          <w:rFonts w:cs="Times New Roman" w:ascii="Times New Roman" w:hAnsi="Times New Roman"/>
          <w:sz w:val="26"/>
          <w:szCs w:val="26"/>
        </w:rPr>
        <w:t>Efekty kształcenia dla kierunku</w:t>
      </w:r>
      <w:r>
        <w:rPr>
          <w:rFonts w:cs="Times New Roman" w:ascii="Times New Roman" w:hAnsi="Times New Roman"/>
          <w:b/>
          <w:sz w:val="26"/>
          <w:szCs w:val="26"/>
        </w:rPr>
        <w:t xml:space="preserve"> Nauki o rodzinie</w:t>
      </w:r>
    </w:p>
    <w:p>
      <w:pPr>
        <w:pStyle w:val="ListParagraph"/>
        <w:numPr>
          <w:ilvl w:val="0"/>
          <w:numId w:val="19"/>
        </w:numPr>
        <w:spacing w:before="0" w:after="0"/>
        <w:ind w:left="284" w:hanging="284"/>
        <w:contextualSpacing/>
        <w:jc w:val="both"/>
        <w:rPr>
          <w:rFonts w:ascii="Times New Roman" w:hAnsi="Times New Roman"/>
          <w:b/>
          <w:b/>
          <w:i/>
          <w:i/>
        </w:rPr>
      </w:pPr>
      <w:r>
        <w:rPr>
          <w:rFonts w:ascii="Times New Roman" w:hAnsi="Times New Roman"/>
          <w:b/>
          <w:sz w:val="26"/>
          <w:szCs w:val="26"/>
        </w:rPr>
        <w:t xml:space="preserve">Umiejscowienie kierunku w obszarze kształcenia: </w:t>
      </w:r>
      <w:r>
        <w:rPr>
          <w:rFonts w:ascii="Times New Roman" w:hAnsi="Times New Roman"/>
          <w:sz w:val="26"/>
          <w:szCs w:val="26"/>
        </w:rPr>
        <w:t>kierunek należy do obszarów kształcenia w zakresie nauk humanistycznych i nauk społecznych.</w:t>
      </w:r>
    </w:p>
    <w:p>
      <w:pPr>
        <w:pStyle w:val="ListParagraph"/>
        <w:numPr>
          <w:ilvl w:val="0"/>
          <w:numId w:val="19"/>
        </w:numPr>
        <w:spacing w:before="0" w:after="0"/>
        <w:ind w:left="284" w:hanging="284"/>
        <w:contextualSpacing/>
        <w:jc w:val="both"/>
        <w:rPr>
          <w:rFonts w:ascii="Times New Roman" w:hAnsi="Times New Roman"/>
          <w:b/>
          <w:b/>
          <w:i/>
          <w:i/>
        </w:rPr>
      </w:pPr>
      <w:r>
        <w:rPr>
          <w:rFonts w:ascii="Times New Roman" w:hAnsi="Times New Roman"/>
          <w:b/>
          <w:sz w:val="26"/>
          <w:szCs w:val="26"/>
        </w:rPr>
        <w:t>Przyporządkowanie kierunku studiów do dziedzin nauki i dyscyplin naukowych:</w:t>
      </w:r>
      <w:r>
        <w:rPr>
          <w:rFonts w:ascii="Times New Roman" w:hAnsi="Times New Roman"/>
          <w:sz w:val="26"/>
          <w:szCs w:val="26"/>
        </w:rPr>
        <w:t xml:space="preserve"> kierunek przyporządkowano do obszaru wiedzy w zakresie nauk humanistycznych, dziedziny nauk humanistycznych, dyscypliny naukowej: nauki o rodzinie, obszaru wiedzy w zakresie nauk społecznych, dziedziny nauk społecznych, dyscyplin naukowych: psychologia i pedagogika; dyscyplina naukowa wiodąca: nauki o rodzinie.</w:t>
      </w:r>
    </w:p>
    <w:p>
      <w:pPr>
        <w:pStyle w:val="ListParagraph"/>
        <w:numPr>
          <w:ilvl w:val="0"/>
          <w:numId w:val="19"/>
        </w:numPr>
        <w:spacing w:before="0" w:after="0"/>
        <w:ind w:left="284" w:hanging="284"/>
        <w:contextualSpacing/>
        <w:rPr>
          <w:rFonts w:ascii="Times New Roman" w:hAnsi="Times New Roman"/>
          <w:i/>
          <w:i/>
          <w:color w:val="0070C0"/>
        </w:rPr>
      </w:pPr>
      <w:r>
        <w:rPr>
          <w:rFonts w:ascii="Times New Roman" w:hAnsi="Times New Roman"/>
          <w:b/>
          <w:sz w:val="26"/>
          <w:szCs w:val="26"/>
        </w:rPr>
        <w:t xml:space="preserve">Profil kształcenia: </w:t>
      </w:r>
      <w:r>
        <w:rPr>
          <w:rFonts w:ascii="Times New Roman" w:hAnsi="Times New Roman"/>
          <w:sz w:val="26"/>
          <w:szCs w:val="26"/>
        </w:rPr>
        <w:t>praktyczny.</w:t>
      </w:r>
    </w:p>
    <w:p>
      <w:pPr>
        <w:pStyle w:val="ListParagraph"/>
        <w:numPr>
          <w:ilvl w:val="0"/>
          <w:numId w:val="19"/>
        </w:numPr>
        <w:spacing w:before="0" w:after="0"/>
        <w:ind w:left="284" w:hanging="284"/>
        <w:contextualSpacing/>
        <w:jc w:val="both"/>
        <w:rPr>
          <w:rFonts w:ascii="Times New Roman" w:hAnsi="Times New Roman"/>
          <w:sz w:val="26"/>
          <w:szCs w:val="26"/>
        </w:rPr>
      </w:pPr>
      <w:r>
        <w:rPr>
          <w:rFonts w:ascii="Times New Roman" w:hAnsi="Times New Roman"/>
          <w:b/>
          <w:sz w:val="26"/>
          <w:szCs w:val="26"/>
        </w:rPr>
        <w:t xml:space="preserve">Poziom kształcenia i czas trwania studiów/liczba punktów ECTS: </w:t>
      </w:r>
      <w:r>
        <w:rPr>
          <w:rFonts w:ascii="Times New Roman" w:hAnsi="Times New Roman"/>
          <w:sz w:val="26"/>
          <w:szCs w:val="26"/>
        </w:rPr>
        <w:t>studia pierwszego stopnia - licencjackie (6 semestrów) /180 ECTS.</w:t>
      </w:r>
    </w:p>
    <w:p>
      <w:pPr>
        <w:pStyle w:val="ListParagraph"/>
        <w:numPr>
          <w:ilvl w:val="0"/>
          <w:numId w:val="19"/>
        </w:numPr>
        <w:shd w:val="clear" w:color="auto" w:fill="FFFFFF"/>
        <w:spacing w:before="0" w:after="0"/>
        <w:ind w:left="284" w:right="0" w:hanging="284"/>
        <w:contextualSpacing/>
        <w:jc w:val="both"/>
        <w:rPr>
          <w:rFonts w:ascii="Times New Roman" w:hAnsi="Times New Roman"/>
          <w:i/>
          <w:i/>
        </w:rPr>
      </w:pPr>
      <w:r>
        <w:rPr>
          <w:rFonts w:ascii="Times New Roman" w:hAnsi="Times New Roman"/>
          <w:b/>
          <w:sz w:val="26"/>
          <w:szCs w:val="26"/>
        </w:rPr>
        <w:t xml:space="preserve">Numer charakterystyki poziomu Polskiej Ramy Kwalifikacji: </w:t>
      </w:r>
      <w:r>
        <w:rPr>
          <w:rFonts w:ascii="Times New Roman" w:hAnsi="Times New Roman"/>
          <w:sz w:val="26"/>
          <w:szCs w:val="26"/>
        </w:rPr>
        <w:t>6.</w:t>
      </w:r>
    </w:p>
    <w:p>
      <w:pPr>
        <w:pStyle w:val="ListParagraph"/>
        <w:numPr>
          <w:ilvl w:val="0"/>
          <w:numId w:val="19"/>
        </w:numPr>
        <w:shd w:val="clear" w:color="auto" w:fill="FFFFFF"/>
        <w:spacing w:before="0" w:after="0"/>
        <w:ind w:left="284" w:right="0" w:hanging="284"/>
        <w:contextualSpacing/>
        <w:jc w:val="both"/>
        <w:rPr>
          <w:rFonts w:ascii="Times New Roman" w:hAnsi="Times New Roman"/>
          <w:b/>
          <w:b/>
          <w:sz w:val="26"/>
          <w:szCs w:val="26"/>
        </w:rPr>
      </w:pPr>
      <w:r>
        <w:rPr>
          <w:rFonts w:ascii="Times New Roman" w:hAnsi="Times New Roman"/>
          <w:b/>
          <w:sz w:val="26"/>
          <w:szCs w:val="26"/>
        </w:rPr>
        <w:t>Praktyka:</w:t>
      </w:r>
    </w:p>
    <w:p>
      <w:pPr>
        <w:pStyle w:val="Normal"/>
        <w:spacing w:lineRule="auto" w:line="240" w:before="0" w:after="0"/>
        <w:ind w:left="284" w:hanging="0"/>
        <w:jc w:val="both"/>
        <w:rPr>
          <w:rFonts w:ascii="Times New Roman" w:hAnsi="Times New Roman" w:cs="Times New Roman"/>
          <w:sz w:val="26"/>
        </w:rPr>
      </w:pPr>
      <w:r>
        <w:rPr>
          <w:rFonts w:cs="Times New Roman" w:ascii="Times New Roman" w:hAnsi="Times New Roman"/>
          <w:sz w:val="26"/>
        </w:rPr>
        <w:t xml:space="preserve">Program studiów przewiduje realizację praktyk w wymiarze 480 godzin (23 ECTS, 3 miesiące). Celem praktyk jest poszerzenie i ugruntowanie wiedzy, umiejętności i kompetencji społecznych związanych z naukami o rodzinie w zakresie pomocy małżeństwu i rodzinie. Praktyki realizowane są w instytucjach i podmiotach społecznych działających na rzecz pomocy małżeństwu i rodzinie. </w:t>
      </w:r>
      <w:r>
        <w:rPr>
          <w:rFonts w:cs="Times New Roman" w:ascii="Times New Roman" w:hAnsi="Times New Roman"/>
          <w:bCs/>
          <w:sz w:val="26"/>
        </w:rPr>
        <w:t>Realizacja praktyk przebiega pod kontrolą wydziałowego opiekuna praktyk. Praktyki podlegają obowiązkowemu zaliczeniu na ocenę. Zaliczenie praktyk odbywa się na podstawie analizy dokumentacji złożonej przez studenta. Dokumentację stanowi prawidłowo wypełniony dziennik praktyk, w którym dana instytucja lub podmiot społeczny potwierdza rozpoczęcie i zakończenie praktyk, a zakładowy opiekun praktyk sporządza pisemną opinię. Praktyki realizowane są w okresie wolnym od zajęć dydaktycznych.</w:t>
      </w:r>
    </w:p>
    <w:p>
      <w:pPr>
        <w:pStyle w:val="ListParagraph"/>
        <w:numPr>
          <w:ilvl w:val="0"/>
          <w:numId w:val="19"/>
        </w:numPr>
        <w:shd w:val="clear" w:color="auto" w:fill="FFFFFF"/>
        <w:spacing w:before="0" w:after="0"/>
        <w:ind w:left="284" w:right="0" w:hanging="284"/>
        <w:contextualSpacing/>
        <w:jc w:val="both"/>
        <w:rPr>
          <w:sz w:val="26"/>
          <w:szCs w:val="26"/>
        </w:rPr>
      </w:pPr>
      <w:r>
        <w:rPr>
          <w:rFonts w:ascii="Times New Roman" w:hAnsi="Times New Roman"/>
          <w:b/>
          <w:sz w:val="26"/>
          <w:szCs w:val="26"/>
        </w:rPr>
        <w:t>Absolwent:</w:t>
      </w:r>
      <w:r>
        <w:rPr>
          <w:rFonts w:ascii="Times New Roman" w:hAnsi="Times New Roman"/>
          <w:sz w:val="26"/>
          <w:szCs w:val="26"/>
        </w:rPr>
        <w:t>posiada gruntowną wiedzę z obszarów, które są istotne dla rozpoznawania psychologicznych, pedagogicznych czy społecznych problemów związanych z funkcjonowaniem rodziny i życiem rodzinnym. Jest przygotowany do podejmowania działań wspierających, profilaktycznych oraz skutecznego rozwiązywania trudności, przed którymi stają współczesne rodziny. Jest przygotowany do inicjowania oraz wspierania działalności rodzin, społeczności lokalnych, podmiotów społecznych lub określonych instytucji w zakresie tworzenia, promowania i upowszechniania rodzinnych projektów kulturalnych, artystycznych lub edukacyjno-wychowawczych. Potrafi udzielać wsparcia rodzinom, a także poszczególnym osobom, które zmagają się z trudnościami, w szczególności takimi jak: uzależnienia, konflikty rodzinne, niepełnosprawność, starość, przewlekła lub nieuleczalna choroba. W zależności od wybranej specjalności posiada kwalifikacje niezbędne do pracy np. w charakterze asystenta rodziny, doradcy i konsultanta w poradniach małżeńskich lub rodzinnych, a także mediatora rodzinnego lub asystenta dziecka o specyficznych potrzebach edukacyjnych w edukacji przedszkolnej.</w:t>
      </w:r>
    </w:p>
    <w:p>
      <w:pPr>
        <w:pStyle w:val="ListParagraph"/>
        <w:numPr>
          <w:ilvl w:val="0"/>
          <w:numId w:val="19"/>
        </w:numPr>
        <w:shd w:val="clear" w:color="auto" w:fill="FFFFFF"/>
        <w:spacing w:before="0" w:after="0"/>
        <w:ind w:left="284" w:right="0" w:hanging="284"/>
        <w:contextualSpacing/>
        <w:jc w:val="both"/>
        <w:rPr>
          <w:rFonts w:ascii="Times New Roman" w:hAnsi="Times New Roman"/>
          <w:b/>
          <w:b/>
          <w:sz w:val="26"/>
          <w:szCs w:val="26"/>
        </w:rPr>
      </w:pPr>
      <w:r>
        <w:rPr>
          <w:rFonts w:ascii="Times New Roman" w:hAnsi="Times New Roman"/>
          <w:b/>
          <w:sz w:val="26"/>
          <w:szCs w:val="26"/>
        </w:rPr>
        <w:t>Wymagania ogólne:</w:t>
      </w:r>
    </w:p>
    <w:p>
      <w:pPr>
        <w:pStyle w:val="Normal"/>
        <w:spacing w:lineRule="auto" w:line="240" w:before="0" w:after="0"/>
        <w:ind w:left="284" w:hanging="0"/>
        <w:jc w:val="both"/>
        <w:rPr>
          <w:rFonts w:ascii="Times New Roman" w:hAnsi="Times New Roman" w:cs="Times New Roman"/>
          <w:i/>
          <w:i/>
        </w:rPr>
      </w:pPr>
      <w:r>
        <w:rPr>
          <w:rFonts w:cs="Times New Roman" w:ascii="Times New Roman" w:hAnsi="Times New Roman"/>
          <w:sz w:val="26"/>
          <w:szCs w:val="26"/>
        </w:rPr>
        <w:t>Do uzyskania kwalifikacji pierwszego stopnia wymagane jest osiągnięcie wszystkich poniższych efektów kształcenia.</w:t>
      </w:r>
    </w:p>
    <w:p>
      <w:pPr>
        <w:sectPr>
          <w:headerReference w:type="default" r:id="rId22"/>
          <w:footerReference w:type="default" r:id="rId23"/>
          <w:type w:val="nextPage"/>
          <w:pgSz w:w="11906" w:h="16838"/>
          <w:pgMar w:left="1417" w:right="1417" w:header="708" w:top="1417" w:footer="708" w:bottom="1417" w:gutter="0"/>
          <w:pgNumType w:fmt="decimal"/>
          <w:formProt w:val="false"/>
          <w:textDirection w:val="lrTb"/>
          <w:docGrid w:type="default" w:linePitch="360" w:charSpace="4294965247"/>
        </w:sectPr>
        <w:pStyle w:val="Normal"/>
        <w:ind w:left="284" w:hanging="0"/>
        <w:jc w:val="both"/>
        <w:rPr>
          <w:rFonts w:ascii="Times New Roman" w:hAnsi="Times New Roman" w:cs="Times New Roman"/>
        </w:rPr>
      </w:pPr>
      <w:r>
        <w:rPr>
          <w:rFonts w:cs="Times New Roman" w:ascii="Times New Roman" w:hAnsi="Times New Roman"/>
        </w:rPr>
      </w:r>
    </w:p>
    <w:tbl>
      <w:tblPr>
        <w:tblW w:w="14742" w:type="dxa"/>
        <w:jc w:val="left"/>
        <w:tblInd w:w="-45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4a0"/>
      </w:tblPr>
      <w:tblGrid>
        <w:gridCol w:w="2152"/>
        <w:gridCol w:w="6253"/>
        <w:gridCol w:w="2234"/>
        <w:gridCol w:w="4102"/>
      </w:tblGrid>
      <w:tr>
        <w:trPr/>
        <w:tc>
          <w:tcPr>
            <w:tcW w:w="21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Times New Roman" w:hAnsi="Times New Roman" w:cs="Times New Roman"/>
                <w:b/>
                <w:b/>
                <w:sz w:val="26"/>
                <w:szCs w:val="26"/>
              </w:rPr>
            </w:pPr>
            <w:r>
              <w:rPr>
                <w:rFonts w:cs="Times New Roman" w:ascii="Times New Roman" w:hAnsi="Times New Roman"/>
                <w:b/>
                <w:sz w:val="26"/>
                <w:szCs w:val="26"/>
              </w:rPr>
              <w:t>Kod składnika opisu w obszarze kształcenia w zakresie nauk humanistycznych i nauk społecznychoraz ogólnej charakterystyki drugiego stopnia PRK</w:t>
            </w:r>
          </w:p>
        </w:tc>
        <w:tc>
          <w:tcPr>
            <w:tcW w:w="62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Times New Roman" w:hAnsi="Times New Roman" w:cs="Times New Roman"/>
                <w:b/>
                <w:b/>
                <w:sz w:val="26"/>
                <w:szCs w:val="26"/>
              </w:rPr>
            </w:pPr>
            <w:r>
              <w:rPr>
                <w:rFonts w:cs="Times New Roman" w:ascii="Times New Roman" w:hAnsi="Times New Roman"/>
                <w:b/>
                <w:sz w:val="26"/>
                <w:szCs w:val="26"/>
              </w:rPr>
            </w:r>
          </w:p>
          <w:p>
            <w:pPr>
              <w:pStyle w:val="Normal"/>
              <w:jc w:val="center"/>
              <w:rPr>
                <w:rFonts w:ascii="Times New Roman" w:hAnsi="Times New Roman" w:cs="Times New Roman"/>
                <w:b/>
                <w:b/>
                <w:sz w:val="26"/>
                <w:szCs w:val="26"/>
              </w:rPr>
            </w:pPr>
            <w:r>
              <w:rPr>
                <w:rFonts w:cs="Times New Roman" w:ascii="Times New Roman" w:hAnsi="Times New Roman"/>
                <w:b/>
                <w:sz w:val="26"/>
                <w:szCs w:val="26"/>
              </w:rPr>
            </w:r>
          </w:p>
          <w:p>
            <w:pPr>
              <w:pStyle w:val="Normal"/>
              <w:jc w:val="center"/>
              <w:rPr>
                <w:rFonts w:ascii="Times New Roman" w:hAnsi="Times New Roman" w:cs="Times New Roman"/>
                <w:b/>
                <w:b/>
                <w:sz w:val="26"/>
                <w:szCs w:val="26"/>
              </w:rPr>
            </w:pPr>
            <w:r>
              <w:rPr>
                <w:rFonts w:cs="Times New Roman" w:ascii="Times New Roman" w:hAnsi="Times New Roman"/>
                <w:b/>
                <w:sz w:val="26"/>
                <w:szCs w:val="26"/>
              </w:rPr>
              <w:t>Opis charakterystyk drugiego stopnia PRK dla danego obszaru kształcenia w ramach szkolnictwa wyższego</w:t>
            </w:r>
          </w:p>
          <w:p>
            <w:pPr>
              <w:pStyle w:val="Normal"/>
              <w:jc w:val="center"/>
              <w:rPr>
                <w:rFonts w:ascii="Times New Roman" w:hAnsi="Times New Roman" w:cs="Times New Roman"/>
                <w:b/>
                <w:b/>
                <w:sz w:val="26"/>
                <w:szCs w:val="26"/>
              </w:rPr>
            </w:pPr>
            <w:r>
              <w:rPr>
                <w:rFonts w:cs="Times New Roman" w:ascii="Times New Roman" w:hAnsi="Times New Roman"/>
                <w:b/>
                <w:sz w:val="26"/>
                <w:szCs w:val="26"/>
              </w:rPr>
            </w:r>
          </w:p>
        </w:tc>
        <w:tc>
          <w:tcPr>
            <w:tcW w:w="22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left="48" w:hanging="48"/>
              <w:jc w:val="center"/>
              <w:rPr>
                <w:rFonts w:ascii="Times New Roman" w:hAnsi="Times New Roman" w:cs="Times New Roman"/>
                <w:b/>
                <w:b/>
                <w:sz w:val="26"/>
                <w:szCs w:val="26"/>
              </w:rPr>
            </w:pPr>
            <w:r>
              <w:rPr>
                <w:rFonts w:cs="Times New Roman" w:ascii="Times New Roman" w:hAnsi="Times New Roman"/>
                <w:b/>
                <w:sz w:val="26"/>
                <w:szCs w:val="26"/>
              </w:rPr>
            </w:r>
          </w:p>
          <w:p>
            <w:pPr>
              <w:pStyle w:val="Normal"/>
              <w:ind w:left="48" w:hanging="48"/>
              <w:jc w:val="center"/>
              <w:rPr>
                <w:rFonts w:ascii="Times New Roman" w:hAnsi="Times New Roman" w:cs="Times New Roman"/>
                <w:b/>
                <w:b/>
                <w:sz w:val="26"/>
                <w:szCs w:val="26"/>
              </w:rPr>
            </w:pPr>
            <w:r>
              <w:rPr>
                <w:rFonts w:cs="Times New Roman" w:ascii="Times New Roman" w:hAnsi="Times New Roman"/>
                <w:b/>
                <w:sz w:val="26"/>
                <w:szCs w:val="26"/>
              </w:rPr>
            </w:r>
          </w:p>
          <w:p>
            <w:pPr>
              <w:pStyle w:val="Normal"/>
              <w:ind w:left="48" w:hanging="48"/>
              <w:jc w:val="center"/>
              <w:rPr>
                <w:rFonts w:ascii="Times New Roman" w:hAnsi="Times New Roman" w:cs="Times New Roman"/>
                <w:b/>
                <w:b/>
                <w:sz w:val="26"/>
                <w:szCs w:val="26"/>
              </w:rPr>
            </w:pPr>
            <w:r>
              <w:rPr>
                <w:rFonts w:cs="Times New Roman" w:ascii="Times New Roman" w:hAnsi="Times New Roman"/>
                <w:b/>
                <w:sz w:val="26"/>
                <w:szCs w:val="26"/>
              </w:rPr>
              <w:t>Symbol efektu kierunkowego</w:t>
            </w:r>
          </w:p>
        </w:tc>
        <w:tc>
          <w:tcPr>
            <w:tcW w:w="41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left="48" w:hanging="48"/>
              <w:jc w:val="center"/>
              <w:rPr>
                <w:rFonts w:ascii="Times New Roman" w:hAnsi="Times New Roman" w:cs="Times New Roman"/>
                <w:b/>
                <w:b/>
                <w:sz w:val="26"/>
                <w:szCs w:val="26"/>
              </w:rPr>
            </w:pPr>
            <w:r>
              <w:rPr>
                <w:rFonts w:cs="Times New Roman" w:ascii="Times New Roman" w:hAnsi="Times New Roman"/>
                <w:b/>
                <w:sz w:val="26"/>
                <w:szCs w:val="26"/>
              </w:rPr>
            </w:r>
          </w:p>
          <w:p>
            <w:pPr>
              <w:pStyle w:val="Normal"/>
              <w:ind w:left="48" w:hanging="48"/>
              <w:jc w:val="center"/>
              <w:rPr>
                <w:rFonts w:ascii="Times New Roman" w:hAnsi="Times New Roman" w:cs="Times New Roman"/>
                <w:b/>
                <w:b/>
                <w:sz w:val="26"/>
                <w:szCs w:val="26"/>
              </w:rPr>
            </w:pPr>
            <w:r>
              <w:rPr>
                <w:rFonts w:cs="Times New Roman" w:ascii="Times New Roman" w:hAnsi="Times New Roman"/>
                <w:b/>
                <w:sz w:val="26"/>
                <w:szCs w:val="26"/>
              </w:rPr>
            </w:r>
          </w:p>
          <w:p>
            <w:pPr>
              <w:pStyle w:val="Normal"/>
              <w:ind w:left="48" w:hanging="48"/>
              <w:jc w:val="center"/>
              <w:rPr>
                <w:rFonts w:ascii="Times New Roman" w:hAnsi="Times New Roman" w:cs="Times New Roman"/>
                <w:b/>
                <w:b/>
                <w:sz w:val="26"/>
                <w:szCs w:val="26"/>
              </w:rPr>
            </w:pPr>
            <w:r>
              <w:rPr>
                <w:rFonts w:cs="Times New Roman" w:ascii="Times New Roman" w:hAnsi="Times New Roman"/>
                <w:b/>
                <w:sz w:val="26"/>
                <w:szCs w:val="26"/>
              </w:rPr>
              <w:t>Treść efektu kierunkowego</w:t>
            </w:r>
          </w:p>
        </w:tc>
      </w:tr>
      <w:tr>
        <w:trPr>
          <w:trHeight w:val="282" w:hRule="atLeast"/>
        </w:trPr>
        <w:tc>
          <w:tcPr>
            <w:tcW w:w="14741"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Times New Roman" w:hAnsi="Times New Roman" w:cs="Times New Roman"/>
                <w:b/>
                <w:b/>
                <w:sz w:val="26"/>
                <w:szCs w:val="26"/>
              </w:rPr>
            </w:pPr>
            <w:r>
              <w:rPr>
                <w:rFonts w:cs="Times New Roman" w:ascii="Times New Roman" w:hAnsi="Times New Roman"/>
                <w:b/>
                <w:sz w:val="26"/>
                <w:szCs w:val="26"/>
              </w:rPr>
              <w:t>WIEDZA: absolwent zna i rozumie</w:t>
            </w:r>
          </w:p>
        </w:tc>
      </w:tr>
      <w:tr>
        <w:trPr>
          <w:trHeight w:val="1506" w:hRule="atLeast"/>
        </w:trPr>
        <w:tc>
          <w:tcPr>
            <w:tcW w:w="215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Times New Roman" w:hAnsi="Times New Roman" w:cs="Times New Roman"/>
                <w:sz w:val="26"/>
                <w:szCs w:val="26"/>
              </w:rPr>
            </w:pPr>
            <w:r>
              <w:rPr>
                <w:rFonts w:cs="Times New Roman" w:ascii="Times New Roman" w:hAnsi="Times New Roman"/>
                <w:sz w:val="26"/>
                <w:szCs w:val="26"/>
              </w:rPr>
              <w:t>HP_P6S_WG</w:t>
            </w:r>
          </w:p>
        </w:tc>
        <w:tc>
          <w:tcPr>
            <w:tcW w:w="625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zastosowania praktyczne wiedzy właściwej dla kierunku studiów w działalności kulturalnej i medialnej</w:t>
            </w:r>
          </w:p>
        </w:tc>
        <w:tc>
          <w:tcPr>
            <w:tcW w:w="22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KP6_WG1</w:t>
            </w:r>
          </w:p>
        </w:tc>
        <w:tc>
          <w:tcPr>
            <w:tcW w:w="41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rPr>
            </w:pPr>
            <w:r>
              <w:rPr>
                <w:rFonts w:cs="Times New Roman" w:ascii="Times New Roman" w:hAnsi="Times New Roman"/>
                <w:sz w:val="26"/>
              </w:rPr>
              <w:t>prezentuje podstawową wiedzę z zakresu nauk o rodzinie i dyscyplin naukowych, właściwych dla pracy z rodzinami, zorientowaną na zastosowania praktyczne</w:t>
            </w:r>
          </w:p>
        </w:tc>
      </w:tr>
      <w:tr>
        <w:trPr/>
        <w:tc>
          <w:tcPr>
            <w:tcW w:w="215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Times New Roman" w:hAnsi="Times New Roman" w:cs="Times New Roman"/>
                <w:sz w:val="26"/>
                <w:szCs w:val="26"/>
              </w:rPr>
            </w:pPr>
            <w:r>
              <w:rPr>
                <w:rFonts w:cs="Times New Roman" w:ascii="Times New Roman" w:hAnsi="Times New Roman"/>
                <w:sz w:val="26"/>
                <w:szCs w:val="26"/>
              </w:rPr>
            </w:r>
          </w:p>
        </w:tc>
        <w:tc>
          <w:tcPr>
            <w:tcW w:w="62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tc>
        <w:tc>
          <w:tcPr>
            <w:tcW w:w="22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KP6_WG2</w:t>
            </w:r>
          </w:p>
        </w:tc>
        <w:tc>
          <w:tcPr>
            <w:tcW w:w="41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rPr>
            </w:pPr>
            <w:r>
              <w:rPr>
                <w:rFonts w:cs="Times New Roman" w:ascii="Times New Roman" w:hAnsi="Times New Roman"/>
                <w:sz w:val="26"/>
              </w:rPr>
              <w:t>przedstawia metodykę wykonywania zadań, normy, procedury i dobre praktyki stosowane w pracy z rodzinami</w:t>
            </w:r>
          </w:p>
        </w:tc>
      </w:tr>
      <w:tr>
        <w:trPr/>
        <w:tc>
          <w:tcPr>
            <w:tcW w:w="215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Times New Roman" w:hAnsi="Times New Roman" w:cs="Times New Roman"/>
                <w:sz w:val="26"/>
                <w:szCs w:val="26"/>
              </w:rPr>
            </w:pPr>
            <w:r>
              <w:rPr>
                <w:rFonts w:cs="Times New Roman" w:ascii="Times New Roman" w:hAnsi="Times New Roman"/>
                <w:sz w:val="26"/>
                <w:szCs w:val="26"/>
              </w:rPr>
            </w:r>
          </w:p>
        </w:tc>
        <w:tc>
          <w:tcPr>
            <w:tcW w:w="62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tc>
        <w:tc>
          <w:tcPr>
            <w:tcW w:w="22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KP6_WG3</w:t>
            </w:r>
          </w:p>
        </w:tc>
        <w:tc>
          <w:tcPr>
            <w:tcW w:w="41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rPr>
            </w:pPr>
            <w:r>
              <w:rPr>
                <w:rFonts w:cs="Times New Roman" w:ascii="Times New Roman" w:hAnsi="Times New Roman"/>
                <w:sz w:val="26"/>
              </w:rPr>
              <w:t>określa priorytety służące realizacji określonego zadania w zakresie wsparcia rodziny w poprawie jakości jej życia</w:t>
            </w:r>
          </w:p>
        </w:tc>
      </w:tr>
      <w:tr>
        <w:trPr/>
        <w:tc>
          <w:tcPr>
            <w:tcW w:w="215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Times New Roman" w:hAnsi="Times New Roman" w:cs="Times New Roman"/>
                <w:sz w:val="26"/>
                <w:szCs w:val="26"/>
              </w:rPr>
            </w:pPr>
            <w:r>
              <w:rPr>
                <w:rFonts w:cs="Times New Roman" w:ascii="Times New Roman" w:hAnsi="Times New Roman"/>
                <w:sz w:val="26"/>
                <w:szCs w:val="26"/>
              </w:rPr>
            </w:r>
          </w:p>
        </w:tc>
        <w:tc>
          <w:tcPr>
            <w:tcW w:w="62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tc>
        <w:tc>
          <w:tcPr>
            <w:tcW w:w="22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KP6_WG4</w:t>
            </w:r>
          </w:p>
        </w:tc>
        <w:tc>
          <w:tcPr>
            <w:tcW w:w="41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rPr>
            </w:pPr>
            <w:r>
              <w:rPr>
                <w:rFonts w:cs="Times New Roman" w:ascii="Times New Roman" w:hAnsi="Times New Roman"/>
                <w:sz w:val="26"/>
              </w:rPr>
              <w:t>prezentuje sposoby przeciwdziałania kryzysom w życiu rodziny</w:t>
            </w:r>
          </w:p>
        </w:tc>
      </w:tr>
      <w:tr>
        <w:trPr>
          <w:trHeight w:val="76" w:hRule="atLeast"/>
        </w:trPr>
        <w:tc>
          <w:tcPr>
            <w:tcW w:w="215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Times New Roman" w:hAnsi="Times New Roman" w:cs="Times New Roman"/>
                <w:sz w:val="26"/>
                <w:szCs w:val="26"/>
              </w:rPr>
            </w:pPr>
            <w:r>
              <w:rPr>
                <w:rFonts w:cs="Times New Roman" w:ascii="Times New Roman" w:hAnsi="Times New Roman"/>
                <w:sz w:val="26"/>
                <w:szCs w:val="26"/>
              </w:rPr>
              <w:t>HP_P6S_WG</w:t>
            </w:r>
          </w:p>
        </w:tc>
        <w:tc>
          <w:tcPr>
            <w:tcW w:w="625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teorie, metodologię i terminologię ogólną i szczegółową z zakresu dziedzin nauki i dyscyplin naukowych właściwych dla kierunku studiów</w:t>
            </w:r>
          </w:p>
        </w:tc>
        <w:tc>
          <w:tcPr>
            <w:tcW w:w="22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KP6_WG5</w:t>
            </w:r>
          </w:p>
        </w:tc>
        <w:tc>
          <w:tcPr>
            <w:tcW w:w="41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rPr>
            </w:pPr>
            <w:r>
              <w:rPr>
                <w:rFonts w:cs="Times New Roman" w:ascii="Times New Roman" w:hAnsi="Times New Roman"/>
                <w:sz w:val="26"/>
              </w:rPr>
              <w:t>prezentuje podstawową wiedzę o charakterze nauk o rodzinie, ich miejscu w systemie nauk i relacjach do innych nauk, w szczególności do nauk humanistycznych i społecznych</w:t>
            </w:r>
          </w:p>
        </w:tc>
      </w:tr>
      <w:tr>
        <w:trPr>
          <w:trHeight w:val="1894" w:hRule="atLeast"/>
        </w:trPr>
        <w:tc>
          <w:tcPr>
            <w:tcW w:w="215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Times New Roman" w:hAnsi="Times New Roman" w:cs="Times New Roman"/>
                <w:sz w:val="26"/>
                <w:szCs w:val="26"/>
              </w:rPr>
            </w:pPr>
            <w:r>
              <w:rPr>
                <w:rFonts w:cs="Times New Roman" w:ascii="Times New Roman" w:hAnsi="Times New Roman"/>
                <w:sz w:val="26"/>
                <w:szCs w:val="26"/>
              </w:rPr>
            </w:r>
          </w:p>
        </w:tc>
        <w:tc>
          <w:tcPr>
            <w:tcW w:w="62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tc>
        <w:tc>
          <w:tcPr>
            <w:tcW w:w="22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KP6_WG6</w:t>
            </w:r>
          </w:p>
        </w:tc>
        <w:tc>
          <w:tcPr>
            <w:tcW w:w="41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objaśnia podstawową terminologię (polskojęzyczną i w wybranym nowożytnym języku obcym) używaną w naukach o rodzinie oraz jej zastosowanie w dyscyplinach pokrewnych</w:t>
            </w:r>
          </w:p>
        </w:tc>
      </w:tr>
      <w:tr>
        <w:trPr>
          <w:trHeight w:val="75" w:hRule="atLeast"/>
        </w:trPr>
        <w:tc>
          <w:tcPr>
            <w:tcW w:w="215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Times New Roman" w:hAnsi="Times New Roman" w:cs="Times New Roman"/>
                <w:sz w:val="26"/>
                <w:szCs w:val="26"/>
              </w:rPr>
            </w:pPr>
            <w:r>
              <w:rPr>
                <w:rFonts w:cs="Times New Roman" w:ascii="Times New Roman" w:hAnsi="Times New Roman"/>
                <w:sz w:val="26"/>
                <w:szCs w:val="26"/>
              </w:rPr>
            </w:r>
          </w:p>
        </w:tc>
        <w:tc>
          <w:tcPr>
            <w:tcW w:w="62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tc>
        <w:tc>
          <w:tcPr>
            <w:tcW w:w="22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KP6_WG7</w:t>
            </w:r>
          </w:p>
        </w:tc>
        <w:tc>
          <w:tcPr>
            <w:tcW w:w="41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prezentuje normy i reguły prawidłowego funkcjonowania rodziny</w:t>
            </w:r>
          </w:p>
        </w:tc>
      </w:tr>
      <w:tr>
        <w:trPr>
          <w:trHeight w:val="102" w:hRule="atLeast"/>
        </w:trPr>
        <w:tc>
          <w:tcPr>
            <w:tcW w:w="215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Times New Roman" w:hAnsi="Times New Roman" w:cs="Times New Roman"/>
                <w:sz w:val="26"/>
                <w:szCs w:val="26"/>
              </w:rPr>
            </w:pPr>
            <w:r>
              <w:rPr>
                <w:rFonts w:cs="Times New Roman" w:ascii="Times New Roman" w:hAnsi="Times New Roman"/>
                <w:sz w:val="26"/>
                <w:szCs w:val="26"/>
              </w:rPr>
              <w:t>HP_P6S_WG</w:t>
            </w:r>
          </w:p>
        </w:tc>
        <w:tc>
          <w:tcPr>
            <w:tcW w:w="625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metody analizy i interpretacji wytworów kultury, wybranych tradycji, teorii i szkół badawczych dziedzin nauki i dyscyplin naukowych właściwych dla kierunku studiów</w:t>
            </w:r>
          </w:p>
        </w:tc>
        <w:tc>
          <w:tcPr>
            <w:tcW w:w="22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KP6_WG8</w:t>
            </w:r>
          </w:p>
        </w:tc>
        <w:tc>
          <w:tcPr>
            <w:tcW w:w="41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rPr>
            </w:pPr>
            <w:r>
              <w:rPr>
                <w:rFonts w:cs="Times New Roman" w:ascii="Times New Roman" w:hAnsi="Times New Roman"/>
                <w:sz w:val="26"/>
              </w:rPr>
              <w:t>przedstawia poglądy na temat rodziny oraz jej relacji z innymi społecznościami, w tym historyczną ewolucję tych poglądów</w:t>
            </w:r>
          </w:p>
        </w:tc>
      </w:tr>
      <w:tr>
        <w:trPr>
          <w:trHeight w:val="102" w:hRule="atLeast"/>
        </w:trPr>
        <w:tc>
          <w:tcPr>
            <w:tcW w:w="215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Times New Roman" w:hAnsi="Times New Roman" w:cs="Times New Roman"/>
                <w:sz w:val="26"/>
                <w:szCs w:val="26"/>
              </w:rPr>
            </w:pPr>
            <w:r>
              <w:rPr>
                <w:rFonts w:cs="Times New Roman" w:ascii="Times New Roman" w:hAnsi="Times New Roman"/>
                <w:sz w:val="26"/>
                <w:szCs w:val="26"/>
              </w:rPr>
            </w:r>
          </w:p>
        </w:tc>
        <w:tc>
          <w:tcPr>
            <w:tcW w:w="62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tc>
        <w:tc>
          <w:tcPr>
            <w:tcW w:w="22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KP6_WG9</w:t>
            </w:r>
          </w:p>
        </w:tc>
        <w:tc>
          <w:tcPr>
            <w:tcW w:w="41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rPr>
            </w:pPr>
            <w:r>
              <w:rPr>
                <w:rFonts w:cs="Times New Roman" w:ascii="Times New Roman" w:hAnsi="Times New Roman"/>
                <w:sz w:val="26"/>
              </w:rPr>
              <w:t>opisuje procesy zmian, które zachodzą w rodzinie oraz ich elementy, przyczyny, przebieg, skalę i konsekwencję</w:t>
            </w:r>
          </w:p>
        </w:tc>
      </w:tr>
      <w:tr>
        <w:trPr>
          <w:trHeight w:val="100" w:hRule="atLeast"/>
        </w:trPr>
        <w:tc>
          <w:tcPr>
            <w:tcW w:w="215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Times New Roman" w:hAnsi="Times New Roman" w:cs="Times New Roman"/>
                <w:sz w:val="26"/>
                <w:szCs w:val="26"/>
              </w:rPr>
            </w:pPr>
            <w:r>
              <w:rPr>
                <w:rFonts w:cs="Times New Roman" w:ascii="Times New Roman" w:hAnsi="Times New Roman"/>
                <w:sz w:val="26"/>
                <w:szCs w:val="26"/>
              </w:rPr>
            </w:r>
          </w:p>
        </w:tc>
        <w:tc>
          <w:tcPr>
            <w:tcW w:w="62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tc>
        <w:tc>
          <w:tcPr>
            <w:tcW w:w="22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KP6_WG10</w:t>
            </w:r>
          </w:p>
        </w:tc>
        <w:tc>
          <w:tcPr>
            <w:tcW w:w="41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przedstawia metody i narzędzia, w tym techniki pozyskiwania danych, odpowiednie dla nauk o rodzinie, które pozwalają opisywać rodzinę i procesy w niej zachodzące oraz jej relacje z innymi strukturami społecznymi, ze szczególnym uwzględnieniem instytucji wspierających rodzinę</w:t>
            </w:r>
          </w:p>
        </w:tc>
      </w:tr>
      <w:tr>
        <w:trPr>
          <w:trHeight w:val="2077" w:hRule="atLeast"/>
        </w:trPr>
        <w:tc>
          <w:tcPr>
            <w:tcW w:w="215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Times New Roman" w:hAnsi="Times New Roman" w:cs="Times New Roman"/>
                <w:sz w:val="26"/>
                <w:szCs w:val="26"/>
              </w:rPr>
            </w:pPr>
            <w:r>
              <w:rPr>
                <w:rFonts w:cs="Times New Roman" w:ascii="Times New Roman" w:hAnsi="Times New Roman"/>
                <w:sz w:val="26"/>
                <w:szCs w:val="26"/>
              </w:rPr>
              <w:t>SP_P6S_WG</w:t>
            </w:r>
          </w:p>
        </w:tc>
        <w:tc>
          <w:tcPr>
            <w:tcW w:w="625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eastAsia="Calibri" w:cs="Times New Roman"/>
                <w:sz w:val="26"/>
                <w:szCs w:val="26"/>
              </w:rPr>
            </w:pPr>
            <w:r>
              <w:rPr>
                <w:rFonts w:eastAsia="Calibri" w:cs="Times New Roman" w:ascii="Times New Roman" w:hAnsi="Times New Roman"/>
                <w:sz w:val="26"/>
                <w:szCs w:val="26"/>
              </w:rPr>
              <w:t>cechy człowieka jako twórcy kultury i podmiotu konstytuującego struktury społeczne oraz zasady ich funkcjonowania</w:t>
            </w:r>
          </w:p>
        </w:tc>
        <w:tc>
          <w:tcPr>
            <w:tcW w:w="22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KP6_WG11</w:t>
            </w:r>
          </w:p>
        </w:tc>
        <w:tc>
          <w:tcPr>
            <w:tcW w:w="41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opisuje fizjologiczne, seksuologiczne, psychologiczne, pedagogiczne, społeczne, kulturowe prawidłowości rozwoju człowieka oraz zaburzenia tego rozwoju, ze szczególnym uwzględnieniem sfery życia rodzinnego</w:t>
            </w:r>
          </w:p>
        </w:tc>
      </w:tr>
      <w:tr>
        <w:trPr>
          <w:trHeight w:val="100" w:hRule="atLeast"/>
        </w:trPr>
        <w:tc>
          <w:tcPr>
            <w:tcW w:w="215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Times New Roman" w:hAnsi="Times New Roman" w:cs="Times New Roman"/>
                <w:sz w:val="26"/>
                <w:szCs w:val="26"/>
              </w:rPr>
            </w:pPr>
            <w:r>
              <w:rPr>
                <w:rFonts w:cs="Times New Roman" w:ascii="Times New Roman" w:hAnsi="Times New Roman"/>
                <w:sz w:val="26"/>
                <w:szCs w:val="26"/>
              </w:rPr>
            </w:r>
          </w:p>
        </w:tc>
        <w:tc>
          <w:tcPr>
            <w:tcW w:w="62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eastAsia="Calibri" w:cs="Times New Roman"/>
                <w:sz w:val="26"/>
                <w:szCs w:val="26"/>
              </w:rPr>
            </w:pPr>
            <w:r>
              <w:rPr>
                <w:rFonts w:eastAsia="Calibri" w:cs="Times New Roman" w:ascii="Times New Roman" w:hAnsi="Times New Roman"/>
                <w:sz w:val="26"/>
                <w:szCs w:val="26"/>
              </w:rPr>
            </w:r>
          </w:p>
        </w:tc>
        <w:tc>
          <w:tcPr>
            <w:tcW w:w="22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KP6_WG12</w:t>
            </w:r>
          </w:p>
        </w:tc>
        <w:tc>
          <w:tcPr>
            <w:tcW w:w="41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charakteryzuje więzi interpersonalne i rządzące nimi prawidłowości, ze szczególnym uwzględnieniem więzi w obrębie rodziny</w:t>
            </w:r>
          </w:p>
        </w:tc>
      </w:tr>
      <w:tr>
        <w:trPr>
          <w:trHeight w:val="100" w:hRule="atLeast"/>
        </w:trPr>
        <w:tc>
          <w:tcPr>
            <w:tcW w:w="215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Times New Roman" w:hAnsi="Times New Roman" w:cs="Times New Roman"/>
                <w:sz w:val="26"/>
                <w:szCs w:val="26"/>
              </w:rPr>
            </w:pPr>
            <w:r>
              <w:rPr>
                <w:rFonts w:cs="Times New Roman" w:ascii="Times New Roman" w:hAnsi="Times New Roman"/>
                <w:sz w:val="26"/>
                <w:szCs w:val="26"/>
              </w:rPr>
            </w:r>
          </w:p>
        </w:tc>
        <w:tc>
          <w:tcPr>
            <w:tcW w:w="62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eastAsia="Calibri" w:cs="Times New Roman"/>
                <w:sz w:val="26"/>
                <w:szCs w:val="26"/>
              </w:rPr>
            </w:pPr>
            <w:r>
              <w:rPr>
                <w:rFonts w:eastAsia="Calibri" w:cs="Times New Roman" w:ascii="Times New Roman" w:hAnsi="Times New Roman"/>
                <w:sz w:val="26"/>
                <w:szCs w:val="26"/>
              </w:rPr>
            </w:r>
          </w:p>
        </w:tc>
        <w:tc>
          <w:tcPr>
            <w:tcW w:w="22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KP6_WG13</w:t>
            </w:r>
          </w:p>
        </w:tc>
        <w:tc>
          <w:tcPr>
            <w:tcW w:w="41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przedstawia podstawową wiedzę o człowieku i jego rozwoju jako podmiocie konstytuującym rodzinę</w:t>
            </w:r>
          </w:p>
        </w:tc>
      </w:tr>
      <w:tr>
        <w:trPr>
          <w:trHeight w:val="100" w:hRule="atLeast"/>
        </w:trPr>
        <w:tc>
          <w:tcPr>
            <w:tcW w:w="215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Times New Roman" w:hAnsi="Times New Roman" w:cs="Times New Roman"/>
                <w:sz w:val="26"/>
                <w:szCs w:val="26"/>
              </w:rPr>
            </w:pPr>
            <w:r>
              <w:rPr>
                <w:rFonts w:cs="Times New Roman" w:ascii="Times New Roman" w:hAnsi="Times New Roman"/>
                <w:sz w:val="26"/>
                <w:szCs w:val="26"/>
              </w:rPr>
            </w:r>
          </w:p>
        </w:tc>
        <w:tc>
          <w:tcPr>
            <w:tcW w:w="62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eastAsia="Calibri" w:cs="Times New Roman"/>
                <w:sz w:val="26"/>
                <w:szCs w:val="26"/>
              </w:rPr>
            </w:pPr>
            <w:r>
              <w:rPr>
                <w:rFonts w:eastAsia="Calibri" w:cs="Times New Roman" w:ascii="Times New Roman" w:hAnsi="Times New Roman"/>
                <w:sz w:val="26"/>
                <w:szCs w:val="26"/>
              </w:rPr>
            </w:r>
          </w:p>
        </w:tc>
        <w:tc>
          <w:tcPr>
            <w:tcW w:w="22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KP6_WG14</w:t>
            </w:r>
          </w:p>
        </w:tc>
        <w:tc>
          <w:tcPr>
            <w:tcW w:w="41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opisuje podstawowe zagadnienie z zakresu prawa ogólnego, karnego i rodzinnego</w:t>
            </w:r>
          </w:p>
        </w:tc>
      </w:tr>
      <w:tr>
        <w:trPr>
          <w:trHeight w:val="100" w:hRule="atLeast"/>
        </w:trPr>
        <w:tc>
          <w:tcPr>
            <w:tcW w:w="215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Times New Roman" w:hAnsi="Times New Roman" w:cs="Times New Roman"/>
                <w:sz w:val="26"/>
                <w:szCs w:val="26"/>
              </w:rPr>
            </w:pPr>
            <w:r>
              <w:rPr>
                <w:rFonts w:cs="Times New Roman" w:ascii="Times New Roman" w:hAnsi="Times New Roman"/>
                <w:sz w:val="26"/>
                <w:szCs w:val="26"/>
              </w:rPr>
            </w:r>
          </w:p>
        </w:tc>
        <w:tc>
          <w:tcPr>
            <w:tcW w:w="62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eastAsia="Calibri" w:cs="Times New Roman"/>
                <w:sz w:val="26"/>
                <w:szCs w:val="26"/>
              </w:rPr>
            </w:pPr>
            <w:r>
              <w:rPr>
                <w:rFonts w:eastAsia="Calibri" w:cs="Times New Roman" w:ascii="Times New Roman" w:hAnsi="Times New Roman"/>
                <w:sz w:val="26"/>
                <w:szCs w:val="26"/>
              </w:rPr>
            </w:r>
          </w:p>
        </w:tc>
        <w:tc>
          <w:tcPr>
            <w:tcW w:w="22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KP6_WG15</w:t>
            </w:r>
          </w:p>
        </w:tc>
        <w:tc>
          <w:tcPr>
            <w:tcW w:w="41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przedstawia zasady funkcjonowania instytucji prawnych i sądowych w aspekcie ich działań na rzecz rodziny</w:t>
            </w:r>
          </w:p>
        </w:tc>
      </w:tr>
      <w:tr>
        <w:trPr/>
        <w:tc>
          <w:tcPr>
            <w:tcW w:w="215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Times New Roman" w:hAnsi="Times New Roman" w:cs="Times New Roman"/>
                <w:sz w:val="26"/>
                <w:szCs w:val="26"/>
              </w:rPr>
            </w:pPr>
            <w:r>
              <w:rPr>
                <w:rFonts w:cs="Times New Roman" w:ascii="Times New Roman" w:hAnsi="Times New Roman"/>
                <w:sz w:val="26"/>
                <w:szCs w:val="26"/>
              </w:rPr>
              <w:t>HP_P6S_WK</w:t>
            </w:r>
          </w:p>
        </w:tc>
        <w:tc>
          <w:tcPr>
            <w:tcW w:w="625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zasady ochrony własności przemysłowej i prawa autorskiego oraz formy rozwoju indywidualnej przedsiębiorczości</w:t>
            </w:r>
          </w:p>
        </w:tc>
        <w:tc>
          <w:tcPr>
            <w:tcW w:w="22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KP6_WK1</w:t>
            </w:r>
          </w:p>
        </w:tc>
        <w:tc>
          <w:tcPr>
            <w:tcW w:w="41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rPr>
            </w:pPr>
            <w:r>
              <w:rPr>
                <w:rFonts w:cs="Times New Roman" w:ascii="Times New Roman" w:hAnsi="Times New Roman"/>
                <w:sz w:val="26"/>
              </w:rPr>
              <w:t>objaśnia zasady z zakresu ochrony własności intelektualnej i prawa autorskiego</w:t>
            </w:r>
          </w:p>
        </w:tc>
      </w:tr>
      <w:tr>
        <w:trPr>
          <w:trHeight w:val="524" w:hRule="atLeast"/>
        </w:trPr>
        <w:tc>
          <w:tcPr>
            <w:tcW w:w="215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Times New Roman" w:hAnsi="Times New Roman" w:cs="Times New Roman"/>
                <w:color w:val="0000FF"/>
                <w:sz w:val="26"/>
                <w:szCs w:val="26"/>
              </w:rPr>
            </w:pPr>
            <w:r>
              <w:rPr>
                <w:rFonts w:cs="Times New Roman" w:ascii="Times New Roman" w:hAnsi="Times New Roman"/>
                <w:color w:val="0000FF"/>
                <w:sz w:val="26"/>
                <w:szCs w:val="26"/>
              </w:rPr>
            </w:r>
          </w:p>
        </w:tc>
        <w:tc>
          <w:tcPr>
            <w:tcW w:w="62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tc>
        <w:tc>
          <w:tcPr>
            <w:tcW w:w="22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KP6_WK2</w:t>
            </w:r>
          </w:p>
        </w:tc>
        <w:tc>
          <w:tcPr>
            <w:tcW w:w="41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Default"/>
              <w:jc w:val="both"/>
              <w:rPr>
                <w:sz w:val="26"/>
                <w:szCs w:val="26"/>
              </w:rPr>
            </w:pPr>
            <w:r>
              <w:rPr>
                <w:sz w:val="26"/>
                <w:szCs w:val="26"/>
              </w:rPr>
              <w:t>opisuje uwarunkowania i możliwości rozwoju indywidualnej kreatywności w rozwiązywaniu problemów związanych z życiem rodziny</w:t>
            </w:r>
          </w:p>
        </w:tc>
      </w:tr>
      <w:tr>
        <w:trPr>
          <w:trHeight w:val="76" w:hRule="atLeast"/>
        </w:trPr>
        <w:tc>
          <w:tcPr>
            <w:tcW w:w="215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Times New Roman" w:hAnsi="Times New Roman" w:cs="Times New Roman"/>
                <w:sz w:val="26"/>
                <w:szCs w:val="26"/>
              </w:rPr>
            </w:pPr>
            <w:r>
              <w:rPr>
                <w:rFonts w:cs="Times New Roman" w:ascii="Times New Roman" w:hAnsi="Times New Roman"/>
                <w:sz w:val="26"/>
                <w:szCs w:val="26"/>
              </w:rPr>
              <w:t>HP_P6S_WG/K</w:t>
            </w:r>
          </w:p>
        </w:tc>
        <w:tc>
          <w:tcPr>
            <w:tcW w:w="625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budowę oraz funkcje systemów i instytucji właściwych dla zakresu działalności zawodowej właściwej dla kierunku studiów, a także cechy i potrzeby ich odbiorców</w:t>
            </w:r>
          </w:p>
        </w:tc>
        <w:tc>
          <w:tcPr>
            <w:tcW w:w="22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KP6_WG/K1</w:t>
            </w:r>
          </w:p>
        </w:tc>
        <w:tc>
          <w:tcPr>
            <w:tcW w:w="41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omawia podstawowe cele, organizację i funkcjonowanie instytucji wspierających rodzinę</w:t>
            </w:r>
          </w:p>
        </w:tc>
      </w:tr>
      <w:tr>
        <w:trPr>
          <w:trHeight w:val="75" w:hRule="atLeast"/>
        </w:trPr>
        <w:tc>
          <w:tcPr>
            <w:tcW w:w="215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Times New Roman" w:hAnsi="Times New Roman" w:cs="Times New Roman"/>
                <w:sz w:val="26"/>
                <w:szCs w:val="26"/>
              </w:rPr>
            </w:pPr>
            <w:r>
              <w:rPr>
                <w:rFonts w:cs="Times New Roman" w:ascii="Times New Roman" w:hAnsi="Times New Roman"/>
                <w:sz w:val="26"/>
                <w:szCs w:val="26"/>
              </w:rPr>
            </w:r>
          </w:p>
        </w:tc>
        <w:tc>
          <w:tcPr>
            <w:tcW w:w="62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tc>
        <w:tc>
          <w:tcPr>
            <w:tcW w:w="22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KP6_WG/K2</w:t>
            </w:r>
          </w:p>
        </w:tc>
        <w:tc>
          <w:tcPr>
            <w:tcW w:w="41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prezentuje podstawową wiedzę o strukturze rodziny i jej relacjach z innymi strukturami oraz instytucjami społecznymi</w:t>
            </w:r>
          </w:p>
        </w:tc>
      </w:tr>
      <w:tr>
        <w:trPr>
          <w:trHeight w:val="75" w:hRule="atLeast"/>
        </w:trPr>
        <w:tc>
          <w:tcPr>
            <w:tcW w:w="215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Times New Roman" w:hAnsi="Times New Roman" w:cs="Times New Roman"/>
                <w:sz w:val="26"/>
                <w:szCs w:val="26"/>
              </w:rPr>
            </w:pPr>
            <w:r>
              <w:rPr>
                <w:rFonts w:cs="Times New Roman" w:ascii="Times New Roman" w:hAnsi="Times New Roman"/>
                <w:sz w:val="26"/>
                <w:szCs w:val="26"/>
              </w:rPr>
            </w:r>
          </w:p>
        </w:tc>
        <w:tc>
          <w:tcPr>
            <w:tcW w:w="62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tc>
        <w:tc>
          <w:tcPr>
            <w:tcW w:w="22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KP6_WG/K3</w:t>
            </w:r>
          </w:p>
        </w:tc>
        <w:tc>
          <w:tcPr>
            <w:tcW w:w="41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przedstawia podstawową wiedzę o typowych rodzajach struktur i instytucji społecznych wspierających rodzinę</w:t>
            </w:r>
          </w:p>
        </w:tc>
      </w:tr>
      <w:tr>
        <w:trPr/>
        <w:tc>
          <w:tcPr>
            <w:tcW w:w="14741"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b/>
                <w:b/>
                <w:sz w:val="26"/>
                <w:szCs w:val="26"/>
              </w:rPr>
            </w:pPr>
            <w:r>
              <w:rPr>
                <w:rFonts w:cs="Times New Roman" w:ascii="Times New Roman" w:hAnsi="Times New Roman"/>
                <w:b/>
                <w:sz w:val="26"/>
                <w:szCs w:val="26"/>
              </w:rPr>
              <w:t>UMIEJĘTNOŚCI: absolwent potrafi</w:t>
            </w:r>
          </w:p>
        </w:tc>
      </w:tr>
      <w:tr>
        <w:trPr>
          <w:trHeight w:val="907" w:hRule="atLeast"/>
        </w:trPr>
        <w:tc>
          <w:tcPr>
            <w:tcW w:w="215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Times New Roman" w:hAnsi="Times New Roman" w:cs="Times New Roman"/>
                <w:sz w:val="26"/>
                <w:szCs w:val="26"/>
              </w:rPr>
            </w:pPr>
            <w:r>
              <w:rPr>
                <w:rFonts w:cs="Times New Roman" w:ascii="Times New Roman" w:hAnsi="Times New Roman"/>
                <w:sz w:val="26"/>
                <w:szCs w:val="26"/>
              </w:rPr>
              <w:t>HP_P6S_UW</w:t>
            </w:r>
          </w:p>
        </w:tc>
        <w:tc>
          <w:tcPr>
            <w:tcW w:w="625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formułować i analizować problemy badawcze, dobierać metody i narzędzia ich rozwiązania z wykorzystaniem wiedzy z dyscyplin nauki właściwych dla kierunku studiów</w:t>
            </w:r>
          </w:p>
        </w:tc>
        <w:tc>
          <w:tcPr>
            <w:tcW w:w="22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KP6_UW1</w:t>
            </w:r>
          </w:p>
        </w:tc>
        <w:tc>
          <w:tcPr>
            <w:tcW w:w="41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wykorzystuje podstawowe źródła, techniki i narzędzia badawcze w zakresie nauk o rodzinie</w:t>
            </w:r>
          </w:p>
        </w:tc>
      </w:tr>
      <w:tr>
        <w:trPr>
          <w:trHeight w:val="100" w:hRule="atLeast"/>
        </w:trPr>
        <w:tc>
          <w:tcPr>
            <w:tcW w:w="215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Times New Roman" w:hAnsi="Times New Roman" w:cs="Times New Roman"/>
                <w:sz w:val="26"/>
                <w:szCs w:val="26"/>
              </w:rPr>
            </w:pPr>
            <w:r>
              <w:rPr>
                <w:rFonts w:cs="Times New Roman" w:ascii="Times New Roman" w:hAnsi="Times New Roman"/>
                <w:sz w:val="26"/>
                <w:szCs w:val="26"/>
              </w:rPr>
            </w:r>
          </w:p>
        </w:tc>
        <w:tc>
          <w:tcPr>
            <w:tcW w:w="62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tc>
        <w:tc>
          <w:tcPr>
            <w:tcW w:w="22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KP6_UW2</w:t>
            </w:r>
          </w:p>
        </w:tc>
        <w:tc>
          <w:tcPr>
            <w:tcW w:w="41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wykorzystuje zdobytą wiedzę oraz własne i innych doświadczenie zawodowe z zakresu pracy z rodzinami</w:t>
            </w:r>
          </w:p>
        </w:tc>
      </w:tr>
      <w:tr>
        <w:trPr>
          <w:trHeight w:val="100" w:hRule="atLeast"/>
        </w:trPr>
        <w:tc>
          <w:tcPr>
            <w:tcW w:w="215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Times New Roman" w:hAnsi="Times New Roman" w:cs="Times New Roman"/>
                <w:sz w:val="26"/>
                <w:szCs w:val="26"/>
              </w:rPr>
            </w:pPr>
            <w:r>
              <w:rPr>
                <w:rFonts w:cs="Times New Roman" w:ascii="Times New Roman" w:hAnsi="Times New Roman"/>
                <w:sz w:val="26"/>
                <w:szCs w:val="26"/>
              </w:rPr>
            </w:r>
          </w:p>
        </w:tc>
        <w:tc>
          <w:tcPr>
            <w:tcW w:w="62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tc>
        <w:tc>
          <w:tcPr>
            <w:tcW w:w="22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KP6_UW3</w:t>
            </w:r>
          </w:p>
        </w:tc>
        <w:tc>
          <w:tcPr>
            <w:tcW w:w="41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argumentuje, wykorzystując poglądy innych autorów oraz zebrane doświadczenie zawodowe w zakresie problematyki rodzinnej</w:t>
            </w:r>
          </w:p>
        </w:tc>
      </w:tr>
      <w:tr>
        <w:trPr>
          <w:trHeight w:val="620" w:hRule="atLeast"/>
        </w:trPr>
        <w:tc>
          <w:tcPr>
            <w:tcW w:w="215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Times New Roman" w:hAnsi="Times New Roman" w:cs="Times New Roman"/>
              </w:rPr>
            </w:pPr>
            <w:r>
              <w:rPr>
                <w:rFonts w:cs="Times New Roman" w:ascii="Times New Roman" w:hAnsi="Times New Roman"/>
                <w:sz w:val="26"/>
                <w:szCs w:val="26"/>
              </w:rPr>
              <w:t>HP_P6S_UW</w:t>
            </w:r>
          </w:p>
        </w:tc>
        <w:tc>
          <w:tcPr>
            <w:tcW w:w="625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prowadzić podstawowe badania społeczne niezbędne dla opracowania diagnoz potrzeb odbiorców kultury i mediów</w:t>
            </w:r>
          </w:p>
        </w:tc>
        <w:tc>
          <w:tcPr>
            <w:tcW w:w="22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sz w:val="26"/>
                <w:szCs w:val="26"/>
              </w:rPr>
              <w:t>KP6_UW4</w:t>
            </w:r>
          </w:p>
        </w:tc>
        <w:tc>
          <w:tcPr>
            <w:tcW w:w="41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formułuje wnioski i opinie na temat jakości życia danej rodziny</w:t>
            </w:r>
          </w:p>
        </w:tc>
      </w:tr>
      <w:tr>
        <w:trPr>
          <w:trHeight w:val="661" w:hRule="atLeast"/>
        </w:trPr>
        <w:tc>
          <w:tcPr>
            <w:tcW w:w="215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Times New Roman" w:hAnsi="Times New Roman" w:cs="Times New Roman"/>
                <w:sz w:val="26"/>
                <w:szCs w:val="26"/>
              </w:rPr>
            </w:pPr>
            <w:r>
              <w:rPr>
                <w:rFonts w:cs="Times New Roman" w:ascii="Times New Roman" w:hAnsi="Times New Roman"/>
                <w:sz w:val="26"/>
                <w:szCs w:val="26"/>
              </w:rPr>
            </w:r>
          </w:p>
        </w:tc>
        <w:tc>
          <w:tcPr>
            <w:tcW w:w="62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tc>
        <w:tc>
          <w:tcPr>
            <w:tcW w:w="22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KP6_UW5</w:t>
            </w:r>
          </w:p>
        </w:tc>
        <w:tc>
          <w:tcPr>
            <w:tcW w:w="41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rozstrzyga dylematy związane z życiem rodzinnym</w:t>
            </w:r>
          </w:p>
        </w:tc>
      </w:tr>
      <w:tr>
        <w:trPr>
          <w:trHeight w:val="125" w:hRule="atLeast"/>
        </w:trPr>
        <w:tc>
          <w:tcPr>
            <w:tcW w:w="215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Times New Roman" w:hAnsi="Times New Roman" w:cs="Times New Roman"/>
                <w:sz w:val="26"/>
                <w:szCs w:val="26"/>
              </w:rPr>
            </w:pPr>
            <w:r>
              <w:rPr>
                <w:rFonts w:cs="Times New Roman" w:ascii="Times New Roman" w:hAnsi="Times New Roman"/>
                <w:sz w:val="26"/>
                <w:szCs w:val="26"/>
              </w:rPr>
            </w:r>
          </w:p>
        </w:tc>
        <w:tc>
          <w:tcPr>
            <w:tcW w:w="62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tc>
        <w:tc>
          <w:tcPr>
            <w:tcW w:w="22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KP6_UW6</w:t>
            </w:r>
          </w:p>
        </w:tc>
        <w:tc>
          <w:tcPr>
            <w:tcW w:w="41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ocenia przydatność określonych metod, procedur, dobrych praktyk do realizacji zadań i rozwiązywania problemów dotyczących rodziny</w:t>
            </w:r>
          </w:p>
        </w:tc>
      </w:tr>
      <w:tr>
        <w:trPr>
          <w:trHeight w:val="393" w:hRule="atLeast"/>
        </w:trPr>
        <w:tc>
          <w:tcPr>
            <w:tcW w:w="215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Times New Roman" w:hAnsi="Times New Roman" w:cs="Times New Roman"/>
              </w:rPr>
            </w:pPr>
            <w:r>
              <w:rPr>
                <w:rFonts w:cs="Times New Roman" w:ascii="Times New Roman" w:hAnsi="Times New Roman"/>
                <w:sz w:val="26"/>
                <w:szCs w:val="26"/>
              </w:rPr>
              <w:t>SP_P6S_UW</w:t>
            </w:r>
          </w:p>
        </w:tc>
        <w:tc>
          <w:tcPr>
            <w:tcW w:w="625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identyfikować i interpretować podstawowe zjawiska i procesy społeczne z wykorzystaniem wiedzy z dyscyplin naukowych właściwych dla kierunku studiów</w:t>
            </w:r>
          </w:p>
        </w:tc>
        <w:tc>
          <w:tcPr>
            <w:tcW w:w="22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rPr>
            </w:pPr>
            <w:r>
              <w:rPr>
                <w:rFonts w:cs="Times New Roman" w:ascii="Times New Roman" w:hAnsi="Times New Roman"/>
                <w:sz w:val="26"/>
                <w:szCs w:val="26"/>
              </w:rPr>
              <w:t>KP6_UW7</w:t>
            </w:r>
          </w:p>
        </w:tc>
        <w:tc>
          <w:tcPr>
            <w:tcW w:w="41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interpretuje zjawiska (kulturowe, społeczne, prawne, ekonomiczne) związane z życiem rodzinnym</w:t>
            </w:r>
          </w:p>
        </w:tc>
      </w:tr>
      <w:tr>
        <w:trPr>
          <w:trHeight w:val="392" w:hRule="atLeast"/>
        </w:trPr>
        <w:tc>
          <w:tcPr>
            <w:tcW w:w="215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Times New Roman" w:hAnsi="Times New Roman" w:cs="Times New Roman"/>
                <w:sz w:val="26"/>
                <w:szCs w:val="26"/>
              </w:rPr>
            </w:pPr>
            <w:r>
              <w:rPr>
                <w:rFonts w:cs="Times New Roman" w:ascii="Times New Roman" w:hAnsi="Times New Roman"/>
                <w:sz w:val="26"/>
                <w:szCs w:val="26"/>
              </w:rPr>
            </w:r>
          </w:p>
        </w:tc>
        <w:tc>
          <w:tcPr>
            <w:tcW w:w="62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tc>
        <w:tc>
          <w:tcPr>
            <w:tcW w:w="22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rPr>
            </w:pPr>
            <w:r>
              <w:rPr>
                <w:rFonts w:cs="Times New Roman" w:ascii="Times New Roman" w:hAnsi="Times New Roman"/>
                <w:sz w:val="26"/>
                <w:szCs w:val="26"/>
              </w:rPr>
              <w:t>KP6_UW8</w:t>
            </w:r>
          </w:p>
        </w:tc>
        <w:tc>
          <w:tcPr>
            <w:tcW w:w="41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wykorzystuje wiedzę teoretyczną do szczegółowego opisu i praktycznego analizowania przyczyn i przebiegu procesów oraz zjawisk (kulturowych, społecznych, prawnych, gospodarczych) związanych z funkcjonowaniem rodziny</w:t>
            </w:r>
          </w:p>
        </w:tc>
      </w:tr>
      <w:tr>
        <w:trPr>
          <w:trHeight w:val="76" w:hRule="atLeast"/>
        </w:trPr>
        <w:tc>
          <w:tcPr>
            <w:tcW w:w="215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Times New Roman" w:hAnsi="Times New Roman" w:cs="Times New Roman"/>
                <w:sz w:val="26"/>
                <w:szCs w:val="26"/>
              </w:rPr>
            </w:pPr>
            <w:r>
              <w:rPr>
                <w:rFonts w:cs="Times New Roman" w:ascii="Times New Roman" w:hAnsi="Times New Roman"/>
                <w:sz w:val="26"/>
                <w:szCs w:val="26"/>
              </w:rPr>
              <w:t>SP_P6S_UW</w:t>
            </w:r>
          </w:p>
        </w:tc>
        <w:tc>
          <w:tcPr>
            <w:tcW w:w="625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prognozować praktyczne skutki konkretnych procesów i zjawisk społecznych z wykorzystaniem standardowych metod i narzędzi dyscyplin naukowych właściwych dla kierunku studiów</w:t>
            </w:r>
          </w:p>
        </w:tc>
        <w:tc>
          <w:tcPr>
            <w:tcW w:w="22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rPr>
            </w:pPr>
            <w:r>
              <w:rPr>
                <w:rFonts w:cs="Times New Roman" w:ascii="Times New Roman" w:hAnsi="Times New Roman"/>
                <w:sz w:val="26"/>
                <w:szCs w:val="26"/>
              </w:rPr>
              <w:t>KP6_UW9</w:t>
            </w:r>
          </w:p>
        </w:tc>
        <w:tc>
          <w:tcPr>
            <w:tcW w:w="41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prognozuje skutki konkretnych działań odnoszących się do życia rodzinnego, z wykorzystaniem standardowych metod i narzędzi właściwych naukom o rodzinie</w:t>
            </w:r>
          </w:p>
        </w:tc>
      </w:tr>
      <w:tr>
        <w:trPr>
          <w:trHeight w:val="75" w:hRule="atLeast"/>
        </w:trPr>
        <w:tc>
          <w:tcPr>
            <w:tcW w:w="215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Times New Roman" w:hAnsi="Times New Roman" w:cs="Times New Roman"/>
                <w:sz w:val="26"/>
                <w:szCs w:val="26"/>
              </w:rPr>
            </w:pPr>
            <w:r>
              <w:rPr>
                <w:rFonts w:cs="Times New Roman" w:ascii="Times New Roman" w:hAnsi="Times New Roman"/>
                <w:sz w:val="26"/>
                <w:szCs w:val="26"/>
              </w:rPr>
            </w:r>
          </w:p>
        </w:tc>
        <w:tc>
          <w:tcPr>
            <w:tcW w:w="62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tc>
        <w:tc>
          <w:tcPr>
            <w:tcW w:w="22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KP6_UW10</w:t>
            </w:r>
          </w:p>
        </w:tc>
        <w:tc>
          <w:tcPr>
            <w:tcW w:w="41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analizuje proponowane rozwiązania konkretnych problemów w rodzinie pod kątem ich efektywnego i prawidłowego zastosowania</w:t>
            </w:r>
          </w:p>
        </w:tc>
      </w:tr>
      <w:tr>
        <w:trPr>
          <w:trHeight w:val="892" w:hRule="atLeast"/>
        </w:trPr>
        <w:tc>
          <w:tcPr>
            <w:tcW w:w="215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Times New Roman" w:hAnsi="Times New Roman" w:cs="Times New Roman"/>
                <w:sz w:val="26"/>
                <w:szCs w:val="26"/>
              </w:rPr>
            </w:pPr>
            <w:r>
              <w:rPr>
                <w:rFonts w:cs="Times New Roman" w:ascii="Times New Roman" w:hAnsi="Times New Roman"/>
                <w:sz w:val="26"/>
                <w:szCs w:val="26"/>
              </w:rPr>
            </w:r>
          </w:p>
        </w:tc>
        <w:tc>
          <w:tcPr>
            <w:tcW w:w="62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tc>
        <w:tc>
          <w:tcPr>
            <w:tcW w:w="22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KP6_UW11</w:t>
            </w:r>
          </w:p>
        </w:tc>
        <w:tc>
          <w:tcPr>
            <w:tcW w:w="41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ocenia jakość przedsięwzięć zmierzających do poprawy sytuacji rodziny</w:t>
            </w:r>
          </w:p>
        </w:tc>
      </w:tr>
      <w:tr>
        <w:trPr>
          <w:trHeight w:val="661" w:hRule="atLeast"/>
        </w:trPr>
        <w:tc>
          <w:tcPr>
            <w:tcW w:w="215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Times New Roman" w:hAnsi="Times New Roman" w:cs="Times New Roman"/>
                <w:sz w:val="26"/>
                <w:szCs w:val="26"/>
              </w:rPr>
            </w:pPr>
            <w:r>
              <w:rPr>
                <w:rFonts w:cs="Times New Roman" w:ascii="Times New Roman" w:hAnsi="Times New Roman"/>
                <w:sz w:val="26"/>
                <w:szCs w:val="26"/>
              </w:rPr>
              <w:t>SP_P6S_UW</w:t>
            </w:r>
          </w:p>
        </w:tc>
        <w:tc>
          <w:tcPr>
            <w:tcW w:w="625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prawidłowo posługiwać się systemami normatywnymi w celu rozwiązania zadania z zakresu dyscyplin naukowych właściwych dla kierunku studiów</w:t>
            </w:r>
          </w:p>
        </w:tc>
        <w:tc>
          <w:tcPr>
            <w:tcW w:w="22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KP6_UW12</w:t>
            </w:r>
          </w:p>
        </w:tc>
        <w:tc>
          <w:tcPr>
            <w:tcW w:w="41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posługuje się wybranymi normami i regułami (prawnymi, zawodowymi, etycznymi) w celu rozwiązania konkretnego problemu z zakresu życia rodzinnego</w:t>
            </w:r>
          </w:p>
        </w:tc>
      </w:tr>
      <w:tr>
        <w:trPr>
          <w:trHeight w:val="661" w:hRule="atLeast"/>
        </w:trPr>
        <w:tc>
          <w:tcPr>
            <w:tcW w:w="215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Times New Roman" w:hAnsi="Times New Roman" w:cs="Times New Roman"/>
                <w:sz w:val="26"/>
                <w:szCs w:val="26"/>
              </w:rPr>
            </w:pPr>
            <w:r>
              <w:rPr>
                <w:rFonts w:cs="Times New Roman" w:ascii="Times New Roman" w:hAnsi="Times New Roman"/>
                <w:sz w:val="26"/>
                <w:szCs w:val="26"/>
              </w:rPr>
            </w:r>
          </w:p>
        </w:tc>
        <w:tc>
          <w:tcPr>
            <w:tcW w:w="62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tc>
        <w:tc>
          <w:tcPr>
            <w:tcW w:w="22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KP6_UW13</w:t>
            </w:r>
          </w:p>
        </w:tc>
        <w:tc>
          <w:tcPr>
            <w:tcW w:w="41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stosuje prawidłowy sposób postępowania w rozwiązywaniu problemów w rodzinie</w:t>
            </w:r>
          </w:p>
        </w:tc>
      </w:tr>
      <w:tr>
        <w:trPr>
          <w:trHeight w:val="2351" w:hRule="atLeast"/>
        </w:trPr>
        <w:tc>
          <w:tcPr>
            <w:tcW w:w="215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Times New Roman" w:hAnsi="Times New Roman" w:cs="Times New Roman"/>
                <w:sz w:val="26"/>
                <w:szCs w:val="26"/>
              </w:rPr>
            </w:pPr>
            <w:r>
              <w:rPr>
                <w:rFonts w:cs="Times New Roman" w:ascii="Times New Roman" w:hAnsi="Times New Roman"/>
                <w:sz w:val="26"/>
                <w:szCs w:val="26"/>
              </w:rPr>
              <w:t>P6S_UK</w:t>
            </w:r>
          </w:p>
        </w:tc>
        <w:tc>
          <w:tcPr>
            <w:tcW w:w="625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both"/>
              <w:rPr>
                <w:rStyle w:val="A54"/>
                <w:rFonts w:ascii="Times New Roman" w:hAnsi="Times New Roman" w:cs="Times New Roman"/>
                <w:sz w:val="26"/>
              </w:rPr>
            </w:pPr>
            <w:r>
              <w:rPr>
                <w:rFonts w:cs="Times New Roman" w:ascii="Times New Roman" w:hAnsi="Times New Roman"/>
                <w:color w:val="000000"/>
                <w:sz w:val="26"/>
              </w:rPr>
              <w:t xml:space="preserve">komunikować się z użyciem specjalistycznej terminologii, </w:t>
            </w:r>
            <w:r>
              <w:rPr>
                <w:rFonts w:cs="Times New Roman" w:ascii="Times New Roman" w:hAnsi="Times New Roman"/>
                <w:sz w:val="26"/>
              </w:rPr>
              <w:t xml:space="preserve">brać udział w debacie – przedstawiać i oceniać różne opinie i stanowiska oraz dyskutować o nich, </w:t>
            </w:r>
            <w:r>
              <w:rPr>
                <w:rFonts w:cs="Times New Roman" w:ascii="Times New Roman" w:hAnsi="Times New Roman"/>
                <w:color w:val="000000"/>
                <w:sz w:val="26"/>
              </w:rPr>
              <w:t>posługiwać się językiem obcym na poziomie B2 Europejskiego Systemu Opisu Kształcenia Językowego</w:t>
            </w:r>
          </w:p>
          <w:p>
            <w:pPr>
              <w:pStyle w:val="Normal"/>
              <w:spacing w:lineRule="auto" w:line="240" w:before="0" w:after="0"/>
              <w:jc w:val="both"/>
              <w:rPr>
                <w:rFonts w:ascii="Times New Roman" w:hAnsi="Times New Roman" w:cs="Times New Roman"/>
                <w:sz w:val="26"/>
              </w:rPr>
            </w:pPr>
            <w:r>
              <w:rPr>
                <w:rFonts w:cs="Times New Roman" w:ascii="Times New Roman" w:hAnsi="Times New Roman"/>
                <w:sz w:val="26"/>
              </w:rPr>
            </w:r>
          </w:p>
        </w:tc>
        <w:tc>
          <w:tcPr>
            <w:tcW w:w="22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KP6_UK1</w:t>
            </w:r>
          </w:p>
        </w:tc>
        <w:tc>
          <w:tcPr>
            <w:tcW w:w="41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porozumiewa się przy użyciu różnych kanałów i technik komunikacyjnych ze specjalistami w zakresie problematyki rodzinnej, a także pokrewnej, jak i z odbiorcami spoza grona specjalistów, korzystając z nowoczesnych rozwiązań technologicznych</w:t>
            </w:r>
          </w:p>
        </w:tc>
      </w:tr>
      <w:tr>
        <w:trPr>
          <w:trHeight w:val="494" w:hRule="atLeast"/>
        </w:trPr>
        <w:tc>
          <w:tcPr>
            <w:tcW w:w="215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Times New Roman" w:hAnsi="Times New Roman" w:cs="Times New Roman"/>
                <w:sz w:val="26"/>
                <w:szCs w:val="26"/>
              </w:rPr>
            </w:pPr>
            <w:r>
              <w:rPr>
                <w:rFonts w:cs="Times New Roman" w:ascii="Times New Roman" w:hAnsi="Times New Roman"/>
                <w:sz w:val="26"/>
                <w:szCs w:val="26"/>
              </w:rPr>
            </w:r>
          </w:p>
        </w:tc>
        <w:tc>
          <w:tcPr>
            <w:tcW w:w="62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both"/>
              <w:rPr>
                <w:rStyle w:val="A54"/>
                <w:rFonts w:ascii="Times New Roman" w:hAnsi="Times New Roman" w:cs="Times New Roman"/>
                <w:sz w:val="26"/>
              </w:rPr>
            </w:pPr>
            <w:r>
              <w:rPr>
                <w:rFonts w:cs="Times New Roman" w:ascii="Times New Roman" w:hAnsi="Times New Roman"/>
                <w:sz w:val="26"/>
              </w:rPr>
            </w:r>
          </w:p>
        </w:tc>
        <w:tc>
          <w:tcPr>
            <w:tcW w:w="22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KP6_UK2</w:t>
            </w:r>
          </w:p>
        </w:tc>
        <w:tc>
          <w:tcPr>
            <w:tcW w:w="41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wypowiada się klarownie, spójnie i precyzyjnie w mowie i na piśmie na tematy związane z życiem rodzinnym, wykorzystując podstawowe źródła i teorie familiologiczne</w:t>
            </w:r>
          </w:p>
        </w:tc>
      </w:tr>
      <w:tr>
        <w:trPr>
          <w:trHeight w:val="490" w:hRule="atLeast"/>
        </w:trPr>
        <w:tc>
          <w:tcPr>
            <w:tcW w:w="215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Times New Roman" w:hAnsi="Times New Roman" w:cs="Times New Roman"/>
                <w:sz w:val="26"/>
                <w:szCs w:val="26"/>
              </w:rPr>
            </w:pPr>
            <w:r>
              <w:rPr>
                <w:rFonts w:cs="Times New Roman" w:ascii="Times New Roman" w:hAnsi="Times New Roman"/>
                <w:sz w:val="26"/>
                <w:szCs w:val="26"/>
              </w:rPr>
            </w:r>
          </w:p>
        </w:tc>
        <w:tc>
          <w:tcPr>
            <w:tcW w:w="62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Style w:val="A54"/>
                <w:rFonts w:ascii="Times New Roman" w:hAnsi="Times New Roman" w:cs="Times New Roman"/>
                <w:sz w:val="26"/>
              </w:rPr>
            </w:pPr>
            <w:r>
              <w:rPr>
                <w:rFonts w:cs="Times New Roman" w:ascii="Times New Roman" w:hAnsi="Times New Roman"/>
                <w:sz w:val="26"/>
              </w:rPr>
            </w:r>
          </w:p>
        </w:tc>
        <w:tc>
          <w:tcPr>
            <w:tcW w:w="22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sz w:val="26"/>
                <w:szCs w:val="26"/>
              </w:rPr>
              <w:t>KP6_UK3</w:t>
            </w:r>
          </w:p>
        </w:tc>
        <w:tc>
          <w:tcPr>
            <w:tcW w:w="41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sporządza wniosek o przyznanie środków na realizację projektu związanego z realizacją zadań w zakresie pomocy rodzinie</w:t>
            </w:r>
          </w:p>
        </w:tc>
      </w:tr>
      <w:tr>
        <w:trPr>
          <w:trHeight w:val="1874" w:hRule="atLeast"/>
        </w:trPr>
        <w:tc>
          <w:tcPr>
            <w:tcW w:w="215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Times New Roman" w:hAnsi="Times New Roman" w:cs="Times New Roman"/>
                <w:sz w:val="26"/>
                <w:szCs w:val="26"/>
              </w:rPr>
            </w:pPr>
            <w:r>
              <w:rPr>
                <w:rFonts w:cs="Times New Roman" w:ascii="Times New Roman" w:hAnsi="Times New Roman"/>
                <w:sz w:val="26"/>
                <w:szCs w:val="26"/>
              </w:rPr>
            </w:r>
          </w:p>
        </w:tc>
        <w:tc>
          <w:tcPr>
            <w:tcW w:w="62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Style w:val="A54"/>
                <w:rFonts w:ascii="Times New Roman" w:hAnsi="Times New Roman" w:cs="Times New Roman"/>
                <w:sz w:val="26"/>
              </w:rPr>
            </w:pPr>
            <w:r>
              <w:rPr>
                <w:rFonts w:cs="Times New Roman" w:ascii="Times New Roman" w:hAnsi="Times New Roman"/>
                <w:sz w:val="26"/>
              </w:rPr>
            </w:r>
          </w:p>
        </w:tc>
        <w:tc>
          <w:tcPr>
            <w:tcW w:w="22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sz w:val="26"/>
                <w:szCs w:val="26"/>
              </w:rPr>
              <w:t>KP6_UK4</w:t>
            </w:r>
          </w:p>
        </w:tc>
        <w:tc>
          <w:tcPr>
            <w:tcW w:w="41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posługuje się wybranym językiem obcym w zakresie nauk o rodzinie, zgodnie z wymaganiami określonymi dla poziomu B2 Europejskiego Systemu Opisu Kształcenia Językowego</w:t>
            </w:r>
          </w:p>
        </w:tc>
      </w:tr>
      <w:tr>
        <w:trPr>
          <w:trHeight w:val="101" w:hRule="atLeast"/>
        </w:trPr>
        <w:tc>
          <w:tcPr>
            <w:tcW w:w="215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Times New Roman" w:hAnsi="Times New Roman" w:cs="Times New Roman"/>
                <w:sz w:val="26"/>
                <w:szCs w:val="26"/>
              </w:rPr>
            </w:pPr>
            <w:r>
              <w:rPr>
                <w:rFonts w:cs="Times New Roman" w:ascii="Times New Roman" w:hAnsi="Times New Roman"/>
                <w:sz w:val="26"/>
                <w:szCs w:val="26"/>
              </w:rPr>
              <w:t>P6S_UO</w:t>
            </w:r>
          </w:p>
        </w:tc>
        <w:tc>
          <w:tcPr>
            <w:tcW w:w="625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rPr>
              <w:t>planować i organizować pracę – indywidualną oraz w zespole</w:t>
            </w:r>
          </w:p>
        </w:tc>
        <w:tc>
          <w:tcPr>
            <w:tcW w:w="22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KP6_UO1</w:t>
            </w:r>
          </w:p>
        </w:tc>
        <w:tc>
          <w:tcPr>
            <w:tcW w:w="41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samodzielnie realizuje projekty prorodzinne</w:t>
            </w:r>
          </w:p>
        </w:tc>
      </w:tr>
      <w:tr>
        <w:trPr>
          <w:trHeight w:val="100" w:hRule="atLeast"/>
        </w:trPr>
        <w:tc>
          <w:tcPr>
            <w:tcW w:w="215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Times New Roman" w:hAnsi="Times New Roman" w:cs="Times New Roman"/>
                <w:sz w:val="26"/>
                <w:szCs w:val="26"/>
              </w:rPr>
            </w:pPr>
            <w:r>
              <w:rPr>
                <w:rFonts w:cs="Times New Roman" w:ascii="Times New Roman" w:hAnsi="Times New Roman"/>
                <w:sz w:val="26"/>
                <w:szCs w:val="26"/>
              </w:rPr>
            </w:r>
          </w:p>
        </w:tc>
        <w:tc>
          <w:tcPr>
            <w:tcW w:w="62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rPr>
            </w:pPr>
            <w:r>
              <w:rPr>
                <w:rFonts w:cs="Times New Roman" w:ascii="Times New Roman" w:hAnsi="Times New Roman"/>
                <w:sz w:val="26"/>
              </w:rPr>
            </w:r>
          </w:p>
        </w:tc>
        <w:tc>
          <w:tcPr>
            <w:tcW w:w="22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KP6_UO2</w:t>
            </w:r>
          </w:p>
        </w:tc>
        <w:tc>
          <w:tcPr>
            <w:tcW w:w="41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organizuje przedsięwzięcia mające na celu poprawę jakości życia rodziny</w:t>
            </w:r>
          </w:p>
        </w:tc>
      </w:tr>
      <w:tr>
        <w:trPr>
          <w:trHeight w:val="100" w:hRule="atLeast"/>
        </w:trPr>
        <w:tc>
          <w:tcPr>
            <w:tcW w:w="215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Times New Roman" w:hAnsi="Times New Roman" w:cs="Times New Roman"/>
                <w:sz w:val="26"/>
                <w:szCs w:val="26"/>
              </w:rPr>
            </w:pPr>
            <w:r>
              <w:rPr>
                <w:rFonts w:cs="Times New Roman" w:ascii="Times New Roman" w:hAnsi="Times New Roman"/>
                <w:sz w:val="26"/>
                <w:szCs w:val="26"/>
              </w:rPr>
            </w:r>
          </w:p>
        </w:tc>
        <w:tc>
          <w:tcPr>
            <w:tcW w:w="62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rPr>
            </w:pPr>
            <w:r>
              <w:rPr>
                <w:rFonts w:cs="Times New Roman" w:ascii="Times New Roman" w:hAnsi="Times New Roman"/>
                <w:sz w:val="26"/>
              </w:rPr>
            </w:r>
          </w:p>
        </w:tc>
        <w:tc>
          <w:tcPr>
            <w:tcW w:w="22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KP6_UO3</w:t>
            </w:r>
          </w:p>
        </w:tc>
        <w:tc>
          <w:tcPr>
            <w:tcW w:w="41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poszukuje optymalnych rozwiązań i możliwości korygowania nieprawidłowych ludzkich zachowań i postaw na polu życia rodzinnego</w:t>
            </w:r>
          </w:p>
        </w:tc>
      </w:tr>
      <w:tr>
        <w:trPr>
          <w:trHeight w:val="100" w:hRule="atLeast"/>
        </w:trPr>
        <w:tc>
          <w:tcPr>
            <w:tcW w:w="215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Times New Roman" w:hAnsi="Times New Roman" w:cs="Times New Roman"/>
                <w:sz w:val="26"/>
                <w:szCs w:val="26"/>
              </w:rPr>
            </w:pPr>
            <w:r>
              <w:rPr>
                <w:rFonts w:cs="Times New Roman" w:ascii="Times New Roman" w:hAnsi="Times New Roman"/>
                <w:sz w:val="26"/>
                <w:szCs w:val="26"/>
              </w:rPr>
            </w:r>
          </w:p>
        </w:tc>
        <w:tc>
          <w:tcPr>
            <w:tcW w:w="62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rPr>
            </w:pPr>
            <w:r>
              <w:rPr>
                <w:rFonts w:cs="Times New Roman" w:ascii="Times New Roman" w:hAnsi="Times New Roman"/>
                <w:sz w:val="26"/>
              </w:rPr>
            </w:r>
          </w:p>
        </w:tc>
        <w:tc>
          <w:tcPr>
            <w:tcW w:w="22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KP6_UO4</w:t>
            </w:r>
          </w:p>
        </w:tc>
        <w:tc>
          <w:tcPr>
            <w:tcW w:w="41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wdraża proponowane rozwiązania pomocowe (ekonomiczne, prawne, psychologiczno-pedagogiczne), które mają na celu poprawę jakości życia rodziny</w:t>
            </w:r>
          </w:p>
        </w:tc>
      </w:tr>
      <w:tr>
        <w:trPr>
          <w:trHeight w:val="524" w:hRule="atLeast"/>
        </w:trPr>
        <w:tc>
          <w:tcPr>
            <w:tcW w:w="215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Times New Roman" w:hAnsi="Times New Roman" w:cs="Times New Roman"/>
                <w:sz w:val="26"/>
                <w:szCs w:val="26"/>
              </w:rPr>
            </w:pPr>
            <w:r>
              <w:rPr>
                <w:rFonts w:cs="Times New Roman" w:ascii="Times New Roman" w:hAnsi="Times New Roman"/>
                <w:sz w:val="26"/>
                <w:szCs w:val="26"/>
              </w:rPr>
              <w:t>P6S_UU</w:t>
            </w:r>
          </w:p>
        </w:tc>
        <w:tc>
          <w:tcPr>
            <w:tcW w:w="625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rPr>
            </w:pPr>
            <w:r>
              <w:rPr>
                <w:rFonts w:cs="Times New Roman" w:ascii="Times New Roman" w:hAnsi="Times New Roman"/>
                <w:sz w:val="26"/>
              </w:rPr>
              <w:t>samodzielnie planować i realizować własne uczenie się przez całe życie</w:t>
            </w:r>
          </w:p>
          <w:p>
            <w:pPr>
              <w:pStyle w:val="Normal"/>
              <w:spacing w:lineRule="auto" w:line="240" w:before="0" w:after="0"/>
              <w:jc w:val="both"/>
              <w:rPr>
                <w:rFonts w:ascii="Times New Roman" w:hAnsi="Times New Roman" w:cs="Times New Roman"/>
                <w:sz w:val="26"/>
              </w:rPr>
            </w:pPr>
            <w:r>
              <w:rPr>
                <w:rFonts w:cs="Times New Roman" w:ascii="Times New Roman" w:hAnsi="Times New Roman"/>
                <w:sz w:val="26"/>
              </w:rPr>
            </w:r>
          </w:p>
        </w:tc>
        <w:tc>
          <w:tcPr>
            <w:tcW w:w="22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KP6_UU1</w:t>
            </w:r>
          </w:p>
        </w:tc>
        <w:tc>
          <w:tcPr>
            <w:tcW w:w="41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wyznacza kierunki rozwoju osobistego i samokształcenia w zakresie wspierania rodziny oraz w wymiarze interdyscyplinarnym</w:t>
            </w:r>
          </w:p>
        </w:tc>
      </w:tr>
      <w:tr>
        <w:trPr>
          <w:trHeight w:val="523" w:hRule="atLeast"/>
        </w:trPr>
        <w:tc>
          <w:tcPr>
            <w:tcW w:w="215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Times New Roman" w:hAnsi="Times New Roman" w:cs="Times New Roman"/>
                <w:sz w:val="26"/>
                <w:szCs w:val="26"/>
              </w:rPr>
            </w:pPr>
            <w:r>
              <w:rPr>
                <w:rFonts w:cs="Times New Roman" w:ascii="Times New Roman" w:hAnsi="Times New Roman"/>
                <w:sz w:val="26"/>
                <w:szCs w:val="26"/>
              </w:rPr>
            </w:r>
          </w:p>
        </w:tc>
        <w:tc>
          <w:tcPr>
            <w:tcW w:w="62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Style w:val="A54"/>
                <w:rFonts w:ascii="Times New Roman" w:hAnsi="Times New Roman" w:cs="Times New Roman"/>
                <w:sz w:val="26"/>
              </w:rPr>
            </w:pPr>
            <w:r>
              <w:rPr>
                <w:rFonts w:cs="Times New Roman" w:ascii="Times New Roman" w:hAnsi="Times New Roman"/>
                <w:sz w:val="26"/>
              </w:rPr>
            </w:r>
          </w:p>
        </w:tc>
        <w:tc>
          <w:tcPr>
            <w:tcW w:w="22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KP6_UU2</w:t>
            </w:r>
          </w:p>
        </w:tc>
        <w:tc>
          <w:tcPr>
            <w:tcW w:w="41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realizuje wyznaczony kierunek rozwoju osobistego i samokształcenia w zakresie wspierania rodziny i w wymiarze interdyscyplinarnym</w:t>
            </w:r>
          </w:p>
        </w:tc>
      </w:tr>
      <w:tr>
        <w:trPr/>
        <w:tc>
          <w:tcPr>
            <w:tcW w:w="14741"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b/>
                <w:b/>
                <w:sz w:val="26"/>
                <w:szCs w:val="26"/>
              </w:rPr>
            </w:pPr>
            <w:r>
              <w:rPr>
                <w:rFonts w:cs="Times New Roman" w:ascii="Times New Roman" w:hAnsi="Times New Roman"/>
                <w:b/>
                <w:sz w:val="26"/>
                <w:szCs w:val="26"/>
              </w:rPr>
              <w:t>KOMPETENCJE SPOŁECZNE: absolwent jest gotów do</w:t>
            </w:r>
          </w:p>
        </w:tc>
      </w:tr>
      <w:tr>
        <w:trPr>
          <w:trHeight w:val="989" w:hRule="atLeast"/>
        </w:trPr>
        <w:tc>
          <w:tcPr>
            <w:tcW w:w="215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Times New Roman" w:hAnsi="Times New Roman" w:cs="Times New Roman"/>
                <w:sz w:val="26"/>
                <w:szCs w:val="26"/>
              </w:rPr>
            </w:pPr>
            <w:r>
              <w:rPr>
                <w:rFonts w:cs="Times New Roman" w:ascii="Times New Roman" w:hAnsi="Times New Roman"/>
                <w:sz w:val="26"/>
                <w:szCs w:val="26"/>
              </w:rPr>
              <w:t>HP_P6S_KR</w:t>
            </w:r>
          </w:p>
        </w:tc>
        <w:tc>
          <w:tcPr>
            <w:tcW w:w="625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uczestniczenia w życiu kulturalnym i korzystania z jego różnorodnych form</w:t>
            </w:r>
          </w:p>
        </w:tc>
        <w:tc>
          <w:tcPr>
            <w:tcW w:w="22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KP6_KR1</w:t>
            </w:r>
          </w:p>
        </w:tc>
        <w:tc>
          <w:tcPr>
            <w:tcW w:w="41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Default"/>
              <w:jc w:val="both"/>
              <w:rPr>
                <w:sz w:val="26"/>
                <w:szCs w:val="26"/>
              </w:rPr>
            </w:pPr>
            <w:r>
              <w:rPr>
                <w:sz w:val="26"/>
                <w:szCs w:val="26"/>
              </w:rPr>
              <w:t>aktywizuje różne grupy społeczne do udziału w kreacji prorodzinnej kultury oraz współdziałania na rzecz dobra rodziny</w:t>
            </w:r>
          </w:p>
        </w:tc>
      </w:tr>
      <w:tr>
        <w:trPr>
          <w:trHeight w:val="988" w:hRule="atLeast"/>
        </w:trPr>
        <w:tc>
          <w:tcPr>
            <w:tcW w:w="215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Times New Roman" w:hAnsi="Times New Roman" w:cs="Times New Roman"/>
                <w:sz w:val="26"/>
                <w:szCs w:val="26"/>
              </w:rPr>
            </w:pPr>
            <w:r>
              <w:rPr>
                <w:rFonts w:cs="Times New Roman" w:ascii="Times New Roman" w:hAnsi="Times New Roman"/>
                <w:sz w:val="26"/>
                <w:szCs w:val="26"/>
              </w:rPr>
            </w:r>
          </w:p>
        </w:tc>
        <w:tc>
          <w:tcPr>
            <w:tcW w:w="62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tc>
        <w:tc>
          <w:tcPr>
            <w:tcW w:w="22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KP6_KR2</w:t>
            </w:r>
          </w:p>
        </w:tc>
        <w:tc>
          <w:tcPr>
            <w:tcW w:w="41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Default"/>
              <w:jc w:val="both"/>
              <w:rPr>
                <w:sz w:val="26"/>
                <w:szCs w:val="26"/>
              </w:rPr>
            </w:pPr>
            <w:r>
              <w:rPr>
                <w:sz w:val="26"/>
                <w:szCs w:val="26"/>
              </w:rPr>
              <w:t>zachowując otwartość na inne kultury, jest zorientowany na promocję chrześcijańskiego modelu rodziny</w:t>
            </w:r>
          </w:p>
        </w:tc>
      </w:tr>
      <w:tr>
        <w:trPr>
          <w:trHeight w:val="165" w:hRule="atLeast"/>
        </w:trPr>
        <w:tc>
          <w:tcPr>
            <w:tcW w:w="215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sz w:val="26"/>
                <w:szCs w:val="26"/>
              </w:rPr>
            </w:pPr>
            <w:r>
              <w:rPr>
                <w:sz w:val="26"/>
                <w:szCs w:val="26"/>
              </w:rPr>
              <w:t>P6S_KK</w:t>
            </w:r>
          </w:p>
        </w:tc>
        <w:tc>
          <w:tcPr>
            <w:tcW w:w="625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rPr>
            </w:pPr>
            <w:r>
              <w:rPr>
                <w:rFonts w:cs="Times New Roman" w:ascii="Times New Roman" w:hAnsi="Times New Roman"/>
                <w:sz w:val="26"/>
              </w:rPr>
              <w:t>krytycznej oceny posiadanej wiedzy, uznawania znaczenia wiedzy w rozwiązywaniu problemów poznawczych i praktycznych</w:t>
            </w:r>
          </w:p>
          <w:p>
            <w:pPr>
              <w:pStyle w:val="Normal"/>
              <w:spacing w:lineRule="auto" w:line="240" w:before="0" w:after="0"/>
              <w:jc w:val="both"/>
              <w:rPr>
                <w:rFonts w:ascii="Times New Roman" w:hAnsi="Times New Roman" w:cs="Times New Roman"/>
                <w:b/>
                <w:b/>
                <w:sz w:val="26"/>
              </w:rPr>
            </w:pPr>
            <w:r>
              <w:rPr>
                <w:rFonts w:cs="Times New Roman" w:ascii="Times New Roman" w:hAnsi="Times New Roman"/>
                <w:b/>
                <w:sz w:val="26"/>
              </w:rPr>
            </w:r>
          </w:p>
        </w:tc>
        <w:tc>
          <w:tcPr>
            <w:tcW w:w="22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KP6_KK1</w:t>
            </w:r>
          </w:p>
        </w:tc>
        <w:tc>
          <w:tcPr>
            <w:tcW w:w="41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Efekty"/>
              <w:jc w:val="both"/>
              <w:rPr>
                <w:rFonts w:ascii="Times New Roman" w:hAnsi="Times New Roman" w:cs="Times New Roman"/>
                <w:sz w:val="26"/>
                <w:szCs w:val="26"/>
              </w:rPr>
            </w:pPr>
            <w:r>
              <w:rPr>
                <w:rFonts w:cs="Times New Roman" w:ascii="Times New Roman" w:hAnsi="Times New Roman"/>
                <w:sz w:val="26"/>
                <w:szCs w:val="26"/>
              </w:rPr>
              <w:t>wykorzystując posiadaną wiedzę, sumiennie przygotowuje się do realizacji powierzonych sobie zadań na rzecz pomocy rodzinie</w:t>
            </w:r>
          </w:p>
        </w:tc>
      </w:tr>
      <w:tr>
        <w:trPr>
          <w:trHeight w:val="157" w:hRule="atLeast"/>
        </w:trPr>
        <w:tc>
          <w:tcPr>
            <w:tcW w:w="215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sz w:val="26"/>
                <w:szCs w:val="26"/>
              </w:rPr>
            </w:pPr>
            <w:r>
              <w:rPr>
                <w:sz w:val="26"/>
                <w:szCs w:val="26"/>
              </w:rPr>
            </w:r>
          </w:p>
        </w:tc>
        <w:tc>
          <w:tcPr>
            <w:tcW w:w="62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a53"/>
              <w:spacing w:lineRule="auto" w:line="240"/>
              <w:jc w:val="both"/>
              <w:rPr>
                <w:rStyle w:val="A54"/>
                <w:rFonts w:ascii="Times New Roman" w:hAnsi="Times New Roman" w:cs="Times New Roman"/>
                <w:sz w:val="26"/>
                <w:szCs w:val="20"/>
              </w:rPr>
            </w:pPr>
            <w:r>
              <w:rPr>
                <w:rFonts w:cs="Times New Roman" w:ascii="Times New Roman" w:hAnsi="Times New Roman"/>
                <w:sz w:val="26"/>
                <w:szCs w:val="20"/>
              </w:rPr>
            </w:r>
          </w:p>
        </w:tc>
        <w:tc>
          <w:tcPr>
            <w:tcW w:w="22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KP6_KK2</w:t>
            </w:r>
          </w:p>
        </w:tc>
        <w:tc>
          <w:tcPr>
            <w:tcW w:w="41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both"/>
              <w:rPr>
                <w:rFonts w:ascii="Times New Roman" w:hAnsi="Times New Roman" w:eastAsia="Arial Unicode MS" w:cs="Times New Roman"/>
                <w:sz w:val="26"/>
                <w:szCs w:val="26"/>
              </w:rPr>
            </w:pPr>
            <w:r>
              <w:rPr>
                <w:rFonts w:cs="Times New Roman" w:ascii="Times New Roman" w:hAnsi="Times New Roman"/>
                <w:sz w:val="26"/>
                <w:szCs w:val="26"/>
              </w:rPr>
              <w:t>pogłębia posiadaną wiedzę z zakresu problematyki rodzinnej</w:t>
            </w:r>
          </w:p>
        </w:tc>
      </w:tr>
      <w:tr>
        <w:trPr>
          <w:trHeight w:val="200" w:hRule="atLeast"/>
        </w:trPr>
        <w:tc>
          <w:tcPr>
            <w:tcW w:w="215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Times New Roman" w:hAnsi="Times New Roman" w:cs="Times New Roman"/>
                <w:sz w:val="26"/>
                <w:szCs w:val="26"/>
              </w:rPr>
            </w:pPr>
            <w:r>
              <w:rPr>
                <w:rFonts w:cs="Times New Roman" w:ascii="Times New Roman" w:hAnsi="Times New Roman"/>
                <w:sz w:val="26"/>
                <w:szCs w:val="26"/>
              </w:rPr>
              <w:t>P6S_KO</w:t>
            </w:r>
          </w:p>
        </w:tc>
        <w:tc>
          <w:tcPr>
            <w:tcW w:w="625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Style w:val="A54"/>
                <w:rFonts w:ascii="Times New Roman" w:hAnsi="Times New Roman" w:cs="Times New Roman"/>
                <w:sz w:val="26"/>
                <w:szCs w:val="20"/>
              </w:rPr>
            </w:pPr>
            <w:r>
              <w:rPr>
                <w:rFonts w:cs="Times New Roman" w:ascii="Times New Roman" w:hAnsi="Times New Roman"/>
                <w:sz w:val="26"/>
              </w:rPr>
              <w:t xml:space="preserve">wypełniania zobowiązań społecznych, współorganizowania działalności na rzecz środowiska społecznego, </w:t>
            </w:r>
            <w:r>
              <w:rPr>
                <w:rFonts w:cs="Times New Roman" w:ascii="Times New Roman" w:hAnsi="Times New Roman"/>
                <w:color w:val="000000"/>
                <w:sz w:val="26"/>
                <w:szCs w:val="20"/>
              </w:rPr>
              <w:t>inicjowania działania na rzecz interesu publicznego, myślenia i działania w sposób przedsiębiorczy</w:t>
            </w:r>
          </w:p>
          <w:p>
            <w:pPr>
              <w:pStyle w:val="Default"/>
              <w:spacing w:lineRule="auto" w:line="240"/>
              <w:rPr>
                <w:sz w:val="26"/>
                <w:szCs w:val="20"/>
              </w:rPr>
            </w:pPr>
            <w:r>
              <w:rPr>
                <w:sz w:val="26"/>
                <w:szCs w:val="20"/>
              </w:rPr>
            </w:r>
          </w:p>
        </w:tc>
        <w:tc>
          <w:tcPr>
            <w:tcW w:w="22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KP6_KO1</w:t>
            </w:r>
          </w:p>
        </w:tc>
        <w:tc>
          <w:tcPr>
            <w:tcW w:w="41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Efekty"/>
              <w:jc w:val="both"/>
              <w:rPr>
                <w:rFonts w:ascii="Times New Roman" w:hAnsi="Times New Roman" w:cs="Times New Roman"/>
                <w:sz w:val="26"/>
                <w:szCs w:val="26"/>
              </w:rPr>
            </w:pPr>
            <w:r>
              <w:rPr>
                <w:rFonts w:cs="Times New Roman" w:ascii="Times New Roman" w:hAnsi="Times New Roman"/>
                <w:sz w:val="26"/>
                <w:szCs w:val="26"/>
              </w:rPr>
              <w:t>rozwija umiejętności współdziałania w zespole profesjonalnie wspierającym  rodzinę</w:t>
            </w:r>
          </w:p>
        </w:tc>
      </w:tr>
      <w:tr>
        <w:trPr>
          <w:trHeight w:val="199" w:hRule="atLeast"/>
        </w:trPr>
        <w:tc>
          <w:tcPr>
            <w:tcW w:w="215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Times New Roman" w:hAnsi="Times New Roman" w:cs="Times New Roman"/>
                <w:sz w:val="26"/>
                <w:szCs w:val="26"/>
              </w:rPr>
            </w:pPr>
            <w:r>
              <w:rPr>
                <w:rFonts w:cs="Times New Roman" w:ascii="Times New Roman" w:hAnsi="Times New Roman"/>
                <w:sz w:val="26"/>
                <w:szCs w:val="26"/>
              </w:rPr>
            </w:r>
          </w:p>
        </w:tc>
        <w:tc>
          <w:tcPr>
            <w:tcW w:w="62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Style w:val="A54"/>
                <w:rFonts w:ascii="Times New Roman" w:hAnsi="Times New Roman" w:cs="Times New Roman"/>
                <w:sz w:val="26"/>
              </w:rPr>
            </w:pPr>
            <w:r>
              <w:rPr>
                <w:rFonts w:cs="Times New Roman" w:ascii="Times New Roman" w:hAnsi="Times New Roman"/>
                <w:sz w:val="26"/>
              </w:rPr>
            </w:r>
          </w:p>
        </w:tc>
        <w:tc>
          <w:tcPr>
            <w:tcW w:w="22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KP6_KO2</w:t>
            </w:r>
          </w:p>
        </w:tc>
        <w:tc>
          <w:tcPr>
            <w:tcW w:w="41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Efekty"/>
              <w:jc w:val="both"/>
              <w:rPr>
                <w:rFonts w:ascii="Times New Roman" w:hAnsi="Times New Roman" w:cs="Times New Roman"/>
                <w:bCs/>
                <w:sz w:val="26"/>
                <w:szCs w:val="26"/>
              </w:rPr>
            </w:pPr>
            <w:r>
              <w:rPr>
                <w:rFonts w:cs="Times New Roman" w:ascii="Times New Roman" w:hAnsi="Times New Roman"/>
                <w:bCs/>
                <w:sz w:val="26"/>
                <w:szCs w:val="26"/>
              </w:rPr>
              <w:t>działa w sposób przedsiębiorczy na rzecz pomocy rodzinie</w:t>
            </w:r>
          </w:p>
        </w:tc>
      </w:tr>
      <w:tr>
        <w:trPr>
          <w:trHeight w:val="199" w:hRule="atLeast"/>
        </w:trPr>
        <w:tc>
          <w:tcPr>
            <w:tcW w:w="215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Times New Roman" w:hAnsi="Times New Roman" w:cs="Times New Roman"/>
                <w:sz w:val="26"/>
                <w:szCs w:val="26"/>
              </w:rPr>
            </w:pPr>
            <w:r>
              <w:rPr>
                <w:rFonts w:cs="Times New Roman" w:ascii="Times New Roman" w:hAnsi="Times New Roman"/>
                <w:sz w:val="26"/>
                <w:szCs w:val="26"/>
              </w:rPr>
            </w:r>
          </w:p>
        </w:tc>
        <w:tc>
          <w:tcPr>
            <w:tcW w:w="62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Style w:val="A54"/>
                <w:rFonts w:ascii="Times New Roman" w:hAnsi="Times New Roman" w:cs="Times New Roman"/>
                <w:sz w:val="26"/>
              </w:rPr>
            </w:pPr>
            <w:r>
              <w:rPr>
                <w:rFonts w:cs="Times New Roman" w:ascii="Times New Roman" w:hAnsi="Times New Roman"/>
                <w:sz w:val="26"/>
              </w:rPr>
            </w:r>
          </w:p>
        </w:tc>
        <w:tc>
          <w:tcPr>
            <w:tcW w:w="22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KP6_KO3</w:t>
            </w:r>
          </w:p>
        </w:tc>
        <w:tc>
          <w:tcPr>
            <w:tcW w:w="41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Efekty"/>
              <w:jc w:val="both"/>
              <w:rPr>
                <w:rFonts w:ascii="Times New Roman" w:hAnsi="Times New Roman" w:cs="Times New Roman"/>
                <w:bCs/>
                <w:sz w:val="26"/>
                <w:szCs w:val="26"/>
              </w:rPr>
            </w:pPr>
            <w:r>
              <w:rPr>
                <w:rFonts w:cs="Times New Roman" w:ascii="Times New Roman" w:hAnsi="Times New Roman"/>
                <w:bCs/>
                <w:sz w:val="26"/>
                <w:szCs w:val="26"/>
              </w:rPr>
              <w:t>bierze odpowiedzialność za powierzone sobie zadania na rzecz pomocy rodzinie</w:t>
            </w:r>
          </w:p>
        </w:tc>
      </w:tr>
      <w:tr>
        <w:trPr>
          <w:trHeight w:val="199" w:hRule="atLeast"/>
        </w:trPr>
        <w:tc>
          <w:tcPr>
            <w:tcW w:w="215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Times New Roman" w:hAnsi="Times New Roman" w:cs="Times New Roman"/>
                <w:sz w:val="26"/>
                <w:szCs w:val="26"/>
              </w:rPr>
            </w:pPr>
            <w:r>
              <w:rPr>
                <w:rFonts w:cs="Times New Roman" w:ascii="Times New Roman" w:hAnsi="Times New Roman"/>
                <w:sz w:val="26"/>
                <w:szCs w:val="26"/>
              </w:rPr>
            </w:r>
          </w:p>
        </w:tc>
        <w:tc>
          <w:tcPr>
            <w:tcW w:w="62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Style w:val="A54"/>
                <w:rFonts w:ascii="Times New Roman" w:hAnsi="Times New Roman" w:cs="Times New Roman"/>
                <w:sz w:val="26"/>
              </w:rPr>
            </w:pPr>
            <w:r>
              <w:rPr>
                <w:rFonts w:cs="Times New Roman" w:ascii="Times New Roman" w:hAnsi="Times New Roman"/>
                <w:sz w:val="26"/>
              </w:rPr>
            </w:r>
          </w:p>
        </w:tc>
        <w:tc>
          <w:tcPr>
            <w:tcW w:w="22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KP6_KO4</w:t>
            </w:r>
          </w:p>
        </w:tc>
        <w:tc>
          <w:tcPr>
            <w:tcW w:w="41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Efekty"/>
              <w:jc w:val="both"/>
              <w:rPr>
                <w:rFonts w:ascii="Times New Roman" w:hAnsi="Times New Roman" w:cs="Times New Roman"/>
                <w:bCs/>
                <w:sz w:val="26"/>
                <w:szCs w:val="26"/>
              </w:rPr>
            </w:pPr>
            <w:r>
              <w:rPr>
                <w:rFonts w:cs="Times New Roman" w:ascii="Times New Roman" w:hAnsi="Times New Roman"/>
                <w:bCs/>
                <w:sz w:val="26"/>
                <w:szCs w:val="26"/>
              </w:rPr>
              <w:t>efektywnie pracuje w zespole realizującym projekty prorodzinne, przyjmując w nim różne role m.in. organizatora, prowadzącego i animatora</w:t>
            </w:r>
          </w:p>
        </w:tc>
      </w:tr>
      <w:tr>
        <w:trPr>
          <w:trHeight w:val="199" w:hRule="atLeast"/>
        </w:trPr>
        <w:tc>
          <w:tcPr>
            <w:tcW w:w="215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Times New Roman" w:hAnsi="Times New Roman" w:cs="Times New Roman"/>
                <w:sz w:val="26"/>
                <w:szCs w:val="26"/>
              </w:rPr>
            </w:pPr>
            <w:r>
              <w:rPr>
                <w:rFonts w:cs="Times New Roman" w:ascii="Times New Roman" w:hAnsi="Times New Roman"/>
                <w:sz w:val="26"/>
                <w:szCs w:val="26"/>
              </w:rPr>
            </w:r>
          </w:p>
        </w:tc>
        <w:tc>
          <w:tcPr>
            <w:tcW w:w="62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Style w:val="A54"/>
                <w:rFonts w:ascii="Times New Roman" w:hAnsi="Times New Roman" w:cs="Times New Roman"/>
                <w:sz w:val="26"/>
              </w:rPr>
            </w:pPr>
            <w:r>
              <w:rPr>
                <w:rFonts w:cs="Times New Roman" w:ascii="Times New Roman" w:hAnsi="Times New Roman"/>
                <w:sz w:val="26"/>
              </w:rPr>
            </w:r>
          </w:p>
        </w:tc>
        <w:tc>
          <w:tcPr>
            <w:tcW w:w="22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KP6_KO5</w:t>
            </w:r>
          </w:p>
        </w:tc>
        <w:tc>
          <w:tcPr>
            <w:tcW w:w="41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Efekty"/>
              <w:jc w:val="both"/>
              <w:rPr>
                <w:rFonts w:ascii="Times New Roman" w:hAnsi="Times New Roman" w:cs="Times New Roman"/>
                <w:sz w:val="26"/>
                <w:szCs w:val="26"/>
              </w:rPr>
            </w:pPr>
            <w:r>
              <w:rPr>
                <w:rFonts w:cs="Times New Roman" w:ascii="Times New Roman" w:hAnsi="Times New Roman"/>
                <w:sz w:val="26"/>
                <w:szCs w:val="26"/>
              </w:rPr>
              <w:t>w pracy na rzecz pomocy rodzinie jest tolerancyjny i otwarty na współpracę oraz porozumienie z innymi</w:t>
            </w:r>
          </w:p>
        </w:tc>
      </w:tr>
      <w:tr>
        <w:trPr>
          <w:trHeight w:val="199" w:hRule="atLeast"/>
        </w:trPr>
        <w:tc>
          <w:tcPr>
            <w:tcW w:w="215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Times New Roman" w:hAnsi="Times New Roman" w:cs="Times New Roman"/>
                <w:sz w:val="26"/>
                <w:szCs w:val="26"/>
              </w:rPr>
            </w:pPr>
            <w:r>
              <w:rPr>
                <w:rFonts w:cs="Times New Roman" w:ascii="Times New Roman" w:hAnsi="Times New Roman"/>
                <w:sz w:val="26"/>
                <w:szCs w:val="26"/>
              </w:rPr>
            </w:r>
          </w:p>
        </w:tc>
        <w:tc>
          <w:tcPr>
            <w:tcW w:w="62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Style w:val="A54"/>
                <w:rFonts w:ascii="Times New Roman" w:hAnsi="Times New Roman" w:cs="Times New Roman"/>
                <w:sz w:val="26"/>
              </w:rPr>
            </w:pPr>
            <w:r>
              <w:rPr>
                <w:rFonts w:cs="Times New Roman" w:ascii="Times New Roman" w:hAnsi="Times New Roman"/>
                <w:sz w:val="26"/>
              </w:rPr>
            </w:r>
          </w:p>
        </w:tc>
        <w:tc>
          <w:tcPr>
            <w:tcW w:w="22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KP6_KO6</w:t>
            </w:r>
          </w:p>
        </w:tc>
        <w:tc>
          <w:tcPr>
            <w:tcW w:w="41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Efekty"/>
              <w:jc w:val="both"/>
              <w:rPr>
                <w:rFonts w:ascii="Times New Roman" w:hAnsi="Times New Roman" w:cs="Times New Roman"/>
                <w:sz w:val="26"/>
                <w:szCs w:val="26"/>
              </w:rPr>
            </w:pPr>
            <w:r>
              <w:rPr>
                <w:rFonts w:cs="Times New Roman" w:ascii="Times New Roman" w:hAnsi="Times New Roman"/>
                <w:sz w:val="26"/>
                <w:szCs w:val="26"/>
              </w:rPr>
              <w:t>wspierając rodzinę, szanuje możliwości i ograniczenia wynikające z odmienności ludzkiej natury</w:t>
            </w:r>
          </w:p>
        </w:tc>
      </w:tr>
    </w:tbl>
    <w:p>
      <w:pPr>
        <w:sectPr>
          <w:headerReference w:type="default" r:id="rId24"/>
          <w:footerReference w:type="default" r:id="rId25"/>
          <w:type w:val="nextPage"/>
          <w:pgSz w:orient="landscape" w:w="16838" w:h="11906"/>
          <w:pgMar w:left="1418" w:right="1418" w:header="709" w:top="1418" w:footer="709" w:bottom="1418" w:gutter="0"/>
          <w:pgNumType w:fmt="decimal"/>
          <w:formProt w:val="false"/>
          <w:textDirection w:val="lrTb"/>
          <w:docGrid w:type="default" w:linePitch="360" w:charSpace="4294965247"/>
        </w:sectPr>
        <w:pStyle w:val="ListParagraph"/>
        <w:spacing w:before="0" w:after="0"/>
        <w:contextualSpacing/>
        <w:rPr>
          <w:rFonts w:ascii="Times New Roman" w:hAnsi="Times New Roman"/>
          <w:b/>
          <w:b/>
          <w:sz w:val="26"/>
          <w:szCs w:val="26"/>
        </w:rPr>
      </w:pPr>
      <w:r>
        <w:rPr>
          <w:rFonts w:ascii="Times New Roman" w:hAnsi="Times New Roman"/>
          <w:b/>
          <w:sz w:val="26"/>
          <w:szCs w:val="26"/>
        </w:rPr>
      </w:r>
    </w:p>
    <w:p>
      <w:pPr>
        <w:pStyle w:val="ListParagraph"/>
        <w:numPr>
          <w:ilvl w:val="0"/>
          <w:numId w:val="19"/>
        </w:numPr>
        <w:shd w:val="clear" w:color="auto" w:fill="FFFFFF"/>
        <w:spacing w:before="0" w:after="0"/>
        <w:ind w:left="0" w:right="0" w:hanging="284"/>
        <w:contextualSpacing/>
        <w:jc w:val="both"/>
        <w:rPr>
          <w:rFonts w:ascii="Times New Roman" w:hAnsi="Times New Roman"/>
          <w:b/>
          <w:b/>
          <w:sz w:val="26"/>
          <w:szCs w:val="26"/>
        </w:rPr>
      </w:pPr>
      <w:r>
        <w:rPr>
          <w:rFonts w:ascii="Times New Roman" w:hAnsi="Times New Roman"/>
          <w:b/>
          <w:sz w:val="26"/>
          <w:szCs w:val="26"/>
        </w:rPr>
        <w:t xml:space="preserve">Objaśnienie oznaczeń: </w:t>
      </w:r>
    </w:p>
    <w:p>
      <w:pPr>
        <w:pStyle w:val="ListParagraph"/>
        <w:shd w:val="clear" w:color="auto" w:fill="FFFFFF"/>
        <w:spacing w:before="0" w:after="0"/>
        <w:ind w:left="284" w:right="0" w:hanging="0"/>
        <w:contextualSpacing/>
        <w:jc w:val="both"/>
        <w:rPr>
          <w:rFonts w:ascii="Times New Roman" w:hAnsi="Times New Roman"/>
          <w:b/>
          <w:b/>
          <w:sz w:val="26"/>
          <w:szCs w:val="26"/>
        </w:rPr>
      </w:pPr>
      <w:r>
        <w:rPr>
          <w:rFonts w:ascii="Times New Roman" w:hAnsi="Times New Roman"/>
          <w:b/>
          <w:sz w:val="26"/>
          <w:szCs w:val="26"/>
        </w:rPr>
      </w:r>
    </w:p>
    <w:tbl>
      <w:tblPr>
        <w:tblW w:w="10207" w:type="dxa"/>
        <w:jc w:val="left"/>
        <w:tblInd w:w="-175" w:type="dxa"/>
        <w:tblBorders/>
        <w:tblCellMar>
          <w:top w:w="0" w:type="dxa"/>
          <w:left w:w="108" w:type="dxa"/>
          <w:bottom w:w="0" w:type="dxa"/>
          <w:right w:w="108" w:type="dxa"/>
        </w:tblCellMar>
        <w:tblLook w:val="04a0"/>
      </w:tblPr>
      <w:tblGrid>
        <w:gridCol w:w="3119"/>
        <w:gridCol w:w="7087"/>
      </w:tblGrid>
      <w:tr>
        <w:trPr/>
        <w:tc>
          <w:tcPr>
            <w:tcW w:w="10206" w:type="dxa"/>
            <w:gridSpan w:val="2"/>
            <w:tcBorders/>
            <w:shd w:color="auto" w:fill="auto" w:val="clear"/>
          </w:tcPr>
          <w:p>
            <w:pPr>
              <w:pStyle w:val="Default"/>
              <w:spacing w:before="0" w:after="27"/>
              <w:ind w:left="0" w:hanging="0"/>
              <w:jc w:val="center"/>
              <w:rPr>
                <w:b/>
                <w:b/>
                <w:color w:val="00000A"/>
                <w:sz w:val="26"/>
                <w:szCs w:val="26"/>
              </w:rPr>
            </w:pPr>
            <w:r>
              <w:rPr>
                <w:b/>
                <w:color w:val="00000A"/>
                <w:sz w:val="26"/>
                <w:szCs w:val="26"/>
              </w:rPr>
              <w:t>Objaśnienie oznaczeń kodu składnika opisu w obszarze kształcenia</w:t>
            </w:r>
          </w:p>
        </w:tc>
      </w:tr>
      <w:tr>
        <w:trPr>
          <w:trHeight w:val="751" w:hRule="atLeast"/>
        </w:trPr>
        <w:tc>
          <w:tcPr>
            <w:tcW w:w="3119" w:type="dxa"/>
            <w:tcBorders/>
            <w:shd w:color="auto" w:fill="auto" w:val="clear"/>
          </w:tcPr>
          <w:p>
            <w:pPr>
              <w:pStyle w:val="Default"/>
              <w:spacing w:before="0" w:after="27"/>
              <w:ind w:left="1070" w:hanging="1070"/>
              <w:rPr>
                <w:sz w:val="26"/>
                <w:szCs w:val="26"/>
              </w:rPr>
            </w:pPr>
            <w:r>
              <w:rPr>
                <w:color w:val="00000A"/>
                <w:sz w:val="26"/>
                <w:szCs w:val="26"/>
              </w:rPr>
              <w:t>H</w:t>
            </w:r>
            <w:r>
              <w:rPr>
                <w:sz w:val="26"/>
                <w:szCs w:val="26"/>
              </w:rPr>
              <w:t xml:space="preserve">P_P6S </w:t>
              <w:tab/>
            </w:r>
          </w:p>
        </w:tc>
        <w:tc>
          <w:tcPr>
            <w:tcW w:w="7087" w:type="dxa"/>
            <w:tcBorders/>
            <w:shd w:color="auto" w:fill="auto" w:val="clear"/>
          </w:tcPr>
          <w:p>
            <w:pPr>
              <w:pStyle w:val="Default"/>
              <w:numPr>
                <w:ilvl w:val="0"/>
                <w:numId w:val="1"/>
              </w:numPr>
              <w:spacing w:before="0" w:after="27"/>
              <w:jc w:val="both"/>
              <w:rPr>
                <w:color w:val="00000A"/>
                <w:sz w:val="26"/>
                <w:szCs w:val="26"/>
              </w:rPr>
            </w:pPr>
            <w:r>
              <w:rPr>
                <w:color w:val="00000A"/>
                <w:sz w:val="26"/>
                <w:szCs w:val="26"/>
              </w:rPr>
              <w:t xml:space="preserve">charakterystyki drugiego stopnia w obszarze kształcenia </w:t>
              <w:br/>
              <w:t>w zakresie nauk humanistycznych dla studiów pierwszego stopnia o profilu praktycznym</w:t>
            </w:r>
          </w:p>
        </w:tc>
      </w:tr>
      <w:tr>
        <w:trPr>
          <w:trHeight w:val="710" w:hRule="atLeast"/>
        </w:trPr>
        <w:tc>
          <w:tcPr>
            <w:tcW w:w="3119" w:type="dxa"/>
            <w:tcBorders/>
            <w:shd w:color="auto" w:fill="auto" w:val="clear"/>
          </w:tcPr>
          <w:p>
            <w:pPr>
              <w:pStyle w:val="Default"/>
              <w:spacing w:before="0" w:after="27"/>
              <w:ind w:left="1070" w:hanging="1042"/>
              <w:rPr>
                <w:sz w:val="26"/>
                <w:szCs w:val="26"/>
              </w:rPr>
            </w:pPr>
            <w:r>
              <w:rPr>
                <w:sz w:val="26"/>
                <w:szCs w:val="26"/>
              </w:rPr>
              <w:t>SP_P6S</w:t>
              <w:tab/>
            </w:r>
          </w:p>
        </w:tc>
        <w:tc>
          <w:tcPr>
            <w:tcW w:w="7087" w:type="dxa"/>
            <w:tcBorders/>
            <w:shd w:color="auto" w:fill="auto" w:val="clear"/>
          </w:tcPr>
          <w:p>
            <w:pPr>
              <w:pStyle w:val="Default"/>
              <w:numPr>
                <w:ilvl w:val="0"/>
                <w:numId w:val="1"/>
              </w:numPr>
              <w:spacing w:before="0" w:after="27"/>
              <w:jc w:val="both"/>
              <w:rPr>
                <w:color w:val="00000A"/>
                <w:sz w:val="26"/>
                <w:szCs w:val="26"/>
              </w:rPr>
            </w:pPr>
            <w:r>
              <w:rPr>
                <w:color w:val="00000A"/>
                <w:sz w:val="26"/>
                <w:szCs w:val="26"/>
              </w:rPr>
              <w:t xml:space="preserve">charakterystyki drugiego stopnia w obszarze kształcenia </w:t>
              <w:br/>
              <w:t>w zakresie nauk społecznych dla studiów pierwszego stopnia o profilu praktycznym</w:t>
            </w:r>
          </w:p>
        </w:tc>
      </w:tr>
      <w:tr>
        <w:trPr>
          <w:trHeight w:val="563" w:hRule="atLeast"/>
        </w:trPr>
        <w:tc>
          <w:tcPr>
            <w:tcW w:w="3119" w:type="dxa"/>
            <w:tcBorders/>
            <w:shd w:color="auto" w:fill="auto" w:val="clear"/>
          </w:tcPr>
          <w:p>
            <w:pPr>
              <w:pStyle w:val="Default"/>
              <w:spacing w:before="0" w:after="27"/>
              <w:ind w:firstLine="28"/>
              <w:rPr>
                <w:sz w:val="26"/>
                <w:szCs w:val="26"/>
              </w:rPr>
            </w:pPr>
            <w:r>
              <w:rPr>
                <w:sz w:val="26"/>
                <w:szCs w:val="26"/>
              </w:rPr>
              <w:t>P6S</w:t>
            </w:r>
          </w:p>
        </w:tc>
        <w:tc>
          <w:tcPr>
            <w:tcW w:w="7087" w:type="dxa"/>
            <w:tcBorders/>
            <w:shd w:color="auto" w:fill="auto" w:val="clear"/>
          </w:tcPr>
          <w:p>
            <w:pPr>
              <w:pStyle w:val="Default"/>
              <w:numPr>
                <w:ilvl w:val="0"/>
                <w:numId w:val="1"/>
              </w:numPr>
              <w:spacing w:before="0" w:after="27"/>
              <w:jc w:val="both"/>
              <w:rPr>
                <w:color w:val="00000A"/>
                <w:sz w:val="26"/>
                <w:szCs w:val="26"/>
              </w:rPr>
            </w:pPr>
            <w:r>
              <w:rPr>
                <w:color w:val="00000A"/>
                <w:sz w:val="26"/>
                <w:szCs w:val="26"/>
              </w:rPr>
              <w:t>ogólne charakterystyki drugiego stopnia Polskiej Ramy Kwalifikacji dla studiów pierwszego stopnia</w:t>
            </w:r>
          </w:p>
        </w:tc>
      </w:tr>
      <w:tr>
        <w:trPr/>
        <w:tc>
          <w:tcPr>
            <w:tcW w:w="10206" w:type="dxa"/>
            <w:gridSpan w:val="2"/>
            <w:tcBorders>
              <w:bottom w:val="single" w:sz="18" w:space="0" w:color="548DD4"/>
              <w:insideH w:val="single" w:sz="18" w:space="0" w:color="548DD4"/>
            </w:tcBorders>
            <w:shd w:color="auto" w:fill="auto" w:val="clear"/>
          </w:tcPr>
          <w:p>
            <w:pPr>
              <w:pStyle w:val="Default"/>
              <w:spacing w:before="0" w:after="27"/>
              <w:ind w:firstLine="33"/>
              <w:jc w:val="center"/>
              <w:rPr>
                <w:b/>
                <w:b/>
                <w:color w:val="00000A"/>
                <w:sz w:val="26"/>
                <w:szCs w:val="26"/>
              </w:rPr>
            </w:pPr>
            <w:r>
              <w:rPr>
                <w:b/>
                <w:color w:val="00000A"/>
                <w:sz w:val="26"/>
                <w:szCs w:val="26"/>
              </w:rPr>
              <w:t>Objaśnienia oznaczeń komponentów efektów kształcenia wspólne dla opisu symbolu efektu kształcenia oraz kodu składnika opisu w obszarze kształcenia</w:t>
            </w:r>
          </w:p>
        </w:tc>
      </w:tr>
      <w:tr>
        <w:trPr>
          <w:trHeight w:val="334" w:hRule="atLeast"/>
        </w:trPr>
        <w:tc>
          <w:tcPr>
            <w:tcW w:w="3119" w:type="dxa"/>
            <w:tcBorders>
              <w:top w:val="single" w:sz="18" w:space="0" w:color="548DD4"/>
              <w:left w:val="single" w:sz="18" w:space="0" w:color="548DD4"/>
            </w:tcBorders>
            <w:shd w:color="auto" w:fill="auto" w:val="clear"/>
            <w:tcMar>
              <w:left w:w="85" w:type="dxa"/>
            </w:tcMar>
          </w:tcPr>
          <w:p>
            <w:pPr>
              <w:pStyle w:val="Default"/>
              <w:spacing w:before="0" w:after="27"/>
              <w:ind w:left="28" w:right="19" w:hanging="0"/>
              <w:rPr>
                <w:sz w:val="26"/>
                <w:szCs w:val="26"/>
              </w:rPr>
            </w:pPr>
            <w:r>
              <w:rPr>
                <w:sz w:val="26"/>
                <w:szCs w:val="26"/>
              </w:rPr>
              <w:t>W</w:t>
            </w:r>
          </w:p>
        </w:tc>
        <w:tc>
          <w:tcPr>
            <w:tcW w:w="7087" w:type="dxa"/>
            <w:tcBorders>
              <w:top w:val="single" w:sz="18" w:space="0" w:color="548DD4"/>
              <w:right w:val="single" w:sz="18" w:space="0" w:color="548DD4"/>
              <w:insideV w:val="single" w:sz="18" w:space="0" w:color="548DD4"/>
            </w:tcBorders>
            <w:shd w:color="auto" w:fill="auto" w:val="clear"/>
          </w:tcPr>
          <w:p>
            <w:pPr>
              <w:pStyle w:val="Default"/>
              <w:numPr>
                <w:ilvl w:val="0"/>
                <w:numId w:val="1"/>
              </w:numPr>
              <w:spacing w:before="0" w:after="27"/>
              <w:rPr>
                <w:sz w:val="26"/>
                <w:szCs w:val="26"/>
              </w:rPr>
            </w:pPr>
            <w:r>
              <w:rPr>
                <w:sz w:val="26"/>
                <w:szCs w:val="26"/>
              </w:rPr>
              <w:t>kategoria wiedzy, w tym:</w:t>
            </w:r>
          </w:p>
        </w:tc>
      </w:tr>
      <w:tr>
        <w:trPr>
          <w:trHeight w:val="334" w:hRule="atLeast"/>
        </w:trPr>
        <w:tc>
          <w:tcPr>
            <w:tcW w:w="3119" w:type="dxa"/>
            <w:tcBorders>
              <w:left w:val="single" w:sz="18" w:space="0" w:color="548DD4"/>
            </w:tcBorders>
            <w:shd w:color="auto" w:fill="auto" w:val="clear"/>
            <w:tcMar>
              <w:left w:w="85" w:type="dxa"/>
            </w:tcMar>
          </w:tcPr>
          <w:p>
            <w:pPr>
              <w:pStyle w:val="Default"/>
              <w:spacing w:before="0" w:after="27"/>
              <w:ind w:left="28" w:right="19" w:hanging="0"/>
              <w:rPr>
                <w:sz w:val="26"/>
                <w:szCs w:val="26"/>
              </w:rPr>
            </w:pPr>
            <w:r>
              <w:rPr>
                <w:sz w:val="26"/>
                <w:szCs w:val="26"/>
              </w:rPr>
              <w:t xml:space="preserve">G </w:t>
            </w:r>
            <w:r>
              <w:rPr>
                <w:i/>
                <w:sz w:val="26"/>
                <w:szCs w:val="26"/>
              </w:rPr>
              <w:t>(po W)</w:t>
            </w:r>
          </w:p>
        </w:tc>
        <w:tc>
          <w:tcPr>
            <w:tcW w:w="7087" w:type="dxa"/>
            <w:tcBorders>
              <w:right w:val="single" w:sz="18" w:space="0" w:color="548DD4"/>
              <w:insideV w:val="single" w:sz="18" w:space="0" w:color="548DD4"/>
            </w:tcBorders>
            <w:shd w:color="auto" w:fill="auto" w:val="clear"/>
          </w:tcPr>
          <w:p>
            <w:pPr>
              <w:pStyle w:val="Default"/>
              <w:numPr>
                <w:ilvl w:val="0"/>
                <w:numId w:val="1"/>
              </w:numPr>
              <w:spacing w:before="0" w:after="27"/>
              <w:rPr>
                <w:sz w:val="26"/>
                <w:szCs w:val="26"/>
              </w:rPr>
            </w:pPr>
            <w:r>
              <w:rPr>
                <w:sz w:val="26"/>
                <w:szCs w:val="26"/>
              </w:rPr>
              <w:t xml:space="preserve">podkategoria </w:t>
            </w:r>
            <w:r>
              <w:rPr>
                <w:b/>
                <w:i/>
                <w:sz w:val="26"/>
                <w:szCs w:val="26"/>
              </w:rPr>
              <w:t>zakres i głębia,</w:t>
            </w:r>
          </w:p>
        </w:tc>
      </w:tr>
      <w:tr>
        <w:trPr>
          <w:trHeight w:val="334" w:hRule="atLeast"/>
        </w:trPr>
        <w:tc>
          <w:tcPr>
            <w:tcW w:w="3119" w:type="dxa"/>
            <w:tcBorders>
              <w:left w:val="single" w:sz="18" w:space="0" w:color="548DD4"/>
              <w:bottom w:val="single" w:sz="18" w:space="0" w:color="548DD4"/>
              <w:insideH w:val="single" w:sz="18" w:space="0" w:color="548DD4"/>
            </w:tcBorders>
            <w:shd w:color="auto" w:fill="auto" w:val="clear"/>
            <w:tcMar>
              <w:left w:w="85" w:type="dxa"/>
            </w:tcMar>
          </w:tcPr>
          <w:p>
            <w:pPr>
              <w:pStyle w:val="Default"/>
              <w:spacing w:before="0" w:after="27"/>
              <w:ind w:left="28" w:right="19" w:hanging="0"/>
              <w:rPr>
                <w:sz w:val="26"/>
                <w:szCs w:val="26"/>
              </w:rPr>
            </w:pPr>
            <w:r>
              <w:rPr>
                <w:sz w:val="26"/>
                <w:szCs w:val="26"/>
              </w:rPr>
              <w:t xml:space="preserve">K </w:t>
            </w:r>
            <w:r>
              <w:rPr>
                <w:i/>
                <w:sz w:val="26"/>
                <w:szCs w:val="26"/>
              </w:rPr>
              <w:t>(po W)</w:t>
            </w:r>
          </w:p>
        </w:tc>
        <w:tc>
          <w:tcPr>
            <w:tcW w:w="7087" w:type="dxa"/>
            <w:tcBorders>
              <w:bottom w:val="single" w:sz="18" w:space="0" w:color="548DD4"/>
              <w:right w:val="single" w:sz="18" w:space="0" w:color="548DD4"/>
              <w:insideH w:val="single" w:sz="18" w:space="0" w:color="548DD4"/>
              <w:insideV w:val="single" w:sz="18" w:space="0" w:color="548DD4"/>
            </w:tcBorders>
            <w:shd w:color="auto" w:fill="auto" w:val="clear"/>
          </w:tcPr>
          <w:p>
            <w:pPr>
              <w:pStyle w:val="Default"/>
              <w:numPr>
                <w:ilvl w:val="0"/>
                <w:numId w:val="1"/>
              </w:numPr>
              <w:spacing w:before="0" w:after="27"/>
              <w:rPr>
                <w:sz w:val="26"/>
                <w:szCs w:val="26"/>
              </w:rPr>
            </w:pPr>
            <w:r>
              <w:rPr>
                <w:sz w:val="26"/>
                <w:szCs w:val="26"/>
              </w:rPr>
              <w:t xml:space="preserve">podkategoria </w:t>
            </w:r>
            <w:r>
              <w:rPr>
                <w:b/>
                <w:i/>
                <w:sz w:val="26"/>
                <w:szCs w:val="26"/>
              </w:rPr>
              <w:t>kontekst,</w:t>
            </w:r>
          </w:p>
        </w:tc>
      </w:tr>
      <w:tr>
        <w:trPr/>
        <w:tc>
          <w:tcPr>
            <w:tcW w:w="3119" w:type="dxa"/>
            <w:tcBorders>
              <w:top w:val="single" w:sz="18" w:space="0" w:color="548DD4"/>
              <w:left w:val="single" w:sz="18" w:space="0" w:color="548DD4"/>
            </w:tcBorders>
            <w:shd w:color="auto" w:fill="auto" w:val="clear"/>
            <w:tcMar>
              <w:left w:w="85" w:type="dxa"/>
            </w:tcMar>
          </w:tcPr>
          <w:p>
            <w:pPr>
              <w:pStyle w:val="Default"/>
              <w:spacing w:before="0" w:after="27"/>
              <w:ind w:left="28" w:right="19" w:hanging="0"/>
              <w:rPr>
                <w:sz w:val="26"/>
                <w:szCs w:val="26"/>
              </w:rPr>
            </w:pPr>
            <w:r>
              <w:rPr>
                <w:sz w:val="26"/>
                <w:szCs w:val="26"/>
              </w:rPr>
              <w:t xml:space="preserve">U </w:t>
              <w:tab/>
            </w:r>
          </w:p>
        </w:tc>
        <w:tc>
          <w:tcPr>
            <w:tcW w:w="7087" w:type="dxa"/>
            <w:tcBorders>
              <w:top w:val="single" w:sz="18" w:space="0" w:color="548DD4"/>
              <w:right w:val="single" w:sz="18" w:space="0" w:color="548DD4"/>
              <w:insideV w:val="single" w:sz="18" w:space="0" w:color="548DD4"/>
            </w:tcBorders>
            <w:shd w:color="auto" w:fill="auto" w:val="clear"/>
          </w:tcPr>
          <w:p>
            <w:pPr>
              <w:pStyle w:val="Default"/>
              <w:numPr>
                <w:ilvl w:val="0"/>
                <w:numId w:val="1"/>
              </w:numPr>
              <w:spacing w:before="0" w:after="27"/>
              <w:rPr>
                <w:sz w:val="26"/>
                <w:szCs w:val="26"/>
              </w:rPr>
            </w:pPr>
            <w:r>
              <w:rPr>
                <w:sz w:val="26"/>
                <w:szCs w:val="26"/>
              </w:rPr>
              <w:t>kategoria umiejętności, w tym:</w:t>
            </w:r>
          </w:p>
        </w:tc>
      </w:tr>
      <w:tr>
        <w:trPr/>
        <w:tc>
          <w:tcPr>
            <w:tcW w:w="3119" w:type="dxa"/>
            <w:tcBorders>
              <w:left w:val="single" w:sz="18" w:space="0" w:color="548DD4"/>
            </w:tcBorders>
            <w:shd w:color="auto" w:fill="auto" w:val="clear"/>
            <w:tcMar>
              <w:left w:w="85" w:type="dxa"/>
            </w:tcMar>
          </w:tcPr>
          <w:p>
            <w:pPr>
              <w:pStyle w:val="Default"/>
              <w:spacing w:before="0" w:after="27"/>
              <w:ind w:left="28" w:right="19" w:hanging="0"/>
              <w:rPr>
                <w:sz w:val="26"/>
                <w:szCs w:val="26"/>
              </w:rPr>
            </w:pPr>
            <w:r>
              <w:rPr>
                <w:sz w:val="26"/>
                <w:szCs w:val="26"/>
              </w:rPr>
              <w:t xml:space="preserve">W </w:t>
            </w:r>
            <w:r>
              <w:rPr>
                <w:i/>
                <w:sz w:val="26"/>
                <w:szCs w:val="26"/>
              </w:rPr>
              <w:t>(po U)</w:t>
            </w:r>
          </w:p>
        </w:tc>
        <w:tc>
          <w:tcPr>
            <w:tcW w:w="7087" w:type="dxa"/>
            <w:tcBorders>
              <w:right w:val="single" w:sz="18" w:space="0" w:color="548DD4"/>
              <w:insideV w:val="single" w:sz="18" w:space="0" w:color="548DD4"/>
            </w:tcBorders>
            <w:shd w:color="auto" w:fill="auto" w:val="clear"/>
          </w:tcPr>
          <w:p>
            <w:pPr>
              <w:pStyle w:val="Default"/>
              <w:numPr>
                <w:ilvl w:val="0"/>
                <w:numId w:val="1"/>
              </w:numPr>
              <w:spacing w:before="0" w:after="27"/>
              <w:rPr>
                <w:sz w:val="26"/>
                <w:szCs w:val="26"/>
              </w:rPr>
            </w:pPr>
            <w:r>
              <w:rPr>
                <w:sz w:val="26"/>
                <w:szCs w:val="26"/>
              </w:rPr>
              <w:t xml:space="preserve">podkategoria w zakresie </w:t>
            </w:r>
            <w:r>
              <w:rPr>
                <w:b/>
                <w:i/>
                <w:sz w:val="26"/>
                <w:szCs w:val="26"/>
              </w:rPr>
              <w:t>wykorzystywania wiedzy,</w:t>
            </w:r>
          </w:p>
        </w:tc>
      </w:tr>
      <w:tr>
        <w:trPr/>
        <w:tc>
          <w:tcPr>
            <w:tcW w:w="3119" w:type="dxa"/>
            <w:tcBorders>
              <w:left w:val="single" w:sz="18" w:space="0" w:color="548DD4"/>
            </w:tcBorders>
            <w:shd w:color="auto" w:fill="auto" w:val="clear"/>
            <w:tcMar>
              <w:left w:w="85" w:type="dxa"/>
            </w:tcMar>
          </w:tcPr>
          <w:p>
            <w:pPr>
              <w:pStyle w:val="Default"/>
              <w:spacing w:before="0" w:after="27"/>
              <w:ind w:left="28" w:right="19" w:hanging="0"/>
              <w:rPr>
                <w:sz w:val="26"/>
                <w:szCs w:val="26"/>
              </w:rPr>
            </w:pPr>
            <w:r>
              <w:rPr>
                <w:sz w:val="26"/>
                <w:szCs w:val="26"/>
              </w:rPr>
              <w:t xml:space="preserve">K </w:t>
            </w:r>
            <w:r>
              <w:rPr>
                <w:i/>
                <w:sz w:val="26"/>
                <w:szCs w:val="26"/>
              </w:rPr>
              <w:t>(po U)</w:t>
            </w:r>
          </w:p>
        </w:tc>
        <w:tc>
          <w:tcPr>
            <w:tcW w:w="7087" w:type="dxa"/>
            <w:tcBorders>
              <w:right w:val="single" w:sz="18" w:space="0" w:color="548DD4"/>
              <w:insideV w:val="single" w:sz="18" w:space="0" w:color="548DD4"/>
            </w:tcBorders>
            <w:shd w:color="auto" w:fill="auto" w:val="clear"/>
          </w:tcPr>
          <w:p>
            <w:pPr>
              <w:pStyle w:val="Default"/>
              <w:numPr>
                <w:ilvl w:val="0"/>
                <w:numId w:val="1"/>
              </w:numPr>
              <w:spacing w:before="0" w:after="27"/>
              <w:rPr>
                <w:sz w:val="26"/>
                <w:szCs w:val="26"/>
              </w:rPr>
            </w:pPr>
            <w:r>
              <w:rPr>
                <w:sz w:val="26"/>
                <w:szCs w:val="26"/>
              </w:rPr>
              <w:t xml:space="preserve">podkategoria w zakresie </w:t>
            </w:r>
            <w:r>
              <w:rPr>
                <w:b/>
                <w:i/>
                <w:sz w:val="26"/>
                <w:szCs w:val="26"/>
              </w:rPr>
              <w:t>komunikowania się,</w:t>
            </w:r>
          </w:p>
        </w:tc>
      </w:tr>
      <w:tr>
        <w:trPr/>
        <w:tc>
          <w:tcPr>
            <w:tcW w:w="3119" w:type="dxa"/>
            <w:tcBorders>
              <w:left w:val="single" w:sz="18" w:space="0" w:color="548DD4"/>
            </w:tcBorders>
            <w:shd w:color="auto" w:fill="auto" w:val="clear"/>
            <w:tcMar>
              <w:left w:w="85" w:type="dxa"/>
            </w:tcMar>
          </w:tcPr>
          <w:p>
            <w:pPr>
              <w:pStyle w:val="Default"/>
              <w:spacing w:before="0" w:after="27"/>
              <w:ind w:left="28" w:right="19" w:hanging="0"/>
              <w:rPr>
                <w:sz w:val="26"/>
                <w:szCs w:val="26"/>
              </w:rPr>
            </w:pPr>
            <w:r>
              <w:rPr>
                <w:sz w:val="26"/>
                <w:szCs w:val="26"/>
              </w:rPr>
              <w:t xml:space="preserve">O </w:t>
            </w:r>
            <w:r>
              <w:rPr>
                <w:i/>
                <w:sz w:val="26"/>
                <w:szCs w:val="26"/>
              </w:rPr>
              <w:t>(po U)</w:t>
            </w:r>
          </w:p>
        </w:tc>
        <w:tc>
          <w:tcPr>
            <w:tcW w:w="7087" w:type="dxa"/>
            <w:tcBorders>
              <w:right w:val="single" w:sz="18" w:space="0" w:color="548DD4"/>
              <w:insideV w:val="single" w:sz="18" w:space="0" w:color="548DD4"/>
            </w:tcBorders>
            <w:shd w:color="auto" w:fill="auto" w:val="clear"/>
          </w:tcPr>
          <w:p>
            <w:pPr>
              <w:pStyle w:val="Default"/>
              <w:numPr>
                <w:ilvl w:val="0"/>
                <w:numId w:val="1"/>
              </w:numPr>
              <w:spacing w:before="0" w:after="27"/>
              <w:rPr>
                <w:sz w:val="26"/>
                <w:szCs w:val="26"/>
              </w:rPr>
            </w:pPr>
            <w:r>
              <w:rPr>
                <w:sz w:val="26"/>
                <w:szCs w:val="26"/>
              </w:rPr>
              <w:t xml:space="preserve">podkategoria w zakresie </w:t>
            </w:r>
            <w:r>
              <w:rPr>
                <w:b/>
                <w:i/>
                <w:sz w:val="26"/>
                <w:szCs w:val="26"/>
              </w:rPr>
              <w:t>organizacji pracy,</w:t>
            </w:r>
          </w:p>
        </w:tc>
      </w:tr>
      <w:tr>
        <w:trPr/>
        <w:tc>
          <w:tcPr>
            <w:tcW w:w="3119" w:type="dxa"/>
            <w:tcBorders>
              <w:left w:val="single" w:sz="18" w:space="0" w:color="548DD4"/>
              <w:bottom w:val="single" w:sz="18" w:space="0" w:color="548DD4"/>
              <w:insideH w:val="single" w:sz="18" w:space="0" w:color="548DD4"/>
            </w:tcBorders>
            <w:shd w:color="auto" w:fill="auto" w:val="clear"/>
            <w:tcMar>
              <w:left w:w="85" w:type="dxa"/>
            </w:tcMar>
          </w:tcPr>
          <w:p>
            <w:pPr>
              <w:pStyle w:val="Default"/>
              <w:spacing w:before="0" w:after="27"/>
              <w:ind w:left="28" w:right="19" w:hanging="0"/>
              <w:rPr>
                <w:sz w:val="26"/>
                <w:szCs w:val="26"/>
              </w:rPr>
            </w:pPr>
            <w:r>
              <w:rPr>
                <w:sz w:val="26"/>
                <w:szCs w:val="26"/>
              </w:rPr>
              <w:t xml:space="preserve">U </w:t>
            </w:r>
            <w:r>
              <w:rPr>
                <w:i/>
                <w:sz w:val="26"/>
                <w:szCs w:val="26"/>
              </w:rPr>
              <w:t>(po U)</w:t>
            </w:r>
          </w:p>
        </w:tc>
        <w:tc>
          <w:tcPr>
            <w:tcW w:w="7087" w:type="dxa"/>
            <w:tcBorders>
              <w:bottom w:val="single" w:sz="18" w:space="0" w:color="548DD4"/>
              <w:right w:val="single" w:sz="18" w:space="0" w:color="548DD4"/>
              <w:insideH w:val="single" w:sz="18" w:space="0" w:color="548DD4"/>
              <w:insideV w:val="single" w:sz="18" w:space="0" w:color="548DD4"/>
            </w:tcBorders>
            <w:shd w:color="auto" w:fill="auto" w:val="clear"/>
          </w:tcPr>
          <w:p>
            <w:pPr>
              <w:pStyle w:val="Default"/>
              <w:numPr>
                <w:ilvl w:val="0"/>
                <w:numId w:val="1"/>
              </w:numPr>
              <w:spacing w:before="0" w:after="27"/>
              <w:rPr>
                <w:sz w:val="26"/>
                <w:szCs w:val="26"/>
              </w:rPr>
            </w:pPr>
            <w:r>
              <w:rPr>
                <w:sz w:val="26"/>
                <w:szCs w:val="26"/>
              </w:rPr>
              <w:t xml:space="preserve">podkategoria w zakresie </w:t>
            </w:r>
            <w:r>
              <w:rPr>
                <w:b/>
                <w:i/>
                <w:sz w:val="26"/>
                <w:szCs w:val="26"/>
              </w:rPr>
              <w:t>uczenia się.</w:t>
            </w:r>
          </w:p>
        </w:tc>
      </w:tr>
      <w:tr>
        <w:trPr/>
        <w:tc>
          <w:tcPr>
            <w:tcW w:w="3119" w:type="dxa"/>
            <w:tcBorders>
              <w:top w:val="single" w:sz="18" w:space="0" w:color="548DD4"/>
              <w:left w:val="single" w:sz="18" w:space="0" w:color="548DD4"/>
            </w:tcBorders>
            <w:shd w:color="auto" w:fill="auto" w:val="clear"/>
            <w:tcMar>
              <w:left w:w="85" w:type="dxa"/>
            </w:tcMar>
          </w:tcPr>
          <w:p>
            <w:pPr>
              <w:pStyle w:val="Default"/>
              <w:spacing w:before="0" w:after="27"/>
              <w:ind w:left="28" w:right="19" w:hanging="0"/>
              <w:rPr>
                <w:sz w:val="26"/>
                <w:szCs w:val="26"/>
              </w:rPr>
            </w:pPr>
            <w:r>
              <w:rPr>
                <w:sz w:val="26"/>
                <w:szCs w:val="26"/>
              </w:rPr>
              <w:t xml:space="preserve">K </w:t>
            </w:r>
            <w:r>
              <w:rPr>
                <w:i/>
                <w:sz w:val="26"/>
                <w:szCs w:val="26"/>
              </w:rPr>
              <w:t>(po podkreślniku)</w:t>
            </w:r>
          </w:p>
        </w:tc>
        <w:tc>
          <w:tcPr>
            <w:tcW w:w="7087" w:type="dxa"/>
            <w:tcBorders>
              <w:top w:val="single" w:sz="18" w:space="0" w:color="548DD4"/>
              <w:right w:val="single" w:sz="18" w:space="0" w:color="548DD4"/>
              <w:insideV w:val="single" w:sz="18" w:space="0" w:color="548DD4"/>
            </w:tcBorders>
            <w:shd w:color="auto" w:fill="auto" w:val="clear"/>
          </w:tcPr>
          <w:p>
            <w:pPr>
              <w:pStyle w:val="Default"/>
              <w:numPr>
                <w:ilvl w:val="0"/>
                <w:numId w:val="1"/>
              </w:numPr>
              <w:spacing w:before="0" w:after="27"/>
              <w:rPr>
                <w:sz w:val="26"/>
                <w:szCs w:val="26"/>
              </w:rPr>
            </w:pPr>
            <w:r>
              <w:rPr>
                <w:sz w:val="26"/>
                <w:szCs w:val="26"/>
              </w:rPr>
              <w:t>kategoria kompetencji społecznych, w tym:</w:t>
            </w:r>
          </w:p>
        </w:tc>
      </w:tr>
      <w:tr>
        <w:trPr/>
        <w:tc>
          <w:tcPr>
            <w:tcW w:w="3119" w:type="dxa"/>
            <w:tcBorders>
              <w:left w:val="single" w:sz="18" w:space="0" w:color="548DD4"/>
            </w:tcBorders>
            <w:shd w:color="auto" w:fill="auto" w:val="clear"/>
            <w:tcMar>
              <w:left w:w="85" w:type="dxa"/>
            </w:tcMar>
          </w:tcPr>
          <w:p>
            <w:pPr>
              <w:pStyle w:val="Default"/>
              <w:spacing w:before="0" w:after="27"/>
              <w:ind w:left="28" w:right="19" w:hanging="0"/>
              <w:rPr>
                <w:sz w:val="26"/>
                <w:szCs w:val="26"/>
              </w:rPr>
            </w:pPr>
            <w:r>
              <w:rPr>
                <w:sz w:val="26"/>
                <w:szCs w:val="26"/>
              </w:rPr>
              <w:t>K (</w:t>
            </w:r>
            <w:r>
              <w:rPr>
                <w:i/>
                <w:sz w:val="26"/>
                <w:szCs w:val="26"/>
              </w:rPr>
              <w:t>po K po podkreślniku)</w:t>
            </w:r>
          </w:p>
        </w:tc>
        <w:tc>
          <w:tcPr>
            <w:tcW w:w="7087" w:type="dxa"/>
            <w:tcBorders>
              <w:right w:val="single" w:sz="18" w:space="0" w:color="548DD4"/>
              <w:insideV w:val="single" w:sz="18" w:space="0" w:color="548DD4"/>
            </w:tcBorders>
            <w:shd w:color="auto" w:fill="auto" w:val="clear"/>
          </w:tcPr>
          <w:p>
            <w:pPr>
              <w:pStyle w:val="Default"/>
              <w:numPr>
                <w:ilvl w:val="0"/>
                <w:numId w:val="1"/>
              </w:numPr>
              <w:spacing w:before="0" w:after="27"/>
              <w:rPr>
                <w:sz w:val="26"/>
                <w:szCs w:val="26"/>
              </w:rPr>
            </w:pPr>
            <w:r>
              <w:rPr>
                <w:sz w:val="26"/>
                <w:szCs w:val="26"/>
              </w:rPr>
              <w:t xml:space="preserve">podkategoria w zakresie </w:t>
            </w:r>
            <w:r>
              <w:rPr>
                <w:b/>
                <w:i/>
                <w:sz w:val="26"/>
                <w:szCs w:val="26"/>
              </w:rPr>
              <w:t>oceny</w:t>
            </w:r>
            <w:r>
              <w:rPr>
                <w:sz w:val="26"/>
                <w:szCs w:val="26"/>
              </w:rPr>
              <w:t xml:space="preserve">, </w:t>
            </w:r>
          </w:p>
        </w:tc>
      </w:tr>
      <w:tr>
        <w:trPr/>
        <w:tc>
          <w:tcPr>
            <w:tcW w:w="3119" w:type="dxa"/>
            <w:tcBorders>
              <w:left w:val="single" w:sz="18" w:space="0" w:color="548DD4"/>
            </w:tcBorders>
            <w:shd w:color="auto" w:fill="auto" w:val="clear"/>
            <w:tcMar>
              <w:left w:w="85" w:type="dxa"/>
            </w:tcMar>
          </w:tcPr>
          <w:p>
            <w:pPr>
              <w:pStyle w:val="Default"/>
              <w:spacing w:before="0" w:after="27"/>
              <w:ind w:left="28" w:right="19" w:hanging="0"/>
              <w:rPr>
                <w:sz w:val="26"/>
                <w:szCs w:val="26"/>
              </w:rPr>
            </w:pPr>
            <w:r>
              <w:rPr>
                <w:sz w:val="26"/>
                <w:szCs w:val="26"/>
              </w:rPr>
              <w:t>O (</w:t>
            </w:r>
            <w:r>
              <w:rPr>
                <w:i/>
                <w:sz w:val="26"/>
                <w:szCs w:val="26"/>
              </w:rPr>
              <w:t>po K po podkreślniku)</w:t>
            </w:r>
          </w:p>
        </w:tc>
        <w:tc>
          <w:tcPr>
            <w:tcW w:w="7087" w:type="dxa"/>
            <w:tcBorders>
              <w:right w:val="single" w:sz="18" w:space="0" w:color="548DD4"/>
              <w:insideV w:val="single" w:sz="18" w:space="0" w:color="548DD4"/>
            </w:tcBorders>
            <w:shd w:color="auto" w:fill="auto" w:val="clear"/>
          </w:tcPr>
          <w:p>
            <w:pPr>
              <w:pStyle w:val="Default"/>
              <w:numPr>
                <w:ilvl w:val="0"/>
                <w:numId w:val="1"/>
              </w:numPr>
              <w:spacing w:before="0" w:after="27"/>
              <w:rPr>
                <w:sz w:val="26"/>
                <w:szCs w:val="26"/>
              </w:rPr>
            </w:pPr>
            <w:r>
              <w:rPr>
                <w:sz w:val="26"/>
                <w:szCs w:val="26"/>
              </w:rPr>
              <w:t xml:space="preserve">podkategoria w zakresie </w:t>
            </w:r>
            <w:r>
              <w:rPr>
                <w:b/>
                <w:i/>
                <w:sz w:val="26"/>
                <w:szCs w:val="26"/>
              </w:rPr>
              <w:t>odpowiedzialność,</w:t>
            </w:r>
          </w:p>
        </w:tc>
      </w:tr>
      <w:tr>
        <w:trPr/>
        <w:tc>
          <w:tcPr>
            <w:tcW w:w="3119" w:type="dxa"/>
            <w:tcBorders>
              <w:left w:val="single" w:sz="18" w:space="0" w:color="548DD4"/>
              <w:bottom w:val="single" w:sz="18" w:space="0" w:color="548DD4"/>
              <w:insideH w:val="single" w:sz="18" w:space="0" w:color="548DD4"/>
            </w:tcBorders>
            <w:shd w:color="auto" w:fill="auto" w:val="clear"/>
            <w:tcMar>
              <w:left w:w="85" w:type="dxa"/>
            </w:tcMar>
          </w:tcPr>
          <w:p>
            <w:pPr>
              <w:pStyle w:val="Default"/>
              <w:spacing w:before="0" w:after="27"/>
              <w:ind w:left="28" w:right="19" w:hanging="0"/>
              <w:rPr>
                <w:sz w:val="26"/>
                <w:szCs w:val="26"/>
              </w:rPr>
            </w:pPr>
            <w:r>
              <w:rPr>
                <w:sz w:val="26"/>
                <w:szCs w:val="26"/>
              </w:rPr>
              <w:t>R (</w:t>
            </w:r>
            <w:r>
              <w:rPr>
                <w:i/>
                <w:sz w:val="26"/>
                <w:szCs w:val="26"/>
              </w:rPr>
              <w:t>po K po podkreślniku)</w:t>
            </w:r>
          </w:p>
        </w:tc>
        <w:tc>
          <w:tcPr>
            <w:tcW w:w="7087" w:type="dxa"/>
            <w:tcBorders>
              <w:bottom w:val="single" w:sz="18" w:space="0" w:color="548DD4"/>
              <w:right w:val="single" w:sz="18" w:space="0" w:color="548DD4"/>
              <w:insideH w:val="single" w:sz="18" w:space="0" w:color="548DD4"/>
              <w:insideV w:val="single" w:sz="18" w:space="0" w:color="548DD4"/>
            </w:tcBorders>
            <w:shd w:color="auto" w:fill="auto" w:val="clear"/>
          </w:tcPr>
          <w:p>
            <w:pPr>
              <w:pStyle w:val="Default"/>
              <w:numPr>
                <w:ilvl w:val="0"/>
                <w:numId w:val="1"/>
              </w:numPr>
              <w:spacing w:before="0" w:after="27"/>
              <w:rPr>
                <w:sz w:val="26"/>
                <w:szCs w:val="26"/>
              </w:rPr>
            </w:pPr>
            <w:r>
              <w:rPr>
                <w:sz w:val="26"/>
                <w:szCs w:val="26"/>
              </w:rPr>
              <w:t xml:space="preserve">podkategoria w zakresie </w:t>
            </w:r>
            <w:r>
              <w:rPr>
                <w:b/>
                <w:i/>
                <w:sz w:val="26"/>
                <w:szCs w:val="26"/>
              </w:rPr>
              <w:t>roli zawodowej.</w:t>
            </w:r>
          </w:p>
        </w:tc>
      </w:tr>
      <w:tr>
        <w:trPr/>
        <w:tc>
          <w:tcPr>
            <w:tcW w:w="3119" w:type="dxa"/>
            <w:tcBorders>
              <w:top w:val="single" w:sz="18" w:space="0" w:color="548DD4"/>
            </w:tcBorders>
            <w:shd w:color="auto" w:fill="auto" w:val="clear"/>
          </w:tcPr>
          <w:p>
            <w:pPr>
              <w:pStyle w:val="Default"/>
              <w:spacing w:before="0" w:after="27"/>
              <w:ind w:left="28" w:right="19" w:hanging="0"/>
              <w:rPr>
                <w:sz w:val="26"/>
                <w:szCs w:val="26"/>
              </w:rPr>
            </w:pPr>
            <w:r>
              <w:rPr>
                <w:sz w:val="26"/>
                <w:szCs w:val="26"/>
              </w:rPr>
              <w:t>01, 02, 03 i kolejne</w:t>
            </w:r>
          </w:p>
        </w:tc>
        <w:tc>
          <w:tcPr>
            <w:tcW w:w="7087" w:type="dxa"/>
            <w:tcBorders>
              <w:top w:val="single" w:sz="18" w:space="0" w:color="548DD4"/>
            </w:tcBorders>
            <w:shd w:color="auto" w:fill="auto" w:val="clear"/>
          </w:tcPr>
          <w:p>
            <w:pPr>
              <w:pStyle w:val="Default"/>
              <w:numPr>
                <w:ilvl w:val="0"/>
                <w:numId w:val="1"/>
              </w:numPr>
              <w:spacing w:before="0" w:after="27"/>
              <w:rPr>
                <w:sz w:val="26"/>
                <w:szCs w:val="26"/>
              </w:rPr>
            </w:pPr>
            <w:r>
              <w:rPr>
                <w:sz w:val="26"/>
                <w:szCs w:val="26"/>
              </w:rPr>
              <w:t>numer efektu kształcenia</w:t>
            </w:r>
          </w:p>
        </w:tc>
      </w:tr>
      <w:tr>
        <w:trPr/>
        <w:tc>
          <w:tcPr>
            <w:tcW w:w="10206" w:type="dxa"/>
            <w:gridSpan w:val="2"/>
            <w:tcBorders/>
            <w:shd w:color="auto" w:fill="auto" w:val="clear"/>
          </w:tcPr>
          <w:p>
            <w:pPr>
              <w:pStyle w:val="Default"/>
              <w:spacing w:before="0" w:after="27"/>
              <w:ind w:left="720" w:hanging="720"/>
              <w:jc w:val="center"/>
              <w:rPr>
                <w:b/>
                <w:b/>
                <w:color w:val="0070C0"/>
                <w:sz w:val="26"/>
                <w:szCs w:val="26"/>
              </w:rPr>
            </w:pPr>
            <w:r>
              <w:rPr>
                <w:b/>
                <w:color w:val="00000A"/>
                <w:sz w:val="26"/>
                <w:szCs w:val="26"/>
              </w:rPr>
              <w:t>Objaśnienia oznaczeń symbolu efektu kierunkowego</w:t>
            </w:r>
          </w:p>
        </w:tc>
      </w:tr>
      <w:tr>
        <w:trPr/>
        <w:tc>
          <w:tcPr>
            <w:tcW w:w="3119" w:type="dxa"/>
            <w:tcBorders/>
            <w:shd w:color="auto" w:fill="auto" w:val="clear"/>
          </w:tcPr>
          <w:p>
            <w:pPr>
              <w:pStyle w:val="Default"/>
              <w:spacing w:before="0" w:after="27"/>
              <w:ind w:left="28" w:right="19" w:hanging="0"/>
              <w:rPr>
                <w:sz w:val="26"/>
                <w:szCs w:val="26"/>
              </w:rPr>
            </w:pPr>
            <w:r>
              <w:rPr>
                <w:sz w:val="26"/>
                <w:szCs w:val="26"/>
              </w:rPr>
              <w:t xml:space="preserve">K </w:t>
            </w:r>
            <w:r>
              <w:rPr>
                <w:i/>
                <w:sz w:val="26"/>
                <w:szCs w:val="26"/>
              </w:rPr>
              <w:t>(przed podkreślnikiem)</w:t>
            </w:r>
          </w:p>
        </w:tc>
        <w:tc>
          <w:tcPr>
            <w:tcW w:w="7087" w:type="dxa"/>
            <w:tcBorders/>
            <w:shd w:color="auto" w:fill="auto" w:val="clear"/>
          </w:tcPr>
          <w:p>
            <w:pPr>
              <w:pStyle w:val="Default"/>
              <w:numPr>
                <w:ilvl w:val="0"/>
                <w:numId w:val="1"/>
              </w:numPr>
              <w:spacing w:before="0" w:after="27"/>
              <w:rPr>
                <w:sz w:val="26"/>
                <w:szCs w:val="26"/>
              </w:rPr>
            </w:pPr>
            <w:r>
              <w:rPr>
                <w:sz w:val="26"/>
                <w:szCs w:val="26"/>
              </w:rPr>
              <w:t>kierunkowe efekty kształcenia</w:t>
            </w:r>
          </w:p>
        </w:tc>
      </w:tr>
      <w:tr>
        <w:trPr/>
        <w:tc>
          <w:tcPr>
            <w:tcW w:w="3119" w:type="dxa"/>
            <w:tcBorders/>
            <w:shd w:color="auto" w:fill="auto" w:val="clear"/>
          </w:tcPr>
          <w:p>
            <w:pPr>
              <w:pStyle w:val="Default"/>
              <w:spacing w:before="0" w:after="27"/>
              <w:ind w:left="28" w:right="19" w:hanging="0"/>
              <w:rPr>
                <w:sz w:val="26"/>
                <w:szCs w:val="26"/>
              </w:rPr>
            </w:pPr>
            <w:r>
              <w:rPr>
                <w:sz w:val="26"/>
                <w:szCs w:val="26"/>
              </w:rPr>
              <w:t xml:space="preserve">P  </w:t>
            </w:r>
            <w:r>
              <w:rPr>
                <w:i/>
                <w:sz w:val="26"/>
                <w:szCs w:val="26"/>
              </w:rPr>
              <w:t>(przed podkreślnikiem)</w:t>
            </w:r>
          </w:p>
        </w:tc>
        <w:tc>
          <w:tcPr>
            <w:tcW w:w="7087" w:type="dxa"/>
            <w:tcBorders/>
            <w:shd w:color="auto" w:fill="auto" w:val="clear"/>
          </w:tcPr>
          <w:p>
            <w:pPr>
              <w:pStyle w:val="Default"/>
              <w:numPr>
                <w:ilvl w:val="0"/>
                <w:numId w:val="1"/>
              </w:numPr>
              <w:spacing w:before="0" w:after="27"/>
              <w:rPr>
                <w:sz w:val="26"/>
                <w:szCs w:val="26"/>
              </w:rPr>
            </w:pPr>
            <w:r>
              <w:rPr>
                <w:sz w:val="26"/>
                <w:szCs w:val="26"/>
              </w:rPr>
              <w:t xml:space="preserve">profil praktyczny </w:t>
            </w:r>
          </w:p>
        </w:tc>
      </w:tr>
      <w:tr>
        <w:trPr/>
        <w:tc>
          <w:tcPr>
            <w:tcW w:w="3119" w:type="dxa"/>
            <w:tcBorders/>
            <w:shd w:color="auto" w:fill="auto" w:val="clear"/>
          </w:tcPr>
          <w:p>
            <w:pPr>
              <w:pStyle w:val="Default"/>
              <w:spacing w:before="0" w:after="27"/>
              <w:ind w:left="28" w:right="19" w:hanging="0"/>
              <w:rPr>
                <w:sz w:val="26"/>
                <w:szCs w:val="26"/>
              </w:rPr>
            </w:pPr>
            <w:r>
              <w:rPr>
                <w:sz w:val="26"/>
                <w:szCs w:val="26"/>
              </w:rPr>
              <w:t xml:space="preserve">6 </w:t>
            </w:r>
          </w:p>
        </w:tc>
        <w:tc>
          <w:tcPr>
            <w:tcW w:w="7087" w:type="dxa"/>
            <w:tcBorders/>
            <w:shd w:color="auto" w:fill="auto" w:val="clear"/>
          </w:tcPr>
          <w:p>
            <w:pPr>
              <w:pStyle w:val="Default"/>
              <w:numPr>
                <w:ilvl w:val="0"/>
                <w:numId w:val="1"/>
              </w:numPr>
              <w:spacing w:before="0" w:after="27"/>
              <w:rPr>
                <w:sz w:val="26"/>
                <w:szCs w:val="26"/>
              </w:rPr>
            </w:pPr>
            <w:r>
              <w:rPr>
                <w:sz w:val="26"/>
                <w:szCs w:val="26"/>
              </w:rPr>
              <w:t>studia pierwszego stopnia</w:t>
            </w:r>
          </w:p>
          <w:p>
            <w:pPr>
              <w:pStyle w:val="Default"/>
              <w:spacing w:before="0" w:after="27"/>
              <w:ind w:left="720" w:hanging="0"/>
              <w:rPr>
                <w:sz w:val="26"/>
                <w:szCs w:val="26"/>
              </w:rPr>
            </w:pPr>
            <w:r>
              <w:rPr>
                <w:sz w:val="26"/>
                <w:szCs w:val="26"/>
              </w:rPr>
            </w:r>
          </w:p>
        </w:tc>
      </w:tr>
    </w:tbl>
    <w:p>
      <w:pPr>
        <w:pStyle w:val="Normal"/>
        <w:rPr>
          <w:rFonts w:ascii="Times New Roman" w:hAnsi="Times New Roman" w:cs="Times New Roman"/>
          <w:b/>
          <w:b/>
          <w:sz w:val="26"/>
          <w:szCs w:val="26"/>
        </w:rPr>
      </w:pPr>
      <w:r>
        <w:rPr>
          <w:rFonts w:cs="Times New Roman" w:ascii="Times New Roman" w:hAnsi="Times New Roman"/>
          <w:b/>
          <w:sz w:val="26"/>
          <w:szCs w:val="26"/>
        </w:rPr>
        <w:t>Oznaczenia obszarów kształcenia:</w:t>
      </w:r>
    </w:p>
    <w:p>
      <w:pPr>
        <w:pStyle w:val="Normal"/>
        <w:numPr>
          <w:ilvl w:val="0"/>
          <w:numId w:val="15"/>
        </w:numPr>
        <w:spacing w:lineRule="auto" w:line="240" w:before="0" w:after="0"/>
        <w:ind w:left="284" w:hanging="284"/>
        <w:jc w:val="both"/>
        <w:rPr>
          <w:rFonts w:ascii="Times New Roman" w:hAnsi="Times New Roman" w:cs="Times New Roman"/>
          <w:sz w:val="26"/>
          <w:szCs w:val="26"/>
        </w:rPr>
      </w:pPr>
      <w:r>
        <w:rPr>
          <w:rFonts w:cs="Times New Roman" w:ascii="Times New Roman" w:hAnsi="Times New Roman"/>
          <w:b/>
          <w:sz w:val="26"/>
          <w:szCs w:val="26"/>
        </w:rPr>
        <w:t>S</w:t>
      </w:r>
      <w:r>
        <w:rPr>
          <w:rFonts w:cs="Times New Roman" w:ascii="Times New Roman" w:hAnsi="Times New Roman"/>
          <w:sz w:val="26"/>
          <w:szCs w:val="26"/>
        </w:rPr>
        <w:t xml:space="preserve"> – obszar kształcenia w zakresie nauk społecznych</w:t>
      </w:r>
    </w:p>
    <w:p>
      <w:pPr>
        <w:pStyle w:val="Normal"/>
        <w:numPr>
          <w:ilvl w:val="0"/>
          <w:numId w:val="15"/>
        </w:numPr>
        <w:spacing w:lineRule="auto" w:line="240" w:before="0" w:after="0"/>
        <w:ind w:left="284" w:hanging="284"/>
        <w:jc w:val="both"/>
        <w:rPr>
          <w:rFonts w:ascii="Times New Roman" w:hAnsi="Times New Roman" w:cs="Times New Roman"/>
          <w:sz w:val="26"/>
          <w:szCs w:val="26"/>
        </w:rPr>
      </w:pPr>
      <w:r>
        <w:rPr>
          <w:rFonts w:cs="Times New Roman" w:ascii="Times New Roman" w:hAnsi="Times New Roman"/>
          <w:b/>
          <w:sz w:val="26"/>
          <w:szCs w:val="26"/>
        </w:rPr>
        <w:t>H</w:t>
      </w:r>
      <w:r>
        <w:rPr>
          <w:rFonts w:cs="Times New Roman" w:ascii="Times New Roman" w:hAnsi="Times New Roman"/>
          <w:sz w:val="26"/>
          <w:szCs w:val="26"/>
        </w:rPr>
        <w:t xml:space="preserve"> – obszar kształcenia w zakresie nauk humanistycznych</w:t>
      </w:r>
    </w:p>
    <w:p>
      <w:pPr>
        <w:pStyle w:val="Normal"/>
        <w:rPr>
          <w:rFonts w:ascii="Times New Roman" w:hAnsi="Times New Roman" w:cs="Times New Roman"/>
          <w:color w:val="FF0000"/>
          <w:sz w:val="24"/>
          <w:szCs w:val="24"/>
        </w:rPr>
      </w:pPr>
      <w:r>
        <w:rPr>
          <w:rFonts w:cs="Times New Roman" w:ascii="Times New Roman" w:hAnsi="Times New Roman"/>
          <w:color w:val="FF0000"/>
          <w:sz w:val="24"/>
          <w:szCs w:val="24"/>
        </w:rPr>
      </w:r>
      <w:r>
        <w:br w:type="page"/>
      </w:r>
    </w:p>
    <w:p>
      <w:pPr>
        <w:pStyle w:val="Normal"/>
        <w:spacing w:lineRule="auto" w:line="240" w:before="0" w:after="0"/>
        <w:ind w:left="5664" w:firstLine="6"/>
        <w:jc w:val="right"/>
        <w:rPr>
          <w:rFonts w:ascii="Times New Roman" w:hAnsi="Times New Roman" w:cs="Times New Roman"/>
          <w:b/>
          <w:b/>
          <w:color w:val="0000FF"/>
        </w:rPr>
      </w:pPr>
      <w:r>
        <w:rPr>
          <w:rFonts w:cs="Times New Roman" w:ascii="Times New Roman" w:hAnsi="Times New Roman"/>
          <w:b/>
          <w:color w:val="0000FF"/>
        </w:rPr>
        <w:t>Załącznik 7 do Uchwały Nr 215</w:t>
      </w:r>
    </w:p>
    <w:p>
      <w:pPr>
        <w:pStyle w:val="Normal"/>
        <w:spacing w:lineRule="auto" w:line="240" w:before="0" w:after="0"/>
        <w:ind w:left="5664" w:firstLine="6"/>
        <w:jc w:val="right"/>
        <w:rPr>
          <w:rFonts w:ascii="Times New Roman" w:hAnsi="Times New Roman" w:cs="Times New Roman"/>
          <w:b/>
          <w:b/>
          <w:color w:val="0000FF"/>
        </w:rPr>
      </w:pPr>
      <w:r>
        <w:rPr>
          <w:rFonts w:cs="Times New Roman" w:ascii="Times New Roman" w:hAnsi="Times New Roman"/>
          <w:b/>
          <w:color w:val="0000FF"/>
        </w:rPr>
        <w:t>z dnia 27 października 2017 roku</w:t>
      </w:r>
    </w:p>
    <w:p>
      <w:pPr>
        <w:pStyle w:val="Normal"/>
        <w:jc w:val="right"/>
        <w:rPr>
          <w:rFonts w:ascii="Cambria" w:hAnsi="Cambria"/>
          <w:szCs w:val="24"/>
        </w:rPr>
      </w:pPr>
      <w:r>
        <w:rPr>
          <w:rFonts w:ascii="Cambria" w:hAnsi="Cambria"/>
          <w:szCs w:val="24"/>
        </w:rPr>
      </w:r>
    </w:p>
    <w:p>
      <w:pPr>
        <w:pStyle w:val="Normal"/>
        <w:jc w:val="center"/>
        <w:rPr>
          <w:rFonts w:ascii="Times New Roman" w:hAnsi="Times New Roman" w:cs="Times New Roman"/>
          <w:b/>
          <w:b/>
          <w:sz w:val="26"/>
          <w:szCs w:val="26"/>
        </w:rPr>
      </w:pPr>
      <w:r>
        <w:rPr>
          <w:rFonts w:cs="Times New Roman" w:ascii="Times New Roman" w:hAnsi="Times New Roman"/>
          <w:sz w:val="26"/>
          <w:szCs w:val="26"/>
        </w:rPr>
        <w:t>Efekty kształcenia dla kierunku</w:t>
      </w:r>
      <w:r>
        <w:rPr>
          <w:rFonts w:cs="Times New Roman" w:ascii="Times New Roman" w:hAnsi="Times New Roman"/>
          <w:b/>
          <w:sz w:val="26"/>
          <w:szCs w:val="26"/>
        </w:rPr>
        <w:t xml:space="preserve"> Nauki o rodzinie</w:t>
      </w:r>
    </w:p>
    <w:p>
      <w:pPr>
        <w:pStyle w:val="ListParagraph"/>
        <w:numPr>
          <w:ilvl w:val="0"/>
          <w:numId w:val="7"/>
        </w:numPr>
        <w:spacing w:before="0" w:after="0"/>
        <w:ind w:left="426" w:hanging="426"/>
        <w:contextualSpacing/>
        <w:jc w:val="both"/>
        <w:rPr>
          <w:rFonts w:ascii="Times New Roman" w:hAnsi="Times New Roman"/>
          <w:b/>
          <w:b/>
          <w:i/>
          <w:i/>
        </w:rPr>
      </w:pPr>
      <w:r>
        <w:rPr>
          <w:rFonts w:ascii="Times New Roman" w:hAnsi="Times New Roman"/>
          <w:b/>
          <w:sz w:val="26"/>
          <w:szCs w:val="26"/>
        </w:rPr>
        <w:t xml:space="preserve">Umiejscowienie kierunku w obszarze kształcenia: </w:t>
      </w:r>
      <w:r>
        <w:rPr>
          <w:rFonts w:ascii="Times New Roman" w:hAnsi="Times New Roman"/>
          <w:sz w:val="26"/>
          <w:szCs w:val="26"/>
        </w:rPr>
        <w:t>kierunek należy do obszarów kształcenia w zakresie nauk humanistycznych i nauk społecznych.</w:t>
      </w:r>
    </w:p>
    <w:p>
      <w:pPr>
        <w:pStyle w:val="ListParagraph"/>
        <w:numPr>
          <w:ilvl w:val="0"/>
          <w:numId w:val="7"/>
        </w:numPr>
        <w:spacing w:before="0" w:after="0"/>
        <w:ind w:left="426" w:hanging="426"/>
        <w:contextualSpacing/>
        <w:jc w:val="both"/>
        <w:rPr>
          <w:rFonts w:ascii="Times New Roman" w:hAnsi="Times New Roman"/>
          <w:sz w:val="26"/>
          <w:szCs w:val="26"/>
        </w:rPr>
      </w:pPr>
      <w:r>
        <w:rPr>
          <w:rFonts w:ascii="Times New Roman" w:hAnsi="Times New Roman"/>
          <w:b/>
          <w:sz w:val="26"/>
          <w:szCs w:val="26"/>
        </w:rPr>
        <w:t>Przyporządkowanie kierunku studiów do dziedzin nauki i dyscyplin naukowych:</w:t>
      </w:r>
      <w:r>
        <w:rPr>
          <w:rFonts w:ascii="Times New Roman" w:hAnsi="Times New Roman"/>
          <w:sz w:val="26"/>
          <w:szCs w:val="26"/>
        </w:rPr>
        <w:t>kierunek przyporządkowano do obszaru wiedzy w zakresie nauk humanistycznych, dziedziny nauk humanistycznych, dyscypliny naukowej: nauki o rodzinie, obszaru wiedzy w zakresie nauk społecznych, dziedziny nauk społecznych, dyscyplin naukowych: psychologia i pedagogika; dyscyplina naukowa wiodąca: nauki o rodzinie.</w:t>
      </w:r>
    </w:p>
    <w:p>
      <w:pPr>
        <w:pStyle w:val="ListParagraph"/>
        <w:numPr>
          <w:ilvl w:val="0"/>
          <w:numId w:val="7"/>
        </w:numPr>
        <w:spacing w:before="0" w:after="0"/>
        <w:ind w:left="426" w:hanging="426"/>
        <w:contextualSpacing/>
        <w:jc w:val="both"/>
        <w:rPr>
          <w:rFonts w:ascii="Times New Roman" w:hAnsi="Times New Roman"/>
          <w:sz w:val="26"/>
          <w:szCs w:val="26"/>
        </w:rPr>
      </w:pPr>
      <w:r>
        <w:rPr>
          <w:rFonts w:ascii="Times New Roman" w:hAnsi="Times New Roman"/>
          <w:b/>
          <w:sz w:val="26"/>
          <w:szCs w:val="26"/>
        </w:rPr>
        <w:t xml:space="preserve">Profil kształcenia: </w:t>
      </w:r>
      <w:r>
        <w:rPr>
          <w:rFonts w:ascii="Times New Roman" w:hAnsi="Times New Roman"/>
          <w:sz w:val="26"/>
          <w:szCs w:val="26"/>
        </w:rPr>
        <w:t>praktyczny.</w:t>
      </w:r>
    </w:p>
    <w:p>
      <w:pPr>
        <w:pStyle w:val="ListParagraph"/>
        <w:numPr>
          <w:ilvl w:val="0"/>
          <w:numId w:val="7"/>
        </w:numPr>
        <w:spacing w:before="0" w:after="0"/>
        <w:ind w:left="426" w:hanging="426"/>
        <w:contextualSpacing/>
        <w:jc w:val="both"/>
        <w:rPr>
          <w:rFonts w:ascii="Times New Roman" w:hAnsi="Times New Roman"/>
          <w:sz w:val="26"/>
          <w:szCs w:val="26"/>
        </w:rPr>
      </w:pPr>
      <w:r>
        <w:rPr>
          <w:rFonts w:ascii="Times New Roman" w:hAnsi="Times New Roman"/>
          <w:b/>
          <w:sz w:val="26"/>
          <w:szCs w:val="26"/>
        </w:rPr>
        <w:t xml:space="preserve">Poziom kształcenia i czas trwania studiów/liczba punktów ECTS: </w:t>
      </w:r>
      <w:r>
        <w:rPr>
          <w:rFonts w:ascii="Times New Roman" w:hAnsi="Times New Roman"/>
          <w:sz w:val="26"/>
          <w:szCs w:val="26"/>
        </w:rPr>
        <w:t>studia drugiego stopnia (4 semestry) / 120 ECTS.</w:t>
      </w:r>
    </w:p>
    <w:p>
      <w:pPr>
        <w:pStyle w:val="ListParagraph"/>
        <w:numPr>
          <w:ilvl w:val="0"/>
          <w:numId w:val="7"/>
        </w:numPr>
        <w:spacing w:before="0" w:after="0"/>
        <w:ind w:left="426" w:hanging="426"/>
        <w:contextualSpacing/>
        <w:jc w:val="both"/>
        <w:rPr>
          <w:rFonts w:ascii="Times New Roman" w:hAnsi="Times New Roman"/>
          <w:b/>
          <w:b/>
          <w:sz w:val="26"/>
          <w:szCs w:val="26"/>
        </w:rPr>
      </w:pPr>
      <w:r>
        <w:rPr>
          <w:rFonts w:ascii="Times New Roman" w:hAnsi="Times New Roman"/>
          <w:b/>
          <w:sz w:val="26"/>
          <w:szCs w:val="26"/>
        </w:rPr>
        <w:t xml:space="preserve">Numer charakterystyki poziomu Polskiej Ramy Kwalifikacji: </w:t>
      </w:r>
      <w:r>
        <w:rPr>
          <w:rFonts w:ascii="Times New Roman" w:hAnsi="Times New Roman"/>
          <w:sz w:val="26"/>
          <w:szCs w:val="26"/>
        </w:rPr>
        <w:t>7</w:t>
      </w:r>
      <w:r>
        <w:rPr>
          <w:rFonts w:ascii="Times New Roman" w:hAnsi="Times New Roman"/>
          <w:b/>
          <w:sz w:val="26"/>
          <w:szCs w:val="26"/>
        </w:rPr>
        <w:t>.</w:t>
      </w:r>
    </w:p>
    <w:p>
      <w:pPr>
        <w:pStyle w:val="ListParagraph"/>
        <w:numPr>
          <w:ilvl w:val="0"/>
          <w:numId w:val="7"/>
        </w:numPr>
        <w:spacing w:before="0" w:after="0"/>
        <w:ind w:left="426" w:hanging="426"/>
        <w:contextualSpacing/>
        <w:jc w:val="both"/>
        <w:rPr>
          <w:rFonts w:ascii="Times New Roman" w:hAnsi="Times New Roman"/>
          <w:b/>
          <w:b/>
          <w:sz w:val="26"/>
          <w:szCs w:val="26"/>
        </w:rPr>
      </w:pPr>
      <w:r>
        <w:rPr>
          <w:rFonts w:ascii="Times New Roman" w:hAnsi="Times New Roman"/>
          <w:b/>
          <w:sz w:val="26"/>
          <w:szCs w:val="26"/>
        </w:rPr>
        <w:t>Praktyka:</w:t>
      </w:r>
    </w:p>
    <w:p>
      <w:pPr>
        <w:pStyle w:val="ListParagraph"/>
        <w:spacing w:before="0" w:after="0"/>
        <w:ind w:left="426" w:hanging="0"/>
        <w:contextualSpacing/>
        <w:jc w:val="both"/>
        <w:rPr>
          <w:rFonts w:ascii="Times New Roman" w:hAnsi="Times New Roman"/>
          <w:sz w:val="26"/>
          <w:szCs w:val="26"/>
        </w:rPr>
      </w:pPr>
      <w:r>
        <w:rPr>
          <w:rFonts w:ascii="Times New Roman" w:hAnsi="Times New Roman"/>
          <w:sz w:val="26"/>
        </w:rPr>
        <w:t xml:space="preserve">Program studiów, w zależności od specjalności, przewiduje realizację praktyk w wymiarze 480 godzin (23 ECTS, 3 miesiące) lub praktyki przygotowującej do wykonywania zawodu nauczyciela zgodnie z odpowiednimi przepisami prawa. Celem praktyk jest poszerzenie i ugruntowanie wiedzy, umiejętności i kompetencji społecznych związanych z naukami o rodzinie, a także w przypadku specjalności przygotowującej do wykonywania zawodu nauczyciela, nabycie odpowiednich kwalifikacji nauczycielskich. W zależności od specjalności praktyki realizowane są w instytucjach i podmiotach społecznych działających na rzecz pomocy małżeństwu i rodzinie lub – w przypadku specjalności przygotowującej do wykonywania zawodu nauczyciela – w szkołach podstawowych i ponadpodstawowych. Realizacja praktyk przebiega pod kontrolą wydziałowego opiekuna praktyk. Praktyki podlegają obowiązkowemu zaliczeniu na ocenę. Zaliczenie praktyk odbywa się na podstawie analizy dokumentacji złożonej przez studenta. Dokumentację stanowi prawidłowo wypełniony dziennik praktyk, w którym dana instytucja lub podmiot społeczny potwierdza rozpoczęcie i zakończenie praktyk, a zakładowy opiekun praktyk sporządza pisemną opinię. Praktyki realizowane są w okresie wolnym od </w:t>
      </w:r>
      <w:r>
        <w:rPr>
          <w:rFonts w:ascii="Times New Roman" w:hAnsi="Times New Roman"/>
          <w:sz w:val="26"/>
          <w:szCs w:val="26"/>
        </w:rPr>
        <w:t>zajęć dydaktycznych.</w:t>
      </w:r>
    </w:p>
    <w:p>
      <w:pPr>
        <w:pStyle w:val="ListParagraph"/>
        <w:numPr>
          <w:ilvl w:val="0"/>
          <w:numId w:val="7"/>
        </w:numPr>
        <w:spacing w:before="0" w:after="0"/>
        <w:ind w:left="425" w:hanging="426"/>
        <w:contextualSpacing/>
        <w:jc w:val="both"/>
        <w:rPr>
          <w:rFonts w:ascii="Times New Roman" w:hAnsi="Times New Roman"/>
          <w:sz w:val="26"/>
          <w:szCs w:val="26"/>
        </w:rPr>
      </w:pPr>
      <w:r>
        <w:rPr>
          <w:rFonts w:ascii="Times New Roman" w:hAnsi="Times New Roman"/>
          <w:b/>
          <w:sz w:val="26"/>
          <w:szCs w:val="26"/>
        </w:rPr>
        <w:t>Absolwent:</w:t>
      </w:r>
      <w:r>
        <w:rPr>
          <w:rFonts w:ascii="Times New Roman" w:hAnsi="Times New Roman"/>
          <w:sz w:val="26"/>
          <w:szCs w:val="26"/>
        </w:rPr>
        <w:t>posiada pogłębioną wiedzę z obszarów, które są istotne dla rozpoznawania psychologicznych, pedagogicznych czy społecznych problemów związanych z funkcjonowaniem rodziny i życiem rodzinnym. Jest przygotowany do podejmowania i inicjowania działań wspierających, profilaktycznych oraz skutecznie rozwiązujących trudności, przed którymi stają współczesne rodziny. W zależności od specjalności absolwent posiada kwalifikacje niezbędne do pracy w charakterze np. asystenta rodziny, doradcy i konsultanta w poradniach małżeńskich lub rodzinnych, a także mediatora rodzinnego. W przypadku realizacji specjalności przygotowującej do wykonywania zawodu nauczyciela absolwent posiada przygotowanie pedagogiczne oraz kwalifikacje do zajmowania stanowiska nauczyciela w szkołach podstawowych i ponadpodstawowych.</w:t>
      </w:r>
    </w:p>
    <w:p>
      <w:pPr>
        <w:pStyle w:val="ListParagraph"/>
        <w:numPr>
          <w:ilvl w:val="0"/>
          <w:numId w:val="7"/>
        </w:numPr>
        <w:spacing w:before="0" w:after="0"/>
        <w:ind w:left="426" w:hanging="426"/>
        <w:contextualSpacing/>
        <w:jc w:val="both"/>
        <w:rPr>
          <w:rFonts w:ascii="Times New Roman" w:hAnsi="Times New Roman"/>
          <w:b/>
          <w:b/>
          <w:sz w:val="26"/>
          <w:szCs w:val="26"/>
        </w:rPr>
      </w:pPr>
      <w:r>
        <w:rPr>
          <w:rFonts w:ascii="Times New Roman" w:hAnsi="Times New Roman"/>
          <w:b/>
          <w:sz w:val="26"/>
          <w:szCs w:val="26"/>
        </w:rPr>
        <w:t>Wymagania ogólne:</w:t>
      </w:r>
    </w:p>
    <w:p>
      <w:pPr>
        <w:pStyle w:val="Normal"/>
        <w:ind w:left="426" w:hanging="0"/>
        <w:jc w:val="both"/>
        <w:rPr>
          <w:rFonts w:ascii="Times New Roman" w:hAnsi="Times New Roman" w:cs="Times New Roman"/>
          <w:i/>
          <w:i/>
        </w:rPr>
      </w:pPr>
      <w:r>
        <w:rPr>
          <w:rFonts w:cs="Times New Roman" w:ascii="Times New Roman" w:hAnsi="Times New Roman"/>
          <w:sz w:val="26"/>
          <w:szCs w:val="26"/>
        </w:rPr>
        <w:t>Do uzyskania kwalifikacji drugiego stopnia wymagane jest osiągnięcie wszystkich poniższych efektów kształcenia.</w:t>
      </w:r>
    </w:p>
    <w:p>
      <w:pPr>
        <w:sectPr>
          <w:headerReference w:type="default" r:id="rId26"/>
          <w:footerReference w:type="default" r:id="rId27"/>
          <w:type w:val="nextPage"/>
          <w:pgSz w:w="11906" w:h="16838"/>
          <w:pgMar w:left="1417" w:right="1417" w:header="708" w:top="1417" w:footer="708" w:bottom="1417" w:gutter="0"/>
          <w:pgNumType w:fmt="decimal"/>
          <w:formProt w:val="false"/>
          <w:textDirection w:val="lrTb"/>
          <w:docGrid w:type="default" w:linePitch="360" w:charSpace="4294965247"/>
        </w:sectPr>
        <w:pStyle w:val="Normal"/>
        <w:jc w:val="center"/>
        <w:rPr>
          <w:rFonts w:ascii="Times New Roman" w:hAnsi="Times New Roman" w:cs="Times New Roman"/>
          <w:szCs w:val="24"/>
        </w:rPr>
      </w:pPr>
      <w:r>
        <w:rPr>
          <w:rFonts w:cs="Times New Roman" w:ascii="Times New Roman" w:hAnsi="Times New Roman"/>
          <w:szCs w:val="24"/>
        </w:rPr>
      </w:r>
    </w:p>
    <w:tbl>
      <w:tblPr>
        <w:tblW w:w="14742" w:type="dxa"/>
        <w:jc w:val="left"/>
        <w:tblInd w:w="-45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4a0"/>
      </w:tblPr>
      <w:tblGrid>
        <w:gridCol w:w="2153"/>
        <w:gridCol w:w="6248"/>
        <w:gridCol w:w="2233"/>
        <w:gridCol w:w="4107"/>
      </w:tblGrid>
      <w:tr>
        <w:trPr/>
        <w:tc>
          <w:tcPr>
            <w:tcW w:w="21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Times New Roman" w:hAnsi="Times New Roman" w:cs="Times New Roman"/>
                <w:b/>
                <w:b/>
                <w:sz w:val="26"/>
                <w:szCs w:val="26"/>
              </w:rPr>
            </w:pPr>
            <w:r>
              <w:rPr>
                <w:rFonts w:cs="Times New Roman" w:ascii="Times New Roman" w:hAnsi="Times New Roman"/>
                <w:b/>
                <w:sz w:val="26"/>
                <w:szCs w:val="26"/>
              </w:rPr>
              <w:t>Kod składnika opisu w obszarze kształcenia w zakresie nauk humanistycznych i nauk społecznychoraz ogólnej charakterystyki drugiego stopnia PRK</w:t>
            </w:r>
          </w:p>
        </w:tc>
        <w:tc>
          <w:tcPr>
            <w:tcW w:w="6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Times New Roman" w:hAnsi="Times New Roman" w:cs="Times New Roman"/>
                <w:b/>
                <w:b/>
                <w:sz w:val="26"/>
                <w:szCs w:val="26"/>
              </w:rPr>
            </w:pPr>
            <w:r>
              <w:rPr>
                <w:rFonts w:cs="Times New Roman" w:ascii="Times New Roman" w:hAnsi="Times New Roman"/>
                <w:b/>
                <w:sz w:val="26"/>
                <w:szCs w:val="26"/>
              </w:rPr>
            </w:r>
          </w:p>
          <w:p>
            <w:pPr>
              <w:pStyle w:val="Normal"/>
              <w:jc w:val="center"/>
              <w:rPr>
                <w:rFonts w:ascii="Times New Roman" w:hAnsi="Times New Roman" w:cs="Times New Roman"/>
                <w:b/>
                <w:b/>
                <w:sz w:val="26"/>
                <w:szCs w:val="26"/>
              </w:rPr>
            </w:pPr>
            <w:r>
              <w:rPr>
                <w:rFonts w:cs="Times New Roman" w:ascii="Times New Roman" w:hAnsi="Times New Roman"/>
                <w:b/>
                <w:sz w:val="26"/>
                <w:szCs w:val="26"/>
              </w:rPr>
            </w:r>
          </w:p>
          <w:p>
            <w:pPr>
              <w:pStyle w:val="Normal"/>
              <w:jc w:val="center"/>
              <w:rPr>
                <w:rFonts w:ascii="Times New Roman" w:hAnsi="Times New Roman" w:cs="Times New Roman"/>
                <w:b/>
                <w:b/>
                <w:sz w:val="26"/>
                <w:szCs w:val="26"/>
              </w:rPr>
            </w:pPr>
            <w:r>
              <w:rPr>
                <w:rFonts w:cs="Times New Roman" w:ascii="Times New Roman" w:hAnsi="Times New Roman"/>
                <w:b/>
                <w:sz w:val="26"/>
                <w:szCs w:val="26"/>
              </w:rPr>
              <w:t>Opis charakterystyk drugiego stopnia PRK dla danego obszaru kształcenia w ramach szkolnictwa wyższego</w:t>
            </w:r>
          </w:p>
          <w:p>
            <w:pPr>
              <w:pStyle w:val="Normal"/>
              <w:jc w:val="center"/>
              <w:rPr>
                <w:rFonts w:ascii="Times New Roman" w:hAnsi="Times New Roman" w:cs="Times New Roman"/>
                <w:b/>
                <w:b/>
                <w:sz w:val="26"/>
                <w:szCs w:val="26"/>
              </w:rPr>
            </w:pPr>
            <w:r>
              <w:rPr>
                <w:rFonts w:cs="Times New Roman" w:ascii="Times New Roman" w:hAnsi="Times New Roman"/>
                <w:b/>
                <w:sz w:val="26"/>
                <w:szCs w:val="26"/>
              </w:rPr>
            </w:r>
          </w:p>
        </w:tc>
        <w:tc>
          <w:tcPr>
            <w:tcW w:w="22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left="48" w:hanging="48"/>
              <w:jc w:val="center"/>
              <w:rPr>
                <w:rFonts w:ascii="Times New Roman" w:hAnsi="Times New Roman" w:cs="Times New Roman"/>
                <w:b/>
                <w:b/>
                <w:sz w:val="26"/>
                <w:szCs w:val="26"/>
              </w:rPr>
            </w:pPr>
            <w:r>
              <w:rPr>
                <w:rFonts w:cs="Times New Roman" w:ascii="Times New Roman" w:hAnsi="Times New Roman"/>
                <w:b/>
                <w:sz w:val="26"/>
                <w:szCs w:val="26"/>
              </w:rPr>
            </w:r>
          </w:p>
          <w:p>
            <w:pPr>
              <w:pStyle w:val="Normal"/>
              <w:ind w:left="48" w:hanging="48"/>
              <w:jc w:val="center"/>
              <w:rPr>
                <w:rFonts w:ascii="Times New Roman" w:hAnsi="Times New Roman" w:cs="Times New Roman"/>
                <w:b/>
                <w:b/>
                <w:sz w:val="26"/>
                <w:szCs w:val="26"/>
              </w:rPr>
            </w:pPr>
            <w:r>
              <w:rPr>
                <w:rFonts w:cs="Times New Roman" w:ascii="Times New Roman" w:hAnsi="Times New Roman"/>
                <w:b/>
                <w:sz w:val="26"/>
                <w:szCs w:val="26"/>
              </w:rPr>
            </w:r>
          </w:p>
          <w:p>
            <w:pPr>
              <w:pStyle w:val="Normal"/>
              <w:ind w:left="48" w:hanging="48"/>
              <w:jc w:val="center"/>
              <w:rPr>
                <w:rFonts w:ascii="Times New Roman" w:hAnsi="Times New Roman" w:cs="Times New Roman"/>
                <w:b/>
                <w:b/>
                <w:sz w:val="26"/>
                <w:szCs w:val="26"/>
              </w:rPr>
            </w:pPr>
            <w:r>
              <w:rPr>
                <w:rFonts w:cs="Times New Roman" w:ascii="Times New Roman" w:hAnsi="Times New Roman"/>
                <w:b/>
                <w:sz w:val="26"/>
                <w:szCs w:val="26"/>
              </w:rPr>
              <w:t>Symbol efektu kierunkowego</w:t>
            </w:r>
          </w:p>
        </w:tc>
        <w:tc>
          <w:tcPr>
            <w:tcW w:w="41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left="48" w:hanging="48"/>
              <w:jc w:val="center"/>
              <w:rPr>
                <w:rFonts w:ascii="Times New Roman" w:hAnsi="Times New Roman" w:cs="Times New Roman"/>
                <w:b/>
                <w:b/>
                <w:sz w:val="26"/>
                <w:szCs w:val="26"/>
              </w:rPr>
            </w:pPr>
            <w:r>
              <w:rPr>
                <w:rFonts w:cs="Times New Roman" w:ascii="Times New Roman" w:hAnsi="Times New Roman"/>
                <w:b/>
                <w:sz w:val="26"/>
                <w:szCs w:val="26"/>
              </w:rPr>
            </w:r>
          </w:p>
          <w:p>
            <w:pPr>
              <w:pStyle w:val="Normal"/>
              <w:ind w:left="48" w:hanging="48"/>
              <w:jc w:val="center"/>
              <w:rPr>
                <w:rFonts w:ascii="Times New Roman" w:hAnsi="Times New Roman" w:cs="Times New Roman"/>
                <w:b/>
                <w:b/>
                <w:sz w:val="26"/>
                <w:szCs w:val="26"/>
              </w:rPr>
            </w:pPr>
            <w:r>
              <w:rPr>
                <w:rFonts w:cs="Times New Roman" w:ascii="Times New Roman" w:hAnsi="Times New Roman"/>
                <w:b/>
                <w:sz w:val="26"/>
                <w:szCs w:val="26"/>
              </w:rPr>
            </w:r>
          </w:p>
          <w:p>
            <w:pPr>
              <w:pStyle w:val="Normal"/>
              <w:ind w:left="48" w:hanging="48"/>
              <w:jc w:val="center"/>
              <w:rPr>
                <w:rFonts w:ascii="Times New Roman" w:hAnsi="Times New Roman" w:cs="Times New Roman"/>
                <w:b/>
                <w:b/>
                <w:sz w:val="26"/>
                <w:szCs w:val="26"/>
              </w:rPr>
            </w:pPr>
            <w:r>
              <w:rPr>
                <w:rFonts w:cs="Times New Roman" w:ascii="Times New Roman" w:hAnsi="Times New Roman"/>
                <w:b/>
                <w:sz w:val="26"/>
                <w:szCs w:val="26"/>
              </w:rPr>
              <w:t>Treść efektu kierunkowego</w:t>
            </w:r>
          </w:p>
        </w:tc>
      </w:tr>
      <w:tr>
        <w:trPr>
          <w:trHeight w:val="287" w:hRule="atLeast"/>
        </w:trPr>
        <w:tc>
          <w:tcPr>
            <w:tcW w:w="14741"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Times New Roman" w:hAnsi="Times New Roman" w:cs="Times New Roman"/>
                <w:sz w:val="26"/>
                <w:szCs w:val="26"/>
              </w:rPr>
            </w:pPr>
            <w:r>
              <w:rPr>
                <w:rFonts w:cs="Times New Roman" w:ascii="Times New Roman" w:hAnsi="Times New Roman"/>
                <w:b/>
                <w:sz w:val="26"/>
                <w:szCs w:val="26"/>
              </w:rPr>
              <w:t>WIEDZA: absolwent zna i rozumie</w:t>
            </w:r>
          </w:p>
        </w:tc>
      </w:tr>
      <w:tr>
        <w:trPr>
          <w:trHeight w:val="602" w:hRule="atLeast"/>
        </w:trPr>
        <w:tc>
          <w:tcPr>
            <w:tcW w:w="215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Times New Roman" w:hAnsi="Times New Roman" w:cs="Times New Roman"/>
                <w:sz w:val="26"/>
                <w:szCs w:val="26"/>
              </w:rPr>
            </w:pPr>
            <w:r>
              <w:rPr>
                <w:rFonts w:cs="Times New Roman" w:ascii="Times New Roman" w:hAnsi="Times New Roman"/>
                <w:sz w:val="26"/>
                <w:szCs w:val="26"/>
              </w:rPr>
              <w:t>HP_P7S_WG</w:t>
            </w:r>
          </w:p>
        </w:tc>
        <w:tc>
          <w:tcPr>
            <w:tcW w:w="62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w pogłębionym stopniu zastosowania praktyczne wiedzy właściwej dla kierunku studiów w działalności kulturalnej i medialnej</w:t>
            </w:r>
          </w:p>
        </w:tc>
        <w:tc>
          <w:tcPr>
            <w:tcW w:w="22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Times New Roman" w:hAnsi="Times New Roman" w:cs="Times New Roman"/>
                <w:sz w:val="26"/>
                <w:szCs w:val="26"/>
              </w:rPr>
            </w:pPr>
            <w:r>
              <w:rPr>
                <w:rFonts w:cs="Times New Roman" w:ascii="Times New Roman" w:hAnsi="Times New Roman"/>
                <w:sz w:val="26"/>
                <w:szCs w:val="26"/>
              </w:rPr>
              <w:t>KP7_WG1</w:t>
            </w:r>
          </w:p>
        </w:tc>
        <w:tc>
          <w:tcPr>
            <w:tcW w:w="41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rPr>
            </w:pPr>
            <w:r>
              <w:rPr>
                <w:rFonts w:cs="Times New Roman" w:ascii="Times New Roman" w:hAnsi="Times New Roman"/>
                <w:sz w:val="26"/>
              </w:rPr>
              <w:t>prezentuje rozszerzoną wiedzę z zakresu nauk o rodzinie i dyscyplin naukowych, właściwych dla pracy z rodzinami, zorientowaną na zastosowania praktyczne</w:t>
            </w:r>
          </w:p>
        </w:tc>
      </w:tr>
      <w:tr>
        <w:trPr>
          <w:trHeight w:val="602" w:hRule="atLeast"/>
        </w:trPr>
        <w:tc>
          <w:tcPr>
            <w:tcW w:w="21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Times New Roman" w:hAnsi="Times New Roman" w:cs="Times New Roman"/>
                <w:sz w:val="26"/>
                <w:szCs w:val="26"/>
              </w:rPr>
            </w:pPr>
            <w:r>
              <w:rPr>
                <w:rFonts w:cs="Times New Roman" w:ascii="Times New Roman" w:hAnsi="Times New Roman"/>
                <w:sz w:val="26"/>
                <w:szCs w:val="26"/>
              </w:rPr>
            </w:r>
          </w:p>
        </w:tc>
        <w:tc>
          <w:tcPr>
            <w:tcW w:w="62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rFonts w:ascii="Times New Roman" w:hAnsi="Times New Roman" w:cs="Times New Roman"/>
                <w:sz w:val="26"/>
                <w:szCs w:val="26"/>
              </w:rPr>
            </w:pPr>
            <w:r>
              <w:rPr>
                <w:rFonts w:cs="Times New Roman" w:ascii="Times New Roman" w:hAnsi="Times New Roman"/>
                <w:sz w:val="26"/>
                <w:szCs w:val="26"/>
              </w:rPr>
            </w:r>
          </w:p>
        </w:tc>
        <w:tc>
          <w:tcPr>
            <w:tcW w:w="22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Times New Roman" w:hAnsi="Times New Roman" w:cs="Times New Roman"/>
                <w:sz w:val="26"/>
                <w:szCs w:val="26"/>
              </w:rPr>
            </w:pPr>
            <w:r>
              <w:rPr>
                <w:rFonts w:cs="Times New Roman" w:ascii="Times New Roman" w:hAnsi="Times New Roman"/>
                <w:sz w:val="26"/>
                <w:szCs w:val="26"/>
              </w:rPr>
              <w:t>KP7_WG2</w:t>
            </w:r>
          </w:p>
        </w:tc>
        <w:tc>
          <w:tcPr>
            <w:tcW w:w="41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rPr>
            </w:pPr>
            <w:r>
              <w:rPr>
                <w:rFonts w:cs="Times New Roman" w:ascii="Times New Roman" w:hAnsi="Times New Roman"/>
                <w:sz w:val="26"/>
              </w:rPr>
              <w:t>odpowiednio i w sposób pogłębiony określa priorytety służące realizacji określonego zadania w zakresie wsparcia rodziny w poprawie jakości jej życia</w:t>
            </w:r>
          </w:p>
        </w:tc>
      </w:tr>
      <w:tr>
        <w:trPr>
          <w:trHeight w:val="602" w:hRule="atLeast"/>
        </w:trPr>
        <w:tc>
          <w:tcPr>
            <w:tcW w:w="21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Times New Roman" w:hAnsi="Times New Roman" w:cs="Times New Roman"/>
                <w:sz w:val="26"/>
                <w:szCs w:val="26"/>
              </w:rPr>
            </w:pPr>
            <w:r>
              <w:rPr>
                <w:rFonts w:cs="Times New Roman" w:ascii="Times New Roman" w:hAnsi="Times New Roman"/>
                <w:sz w:val="26"/>
                <w:szCs w:val="26"/>
              </w:rPr>
            </w:r>
          </w:p>
        </w:tc>
        <w:tc>
          <w:tcPr>
            <w:tcW w:w="62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rFonts w:ascii="Times New Roman" w:hAnsi="Times New Roman" w:cs="Times New Roman"/>
                <w:sz w:val="26"/>
                <w:szCs w:val="26"/>
              </w:rPr>
            </w:pPr>
            <w:r>
              <w:rPr>
                <w:rFonts w:cs="Times New Roman" w:ascii="Times New Roman" w:hAnsi="Times New Roman"/>
                <w:sz w:val="26"/>
                <w:szCs w:val="26"/>
              </w:rPr>
            </w:r>
          </w:p>
        </w:tc>
        <w:tc>
          <w:tcPr>
            <w:tcW w:w="22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Times New Roman" w:hAnsi="Times New Roman" w:cs="Times New Roman"/>
                <w:sz w:val="26"/>
                <w:szCs w:val="26"/>
              </w:rPr>
            </w:pPr>
            <w:r>
              <w:rPr>
                <w:rFonts w:cs="Times New Roman" w:ascii="Times New Roman" w:hAnsi="Times New Roman"/>
                <w:sz w:val="26"/>
                <w:szCs w:val="26"/>
              </w:rPr>
              <w:t>KP7_WG3</w:t>
            </w:r>
          </w:p>
        </w:tc>
        <w:tc>
          <w:tcPr>
            <w:tcW w:w="41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rPr>
            </w:pPr>
            <w:r>
              <w:rPr>
                <w:rFonts w:cs="Times New Roman" w:ascii="Times New Roman" w:hAnsi="Times New Roman"/>
                <w:sz w:val="26"/>
              </w:rPr>
              <w:t>prezentuje w sposób pogłębiony sposoby przeciwdziałania kryzysom w życiu rodziny</w:t>
            </w:r>
          </w:p>
        </w:tc>
      </w:tr>
    </w:tbl>
    <w:p>
      <w:pPr>
        <w:pStyle w:val="Normal"/>
        <w:rPr/>
      </w:pPr>
      <w:r>
        <w:rPr/>
      </w:r>
    </w:p>
    <w:p>
      <w:pPr>
        <w:pStyle w:val="Normal"/>
        <w:rPr/>
      </w:pPr>
      <w:r>
        <w:rPr/>
      </w:r>
    </w:p>
    <w:p>
      <w:pPr>
        <w:pStyle w:val="Normal"/>
        <w:rPr/>
      </w:pPr>
      <w:r>
        <w:rPr/>
      </w:r>
    </w:p>
    <w:tbl>
      <w:tblPr>
        <w:tblW w:w="14742" w:type="dxa"/>
        <w:jc w:val="left"/>
        <w:tblInd w:w="-45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4a0"/>
      </w:tblPr>
      <w:tblGrid>
        <w:gridCol w:w="2153"/>
        <w:gridCol w:w="6248"/>
        <w:gridCol w:w="2233"/>
        <w:gridCol w:w="4107"/>
      </w:tblGrid>
      <w:tr>
        <w:trPr>
          <w:trHeight w:val="76" w:hRule="atLeast"/>
        </w:trPr>
        <w:tc>
          <w:tcPr>
            <w:tcW w:w="215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Times New Roman" w:hAnsi="Times New Roman" w:cs="Times New Roman"/>
                <w:sz w:val="26"/>
                <w:szCs w:val="26"/>
              </w:rPr>
            </w:pPr>
            <w:r>
              <w:rPr>
                <w:rFonts w:cs="Times New Roman" w:ascii="Times New Roman" w:hAnsi="Times New Roman"/>
                <w:sz w:val="26"/>
                <w:szCs w:val="26"/>
              </w:rPr>
              <w:t>HP_P7S_WG</w:t>
            </w:r>
          </w:p>
        </w:tc>
        <w:tc>
          <w:tcPr>
            <w:tcW w:w="62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w pogłębionym stopniu teorie oraz zaawansowaną metodologię i terminologię z zakresu dziedzin nauki i dyscyplin naukowych właściwych dla kierunku studiów</w:t>
            </w:r>
          </w:p>
        </w:tc>
        <w:tc>
          <w:tcPr>
            <w:tcW w:w="22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KP7_WG4</w:t>
            </w:r>
          </w:p>
        </w:tc>
        <w:tc>
          <w:tcPr>
            <w:tcW w:w="41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rPr>
            </w:pPr>
            <w:r>
              <w:rPr>
                <w:rFonts w:cs="Times New Roman" w:ascii="Times New Roman" w:hAnsi="Times New Roman"/>
                <w:sz w:val="26"/>
              </w:rPr>
              <w:t>prezentuje rozszerzoną wiedzę o charakterze nauk o rodzinie, ich miejscu w systemie nauk i relacjach do innych nauk, w szczególności do nauk humanistycznych i społecznych</w:t>
            </w:r>
          </w:p>
        </w:tc>
      </w:tr>
      <w:tr>
        <w:trPr>
          <w:trHeight w:val="75" w:hRule="atLeast"/>
        </w:trPr>
        <w:tc>
          <w:tcPr>
            <w:tcW w:w="21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Times New Roman" w:hAnsi="Times New Roman" w:cs="Times New Roman"/>
                <w:sz w:val="26"/>
                <w:szCs w:val="26"/>
              </w:rPr>
            </w:pPr>
            <w:r>
              <w:rPr>
                <w:rFonts w:cs="Times New Roman" w:ascii="Times New Roman" w:hAnsi="Times New Roman"/>
                <w:sz w:val="26"/>
                <w:szCs w:val="26"/>
              </w:rPr>
            </w:r>
          </w:p>
        </w:tc>
        <w:tc>
          <w:tcPr>
            <w:tcW w:w="62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tc>
        <w:tc>
          <w:tcPr>
            <w:tcW w:w="22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KP7_WG5</w:t>
            </w:r>
          </w:p>
        </w:tc>
        <w:tc>
          <w:tcPr>
            <w:tcW w:w="41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objaśnia zaawansowaną terminologię (polskojęzyczną i w wybranym nowożytnym języku obcym) używaną w naukach o rodzinie oraz jej zastosowanie w dyscyplinach pokrewnych</w:t>
            </w:r>
          </w:p>
        </w:tc>
      </w:tr>
      <w:tr>
        <w:trPr>
          <w:trHeight w:val="75" w:hRule="atLeast"/>
        </w:trPr>
        <w:tc>
          <w:tcPr>
            <w:tcW w:w="21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Times New Roman" w:hAnsi="Times New Roman" w:cs="Times New Roman"/>
                <w:sz w:val="26"/>
                <w:szCs w:val="26"/>
              </w:rPr>
            </w:pPr>
            <w:r>
              <w:rPr>
                <w:rFonts w:cs="Times New Roman" w:ascii="Times New Roman" w:hAnsi="Times New Roman"/>
                <w:sz w:val="26"/>
                <w:szCs w:val="26"/>
              </w:rPr>
            </w:r>
          </w:p>
        </w:tc>
        <w:tc>
          <w:tcPr>
            <w:tcW w:w="62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tc>
        <w:tc>
          <w:tcPr>
            <w:tcW w:w="22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KP7_WG6</w:t>
            </w:r>
          </w:p>
        </w:tc>
        <w:tc>
          <w:tcPr>
            <w:tcW w:w="41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w sposób pogłębiony prezentuje normy i reguły prawidłowego funkcjonowania rodziny</w:t>
            </w:r>
          </w:p>
        </w:tc>
      </w:tr>
      <w:tr>
        <w:trPr>
          <w:trHeight w:val="102" w:hRule="atLeast"/>
        </w:trPr>
        <w:tc>
          <w:tcPr>
            <w:tcW w:w="215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Times New Roman" w:hAnsi="Times New Roman" w:cs="Times New Roman"/>
                <w:sz w:val="26"/>
                <w:szCs w:val="26"/>
              </w:rPr>
            </w:pPr>
            <w:r>
              <w:rPr>
                <w:rFonts w:cs="Times New Roman" w:ascii="Times New Roman" w:hAnsi="Times New Roman"/>
                <w:sz w:val="26"/>
                <w:szCs w:val="26"/>
              </w:rPr>
              <w:t>HP_P7S_WG</w:t>
            </w:r>
          </w:p>
        </w:tc>
        <w:tc>
          <w:tcPr>
            <w:tcW w:w="62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zaawansowane metody analizy i interpretacji wytworów kultury, wybranych tradycji, teorii i szkół badawczych dziedzin nauki i dyscyplin naukowych właściwych dla kierunku studiów</w:t>
            </w:r>
          </w:p>
        </w:tc>
        <w:tc>
          <w:tcPr>
            <w:tcW w:w="22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KP7_WG7</w:t>
            </w:r>
          </w:p>
        </w:tc>
        <w:tc>
          <w:tcPr>
            <w:tcW w:w="41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rPr>
            </w:pPr>
            <w:r>
              <w:rPr>
                <w:rFonts w:cs="Times New Roman" w:ascii="Times New Roman" w:hAnsi="Times New Roman"/>
                <w:sz w:val="26"/>
              </w:rPr>
              <w:t>przedstawia metody i narzędzia, w tym techniki pozyskiwania danych, odpowiednie dla nauk o rodzinie, które w sposób rozszerzony pozwalają opisywać rodzinę i procesy w niej zachodzące oraz jej relacje z innymi strukturami społecznymi, ze szczególnym uwzględnieniem instytucji wspierających rodzinę</w:t>
            </w:r>
          </w:p>
        </w:tc>
      </w:tr>
      <w:tr>
        <w:trPr>
          <w:trHeight w:val="100" w:hRule="atLeast"/>
        </w:trPr>
        <w:tc>
          <w:tcPr>
            <w:tcW w:w="21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Times New Roman" w:hAnsi="Times New Roman" w:cs="Times New Roman"/>
                <w:sz w:val="26"/>
                <w:szCs w:val="26"/>
              </w:rPr>
            </w:pPr>
            <w:r>
              <w:rPr>
                <w:rFonts w:cs="Times New Roman" w:ascii="Times New Roman" w:hAnsi="Times New Roman"/>
                <w:sz w:val="26"/>
                <w:szCs w:val="26"/>
              </w:rPr>
            </w:r>
          </w:p>
        </w:tc>
        <w:tc>
          <w:tcPr>
            <w:tcW w:w="62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tc>
        <w:tc>
          <w:tcPr>
            <w:tcW w:w="22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KP7_WG8</w:t>
            </w:r>
          </w:p>
        </w:tc>
        <w:tc>
          <w:tcPr>
            <w:tcW w:w="41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w sposób pogłębiony przedstawia poglądy na temat rodziny oraz jej relacji z innymi społecznościami, w tym historyczną ewolucję tych poglądów</w:t>
            </w:r>
          </w:p>
        </w:tc>
      </w:tr>
      <w:tr>
        <w:trPr>
          <w:trHeight w:val="100" w:hRule="atLeast"/>
        </w:trPr>
        <w:tc>
          <w:tcPr>
            <w:tcW w:w="21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Times New Roman" w:hAnsi="Times New Roman" w:cs="Times New Roman"/>
                <w:sz w:val="26"/>
                <w:szCs w:val="26"/>
              </w:rPr>
            </w:pPr>
            <w:r>
              <w:rPr>
                <w:rFonts w:cs="Times New Roman" w:ascii="Times New Roman" w:hAnsi="Times New Roman"/>
                <w:sz w:val="26"/>
                <w:szCs w:val="26"/>
              </w:rPr>
            </w:r>
          </w:p>
        </w:tc>
        <w:tc>
          <w:tcPr>
            <w:tcW w:w="62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rFonts w:ascii="Times New Roman" w:hAnsi="Times New Roman" w:cs="Times New Roman"/>
                <w:sz w:val="26"/>
                <w:szCs w:val="26"/>
              </w:rPr>
            </w:pPr>
            <w:r>
              <w:rPr>
                <w:rFonts w:cs="Times New Roman" w:ascii="Times New Roman" w:hAnsi="Times New Roman"/>
                <w:sz w:val="26"/>
                <w:szCs w:val="26"/>
              </w:rPr>
            </w:r>
          </w:p>
        </w:tc>
        <w:tc>
          <w:tcPr>
            <w:tcW w:w="22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Times New Roman" w:hAnsi="Times New Roman" w:cs="Times New Roman"/>
                <w:sz w:val="26"/>
                <w:szCs w:val="26"/>
              </w:rPr>
            </w:pPr>
            <w:r>
              <w:rPr>
                <w:rFonts w:cs="Times New Roman" w:ascii="Times New Roman" w:hAnsi="Times New Roman"/>
                <w:sz w:val="26"/>
                <w:szCs w:val="26"/>
              </w:rPr>
              <w:t>KP7_WG9</w:t>
            </w:r>
          </w:p>
        </w:tc>
        <w:tc>
          <w:tcPr>
            <w:tcW w:w="41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opisuje w sposób pogłębiony procesy zmian, które zachodzą w rodzinie, oraz ich elementy, przyczyny, przebieg, skalę i konsekwencje</w:t>
            </w:r>
          </w:p>
        </w:tc>
      </w:tr>
      <w:tr>
        <w:trPr>
          <w:trHeight w:val="655" w:hRule="atLeast"/>
        </w:trPr>
        <w:tc>
          <w:tcPr>
            <w:tcW w:w="215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Times New Roman" w:hAnsi="Times New Roman" w:cs="Times New Roman"/>
                <w:sz w:val="26"/>
                <w:szCs w:val="26"/>
              </w:rPr>
            </w:pPr>
            <w:r>
              <w:rPr>
                <w:rFonts w:cs="Times New Roman" w:ascii="Times New Roman" w:hAnsi="Times New Roman"/>
                <w:sz w:val="26"/>
                <w:szCs w:val="26"/>
              </w:rPr>
              <w:t>SP_P7S_WG</w:t>
            </w:r>
          </w:p>
        </w:tc>
        <w:tc>
          <w:tcPr>
            <w:tcW w:w="62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eastAsia="Calibri" w:cs="Times New Roman"/>
                <w:sz w:val="26"/>
                <w:szCs w:val="26"/>
              </w:rPr>
            </w:pPr>
            <w:r>
              <w:rPr>
                <w:rFonts w:eastAsia="Calibri" w:cs="Times New Roman" w:ascii="Times New Roman" w:hAnsi="Times New Roman"/>
                <w:sz w:val="26"/>
                <w:szCs w:val="26"/>
              </w:rPr>
              <w:t>w pogłębionym stopniu cechy człowieka jako twórcy kultury i podmiotu konstytuującego struktury społeczne oraz zasady ich funkcjonowania</w:t>
            </w:r>
          </w:p>
        </w:tc>
        <w:tc>
          <w:tcPr>
            <w:tcW w:w="22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Times New Roman" w:hAnsi="Times New Roman" w:cs="Times New Roman"/>
                <w:sz w:val="26"/>
                <w:szCs w:val="26"/>
              </w:rPr>
            </w:pPr>
            <w:r>
              <w:rPr>
                <w:rFonts w:cs="Times New Roman" w:ascii="Times New Roman" w:hAnsi="Times New Roman"/>
                <w:sz w:val="26"/>
                <w:szCs w:val="26"/>
              </w:rPr>
              <w:t>KP7_WG10</w:t>
            </w:r>
          </w:p>
        </w:tc>
        <w:tc>
          <w:tcPr>
            <w:tcW w:w="41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opisuje w sposób pogłębiony seksuologiczne, psychologiczne, społeczno-ekonomiczne, kulturowe aspekty życia rodzinnego</w:t>
            </w:r>
          </w:p>
        </w:tc>
      </w:tr>
      <w:tr>
        <w:trPr>
          <w:trHeight w:val="654" w:hRule="atLeast"/>
        </w:trPr>
        <w:tc>
          <w:tcPr>
            <w:tcW w:w="21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Times New Roman" w:hAnsi="Times New Roman" w:cs="Times New Roman"/>
                <w:sz w:val="26"/>
                <w:szCs w:val="26"/>
              </w:rPr>
            </w:pPr>
            <w:r>
              <w:rPr>
                <w:rFonts w:cs="Times New Roman" w:ascii="Times New Roman" w:hAnsi="Times New Roman"/>
                <w:sz w:val="26"/>
                <w:szCs w:val="26"/>
              </w:rPr>
            </w:r>
          </w:p>
        </w:tc>
        <w:tc>
          <w:tcPr>
            <w:tcW w:w="62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eastAsia="Calibri" w:cs="Times New Roman"/>
                <w:sz w:val="26"/>
                <w:szCs w:val="26"/>
              </w:rPr>
            </w:pPr>
            <w:r>
              <w:rPr>
                <w:rFonts w:eastAsia="Calibri" w:cs="Times New Roman" w:ascii="Times New Roman" w:hAnsi="Times New Roman"/>
                <w:sz w:val="26"/>
                <w:szCs w:val="26"/>
              </w:rPr>
            </w:r>
          </w:p>
        </w:tc>
        <w:tc>
          <w:tcPr>
            <w:tcW w:w="22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Times New Roman" w:hAnsi="Times New Roman" w:cs="Times New Roman"/>
                <w:sz w:val="26"/>
                <w:szCs w:val="26"/>
              </w:rPr>
            </w:pPr>
            <w:r>
              <w:rPr>
                <w:rFonts w:cs="Times New Roman" w:ascii="Times New Roman" w:hAnsi="Times New Roman"/>
                <w:sz w:val="26"/>
                <w:szCs w:val="26"/>
              </w:rPr>
              <w:t>KP7_WG11</w:t>
            </w:r>
          </w:p>
        </w:tc>
        <w:tc>
          <w:tcPr>
            <w:tcW w:w="41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charakteryzuje w sposób pogłębiony więzi interpersonalne i rządzące nimi prawidłowości, ze szczególnym uwzględnieniem więzi w obrębie rodziny</w:t>
            </w:r>
          </w:p>
        </w:tc>
      </w:tr>
      <w:tr>
        <w:trPr>
          <w:trHeight w:val="100" w:hRule="atLeast"/>
        </w:trPr>
        <w:tc>
          <w:tcPr>
            <w:tcW w:w="21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Times New Roman" w:hAnsi="Times New Roman" w:cs="Times New Roman"/>
                <w:sz w:val="26"/>
                <w:szCs w:val="26"/>
              </w:rPr>
            </w:pPr>
            <w:r>
              <w:rPr>
                <w:rFonts w:cs="Times New Roman" w:ascii="Times New Roman" w:hAnsi="Times New Roman"/>
                <w:sz w:val="26"/>
                <w:szCs w:val="26"/>
              </w:rPr>
            </w:r>
          </w:p>
        </w:tc>
        <w:tc>
          <w:tcPr>
            <w:tcW w:w="62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eastAsia="Calibri" w:cs="Times New Roman"/>
                <w:sz w:val="26"/>
                <w:szCs w:val="26"/>
              </w:rPr>
            </w:pPr>
            <w:r>
              <w:rPr>
                <w:rFonts w:eastAsia="Calibri" w:cs="Times New Roman" w:ascii="Times New Roman" w:hAnsi="Times New Roman"/>
                <w:sz w:val="26"/>
                <w:szCs w:val="26"/>
              </w:rPr>
            </w:r>
          </w:p>
        </w:tc>
        <w:tc>
          <w:tcPr>
            <w:tcW w:w="22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Times New Roman" w:hAnsi="Times New Roman" w:cs="Times New Roman"/>
                <w:sz w:val="26"/>
                <w:szCs w:val="26"/>
              </w:rPr>
            </w:pPr>
            <w:r>
              <w:rPr>
                <w:rFonts w:cs="Times New Roman" w:ascii="Times New Roman" w:hAnsi="Times New Roman"/>
                <w:sz w:val="26"/>
                <w:szCs w:val="26"/>
              </w:rPr>
              <w:t>KP7_WG12</w:t>
            </w:r>
          </w:p>
        </w:tc>
        <w:tc>
          <w:tcPr>
            <w:tcW w:w="41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przedstawia pogłębioną wiedzę o człowieku i jego rozwoju jako podmiocie konstytuującym rodzinę</w:t>
            </w:r>
          </w:p>
        </w:tc>
      </w:tr>
      <w:tr>
        <w:trPr>
          <w:trHeight w:val="576" w:hRule="atLeast"/>
        </w:trPr>
        <w:tc>
          <w:tcPr>
            <w:tcW w:w="215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Times New Roman" w:hAnsi="Times New Roman" w:cs="Times New Roman"/>
                <w:sz w:val="26"/>
                <w:szCs w:val="26"/>
              </w:rPr>
            </w:pPr>
            <w:r>
              <w:rPr>
                <w:rFonts w:cs="Times New Roman" w:ascii="Times New Roman" w:hAnsi="Times New Roman"/>
                <w:sz w:val="26"/>
                <w:szCs w:val="26"/>
              </w:rPr>
              <w:t>HP_P7S_WK</w:t>
            </w:r>
          </w:p>
        </w:tc>
        <w:tc>
          <w:tcPr>
            <w:tcW w:w="62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zasady zarządzania zasobami własności intelektualnej oraz formy rozwoju indywidualnej przedsiębiorczości</w:t>
            </w:r>
          </w:p>
        </w:tc>
        <w:tc>
          <w:tcPr>
            <w:tcW w:w="22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Times New Roman" w:hAnsi="Times New Roman" w:cs="Times New Roman"/>
                <w:sz w:val="26"/>
                <w:szCs w:val="26"/>
              </w:rPr>
            </w:pPr>
            <w:r>
              <w:rPr>
                <w:rFonts w:cs="Times New Roman" w:ascii="Times New Roman" w:hAnsi="Times New Roman"/>
                <w:sz w:val="26"/>
                <w:szCs w:val="26"/>
              </w:rPr>
              <w:t>KP7_WK1</w:t>
            </w:r>
          </w:p>
        </w:tc>
        <w:tc>
          <w:tcPr>
            <w:tcW w:w="41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rPr>
            </w:pPr>
            <w:r>
              <w:rPr>
                <w:rFonts w:cs="Times New Roman" w:ascii="Times New Roman" w:hAnsi="Times New Roman"/>
                <w:sz w:val="26"/>
              </w:rPr>
              <w:t>objaśnia w sposób pogłębiony zasady z zakresu ochrony własności intelektualnej i prawa autorskiego</w:t>
            </w:r>
          </w:p>
        </w:tc>
      </w:tr>
      <w:tr>
        <w:trPr>
          <w:trHeight w:val="576" w:hRule="atLeast"/>
        </w:trPr>
        <w:tc>
          <w:tcPr>
            <w:tcW w:w="21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Times New Roman" w:hAnsi="Times New Roman" w:cs="Times New Roman"/>
                <w:sz w:val="26"/>
                <w:szCs w:val="26"/>
              </w:rPr>
            </w:pPr>
            <w:r>
              <w:rPr>
                <w:rFonts w:cs="Times New Roman" w:ascii="Times New Roman" w:hAnsi="Times New Roman"/>
                <w:sz w:val="26"/>
                <w:szCs w:val="26"/>
              </w:rPr>
            </w:r>
          </w:p>
        </w:tc>
        <w:tc>
          <w:tcPr>
            <w:tcW w:w="62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rFonts w:ascii="Times New Roman" w:hAnsi="Times New Roman" w:cs="Times New Roman"/>
                <w:sz w:val="26"/>
                <w:szCs w:val="26"/>
              </w:rPr>
            </w:pPr>
            <w:r>
              <w:rPr>
                <w:rFonts w:cs="Times New Roman" w:ascii="Times New Roman" w:hAnsi="Times New Roman"/>
                <w:sz w:val="26"/>
                <w:szCs w:val="26"/>
              </w:rPr>
            </w:r>
          </w:p>
        </w:tc>
        <w:tc>
          <w:tcPr>
            <w:tcW w:w="22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Times New Roman" w:hAnsi="Times New Roman" w:cs="Times New Roman"/>
                <w:sz w:val="26"/>
                <w:szCs w:val="26"/>
              </w:rPr>
            </w:pPr>
            <w:r>
              <w:rPr>
                <w:rFonts w:cs="Times New Roman" w:ascii="Times New Roman" w:hAnsi="Times New Roman"/>
                <w:sz w:val="26"/>
                <w:szCs w:val="26"/>
              </w:rPr>
              <w:t>KP7_WK2</w:t>
            </w:r>
          </w:p>
        </w:tc>
        <w:tc>
          <w:tcPr>
            <w:tcW w:w="41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Default"/>
              <w:jc w:val="both"/>
              <w:rPr>
                <w:sz w:val="26"/>
                <w:szCs w:val="26"/>
              </w:rPr>
            </w:pPr>
            <w:r>
              <w:rPr>
                <w:sz w:val="26"/>
                <w:szCs w:val="26"/>
              </w:rPr>
              <w:t xml:space="preserve">opisuje w sposób pogłębiony uwarunkowania i możliwości rozwoju indywidualnej kreatywności w rozwiązywaniu problemów związanych z życiem rodziny </w:t>
            </w:r>
          </w:p>
        </w:tc>
      </w:tr>
      <w:tr>
        <w:trPr>
          <w:trHeight w:val="76" w:hRule="atLeast"/>
        </w:trPr>
        <w:tc>
          <w:tcPr>
            <w:tcW w:w="215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Times New Roman" w:hAnsi="Times New Roman" w:cs="Times New Roman"/>
                <w:sz w:val="26"/>
                <w:szCs w:val="26"/>
              </w:rPr>
            </w:pPr>
            <w:r>
              <w:rPr>
                <w:rFonts w:cs="Times New Roman" w:ascii="Times New Roman" w:hAnsi="Times New Roman"/>
                <w:sz w:val="26"/>
                <w:szCs w:val="26"/>
              </w:rPr>
              <w:t>HP_P7S_WG/K</w:t>
            </w:r>
          </w:p>
        </w:tc>
        <w:tc>
          <w:tcPr>
            <w:tcW w:w="62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w pogłębionym stopniu budowę oraz funkcje systemów i instytucji właściwych dla zakresu działalności zawodowej  właściwej dla kierunku studiów, a także cechy i potrzeby ich odbiorców</w:t>
            </w:r>
          </w:p>
        </w:tc>
        <w:tc>
          <w:tcPr>
            <w:tcW w:w="22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KP7_WG/K1</w:t>
            </w:r>
          </w:p>
        </w:tc>
        <w:tc>
          <w:tcPr>
            <w:tcW w:w="41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przedstawia rozszerzoną wiedzę o typowych rodzajach struktur i instytucji społecznych wspierających rodzinę</w:t>
            </w:r>
          </w:p>
        </w:tc>
      </w:tr>
      <w:tr>
        <w:trPr>
          <w:trHeight w:val="76" w:hRule="atLeast"/>
        </w:trPr>
        <w:tc>
          <w:tcPr>
            <w:tcW w:w="21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Times New Roman" w:hAnsi="Times New Roman" w:cs="Times New Roman"/>
                <w:sz w:val="26"/>
                <w:szCs w:val="26"/>
              </w:rPr>
            </w:pPr>
            <w:r>
              <w:rPr>
                <w:rFonts w:cs="Times New Roman" w:ascii="Times New Roman" w:hAnsi="Times New Roman"/>
                <w:sz w:val="26"/>
                <w:szCs w:val="26"/>
              </w:rPr>
            </w:r>
          </w:p>
        </w:tc>
        <w:tc>
          <w:tcPr>
            <w:tcW w:w="62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tc>
        <w:tc>
          <w:tcPr>
            <w:tcW w:w="22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KP7_WG/K2</w:t>
            </w:r>
          </w:p>
        </w:tc>
        <w:tc>
          <w:tcPr>
            <w:tcW w:w="41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Default"/>
              <w:jc w:val="both"/>
              <w:rPr>
                <w:sz w:val="26"/>
                <w:szCs w:val="26"/>
              </w:rPr>
            </w:pPr>
            <w:r>
              <w:rPr>
                <w:sz w:val="26"/>
                <w:szCs w:val="26"/>
              </w:rPr>
              <w:t xml:space="preserve">omawia w sposób pogłębiony cele, organizację i funkcjonowanie instytucji wspierających rodzinę </w:t>
            </w:r>
          </w:p>
        </w:tc>
      </w:tr>
      <w:tr>
        <w:trPr>
          <w:trHeight w:val="1371" w:hRule="atLeast"/>
        </w:trPr>
        <w:tc>
          <w:tcPr>
            <w:tcW w:w="21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Times New Roman" w:hAnsi="Times New Roman" w:cs="Times New Roman"/>
                <w:sz w:val="26"/>
                <w:szCs w:val="26"/>
              </w:rPr>
            </w:pPr>
            <w:r>
              <w:rPr>
                <w:rFonts w:cs="Times New Roman" w:ascii="Times New Roman" w:hAnsi="Times New Roman"/>
                <w:sz w:val="26"/>
                <w:szCs w:val="26"/>
              </w:rPr>
            </w:r>
          </w:p>
        </w:tc>
        <w:tc>
          <w:tcPr>
            <w:tcW w:w="62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rFonts w:ascii="Times New Roman" w:hAnsi="Times New Roman" w:cs="Times New Roman"/>
                <w:sz w:val="26"/>
                <w:szCs w:val="26"/>
              </w:rPr>
            </w:pPr>
            <w:r>
              <w:rPr>
                <w:rFonts w:cs="Times New Roman" w:ascii="Times New Roman" w:hAnsi="Times New Roman"/>
                <w:sz w:val="26"/>
                <w:szCs w:val="26"/>
              </w:rPr>
            </w:r>
          </w:p>
        </w:tc>
        <w:tc>
          <w:tcPr>
            <w:tcW w:w="22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Times New Roman" w:hAnsi="Times New Roman" w:cs="Times New Roman"/>
                <w:sz w:val="26"/>
                <w:szCs w:val="26"/>
              </w:rPr>
            </w:pPr>
            <w:r>
              <w:rPr>
                <w:rFonts w:cs="Times New Roman" w:ascii="Times New Roman" w:hAnsi="Times New Roman"/>
                <w:sz w:val="26"/>
                <w:szCs w:val="26"/>
              </w:rPr>
              <w:t>KP7_WG/K3</w:t>
            </w:r>
          </w:p>
        </w:tc>
        <w:tc>
          <w:tcPr>
            <w:tcW w:w="41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prezentuje pogłębioną wiedzę o strukturze rodziny i jej relacjach z innymi strukturami oraz instytucjami społecznymi</w:t>
            </w:r>
          </w:p>
        </w:tc>
      </w:tr>
      <w:tr>
        <w:trPr/>
        <w:tc>
          <w:tcPr>
            <w:tcW w:w="14741"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Times New Roman" w:hAnsi="Times New Roman" w:cs="Times New Roman"/>
                <w:b/>
                <w:b/>
                <w:sz w:val="26"/>
                <w:szCs w:val="26"/>
              </w:rPr>
            </w:pPr>
            <w:r>
              <w:rPr>
                <w:rFonts w:cs="Times New Roman" w:ascii="Times New Roman" w:hAnsi="Times New Roman"/>
                <w:b/>
                <w:sz w:val="26"/>
                <w:szCs w:val="26"/>
              </w:rPr>
              <w:t>UMIEJĘTNOŚCI: absolwent potrafi</w:t>
            </w:r>
          </w:p>
        </w:tc>
      </w:tr>
      <w:tr>
        <w:trPr>
          <w:trHeight w:val="102" w:hRule="atLeast"/>
        </w:trPr>
        <w:tc>
          <w:tcPr>
            <w:tcW w:w="215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Times New Roman" w:hAnsi="Times New Roman" w:cs="Times New Roman"/>
                <w:sz w:val="26"/>
                <w:szCs w:val="26"/>
              </w:rPr>
            </w:pPr>
            <w:r>
              <w:rPr>
                <w:rFonts w:cs="Times New Roman" w:ascii="Times New Roman" w:hAnsi="Times New Roman"/>
                <w:sz w:val="26"/>
                <w:szCs w:val="26"/>
              </w:rPr>
              <w:t>HP_P7S_UW</w:t>
            </w:r>
          </w:p>
        </w:tc>
        <w:tc>
          <w:tcPr>
            <w:tcW w:w="62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formułować i analizować problemy badawcze, dobierać metody i narzędzia ich rozwiązania, syntetyzować różne idee i punkty widzenia z wykorzystaniem wiedzy z dyscyplin nauki właściwych dla kierunku studiów</w:t>
            </w:r>
          </w:p>
        </w:tc>
        <w:tc>
          <w:tcPr>
            <w:tcW w:w="22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Times New Roman" w:hAnsi="Times New Roman" w:cs="Times New Roman"/>
                <w:sz w:val="26"/>
                <w:szCs w:val="26"/>
              </w:rPr>
            </w:pPr>
            <w:r>
              <w:rPr>
                <w:rFonts w:cs="Times New Roman" w:ascii="Times New Roman" w:hAnsi="Times New Roman"/>
                <w:sz w:val="26"/>
                <w:szCs w:val="26"/>
              </w:rPr>
              <w:t>KP7_UW1</w:t>
            </w:r>
          </w:p>
        </w:tc>
        <w:tc>
          <w:tcPr>
            <w:tcW w:w="41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wykorzystuje zaawansowane źródła, techniki i narzędzia badawcze w zakresie nauk o rodzinie</w:t>
            </w:r>
          </w:p>
        </w:tc>
      </w:tr>
      <w:tr>
        <w:trPr>
          <w:trHeight w:val="100" w:hRule="atLeast"/>
        </w:trPr>
        <w:tc>
          <w:tcPr>
            <w:tcW w:w="21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Times New Roman" w:hAnsi="Times New Roman" w:cs="Times New Roman"/>
                <w:sz w:val="26"/>
                <w:szCs w:val="26"/>
              </w:rPr>
            </w:pPr>
            <w:r>
              <w:rPr>
                <w:rFonts w:cs="Times New Roman" w:ascii="Times New Roman" w:hAnsi="Times New Roman"/>
                <w:sz w:val="26"/>
                <w:szCs w:val="26"/>
              </w:rPr>
            </w:r>
          </w:p>
        </w:tc>
        <w:tc>
          <w:tcPr>
            <w:tcW w:w="62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tc>
        <w:tc>
          <w:tcPr>
            <w:tcW w:w="22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Times New Roman" w:hAnsi="Times New Roman" w:cs="Times New Roman"/>
                <w:sz w:val="26"/>
                <w:szCs w:val="26"/>
              </w:rPr>
            </w:pPr>
            <w:r>
              <w:rPr>
                <w:rFonts w:cs="Times New Roman" w:ascii="Times New Roman" w:hAnsi="Times New Roman"/>
                <w:sz w:val="26"/>
                <w:szCs w:val="26"/>
              </w:rPr>
              <w:t>KP7_UW2</w:t>
            </w:r>
          </w:p>
        </w:tc>
        <w:tc>
          <w:tcPr>
            <w:tcW w:w="41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w zaawansowany sposób wykorzystuje wiedzę oraz własne i innych doświadczenie zawodowe z zakresu pracy z rodzinami</w:t>
            </w:r>
          </w:p>
        </w:tc>
      </w:tr>
      <w:tr>
        <w:trPr>
          <w:trHeight w:val="100" w:hRule="atLeast"/>
        </w:trPr>
        <w:tc>
          <w:tcPr>
            <w:tcW w:w="21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Times New Roman" w:hAnsi="Times New Roman" w:cs="Times New Roman"/>
                <w:sz w:val="26"/>
                <w:szCs w:val="26"/>
              </w:rPr>
            </w:pPr>
            <w:r>
              <w:rPr>
                <w:rFonts w:cs="Times New Roman" w:ascii="Times New Roman" w:hAnsi="Times New Roman"/>
                <w:sz w:val="26"/>
                <w:szCs w:val="26"/>
              </w:rPr>
            </w:r>
          </w:p>
        </w:tc>
        <w:tc>
          <w:tcPr>
            <w:tcW w:w="62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tc>
        <w:tc>
          <w:tcPr>
            <w:tcW w:w="22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Times New Roman" w:hAnsi="Times New Roman" w:cs="Times New Roman"/>
                <w:sz w:val="26"/>
                <w:szCs w:val="26"/>
              </w:rPr>
            </w:pPr>
            <w:r>
              <w:rPr>
                <w:rFonts w:cs="Times New Roman" w:ascii="Times New Roman" w:hAnsi="Times New Roman"/>
                <w:sz w:val="26"/>
                <w:szCs w:val="26"/>
              </w:rPr>
              <w:t>KP7_UW3</w:t>
            </w:r>
          </w:p>
        </w:tc>
        <w:tc>
          <w:tcPr>
            <w:tcW w:w="41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Default"/>
              <w:jc w:val="both"/>
              <w:rPr>
                <w:sz w:val="26"/>
                <w:szCs w:val="26"/>
              </w:rPr>
            </w:pPr>
            <w:r>
              <w:rPr>
                <w:sz w:val="26"/>
                <w:szCs w:val="26"/>
              </w:rPr>
              <w:t>w sposób pogłębiony argumentuje, wykorzystując poglądy innych autorów oraz zebrane doświadczenie zawodowe w zakresie problematyki rodzinnej</w:t>
            </w:r>
          </w:p>
        </w:tc>
      </w:tr>
      <w:tr>
        <w:trPr>
          <w:trHeight w:val="127" w:hRule="atLeast"/>
        </w:trPr>
        <w:tc>
          <w:tcPr>
            <w:tcW w:w="215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Times New Roman" w:hAnsi="Times New Roman" w:cs="Times New Roman"/>
              </w:rPr>
            </w:pPr>
            <w:r>
              <w:rPr>
                <w:rFonts w:cs="Times New Roman" w:ascii="Times New Roman" w:hAnsi="Times New Roman"/>
                <w:sz w:val="26"/>
                <w:szCs w:val="26"/>
              </w:rPr>
              <w:t>HP_P7S_UW</w:t>
            </w:r>
          </w:p>
        </w:tc>
        <w:tc>
          <w:tcPr>
            <w:tcW w:w="62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prowadzić pogłębione badania społeczne niezbędne dla opracowania diagnoz potrzeb odbiorców kultury i mediów</w:t>
            </w:r>
          </w:p>
        </w:tc>
        <w:tc>
          <w:tcPr>
            <w:tcW w:w="22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Times New Roman" w:hAnsi="Times New Roman" w:cs="Times New Roman"/>
              </w:rPr>
            </w:pPr>
            <w:r>
              <w:rPr>
                <w:rFonts w:cs="Times New Roman" w:ascii="Times New Roman" w:hAnsi="Times New Roman"/>
                <w:sz w:val="26"/>
                <w:szCs w:val="26"/>
              </w:rPr>
              <w:t>KP7_UW4</w:t>
            </w:r>
          </w:p>
        </w:tc>
        <w:tc>
          <w:tcPr>
            <w:tcW w:w="41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w sposób pogłębiony rozstrzyga dylematy związane z życiem rodzinnym</w:t>
            </w:r>
          </w:p>
        </w:tc>
      </w:tr>
      <w:tr>
        <w:trPr>
          <w:trHeight w:val="125" w:hRule="atLeast"/>
        </w:trPr>
        <w:tc>
          <w:tcPr>
            <w:tcW w:w="21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Times New Roman" w:hAnsi="Times New Roman" w:cs="Times New Roman"/>
                <w:sz w:val="26"/>
                <w:szCs w:val="26"/>
              </w:rPr>
            </w:pPr>
            <w:r>
              <w:rPr>
                <w:rFonts w:cs="Times New Roman" w:ascii="Times New Roman" w:hAnsi="Times New Roman"/>
                <w:sz w:val="26"/>
                <w:szCs w:val="26"/>
              </w:rPr>
            </w:r>
          </w:p>
        </w:tc>
        <w:tc>
          <w:tcPr>
            <w:tcW w:w="62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rFonts w:ascii="Times New Roman" w:hAnsi="Times New Roman" w:cs="Times New Roman"/>
                <w:sz w:val="26"/>
                <w:szCs w:val="26"/>
              </w:rPr>
            </w:pPr>
            <w:r>
              <w:rPr>
                <w:rFonts w:cs="Times New Roman" w:ascii="Times New Roman" w:hAnsi="Times New Roman"/>
                <w:sz w:val="26"/>
                <w:szCs w:val="26"/>
              </w:rPr>
            </w:r>
          </w:p>
        </w:tc>
        <w:tc>
          <w:tcPr>
            <w:tcW w:w="22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Times New Roman" w:hAnsi="Times New Roman" w:cs="Times New Roman"/>
                <w:sz w:val="26"/>
                <w:szCs w:val="26"/>
              </w:rPr>
            </w:pPr>
            <w:r>
              <w:rPr>
                <w:rFonts w:cs="Times New Roman" w:ascii="Times New Roman" w:hAnsi="Times New Roman"/>
                <w:sz w:val="26"/>
                <w:szCs w:val="26"/>
              </w:rPr>
              <w:t>KP7_UW5</w:t>
            </w:r>
          </w:p>
        </w:tc>
        <w:tc>
          <w:tcPr>
            <w:tcW w:w="41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w sposób pogłębiony ocenia przydatność określonych metod, procedur, dobrych praktyk do realizacji zadań i rozwiązywania problemów dotyczących rodziny</w:t>
            </w:r>
          </w:p>
        </w:tc>
      </w:tr>
      <w:tr>
        <w:trPr>
          <w:trHeight w:val="102" w:hRule="atLeast"/>
        </w:trPr>
        <w:tc>
          <w:tcPr>
            <w:tcW w:w="215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Times New Roman" w:hAnsi="Times New Roman" w:cs="Times New Roman"/>
              </w:rPr>
            </w:pPr>
            <w:r>
              <w:rPr>
                <w:rFonts w:cs="Times New Roman" w:ascii="Times New Roman" w:hAnsi="Times New Roman"/>
                <w:sz w:val="26"/>
                <w:szCs w:val="26"/>
              </w:rPr>
              <w:t>SP_P7S_UW</w:t>
            </w:r>
          </w:p>
        </w:tc>
        <w:tc>
          <w:tcPr>
            <w:tcW w:w="62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identyfikować, interpretować i wyjaśniać złożone zjawiska i procesy społeczne oraz relacje między nimi z wykorzystaniem wiedzy z dyscyplin naukowych właściwych dla kierunku studiów</w:t>
            </w:r>
          </w:p>
        </w:tc>
        <w:tc>
          <w:tcPr>
            <w:tcW w:w="22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Times New Roman" w:hAnsi="Times New Roman" w:cs="Times New Roman"/>
              </w:rPr>
            </w:pPr>
            <w:r>
              <w:rPr>
                <w:rFonts w:cs="Times New Roman" w:ascii="Times New Roman" w:hAnsi="Times New Roman"/>
                <w:sz w:val="26"/>
                <w:szCs w:val="26"/>
              </w:rPr>
              <w:t>KP7_UW6</w:t>
            </w:r>
          </w:p>
        </w:tc>
        <w:tc>
          <w:tcPr>
            <w:tcW w:w="41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w sposób pogłębiony interpretuje zjawiska (kulturowe, społeczne, prawne, ekonomiczne) związane z życiem rodzinnym</w:t>
            </w:r>
          </w:p>
        </w:tc>
      </w:tr>
      <w:tr>
        <w:trPr>
          <w:trHeight w:val="131" w:hRule="atLeast"/>
        </w:trPr>
        <w:tc>
          <w:tcPr>
            <w:tcW w:w="21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Times New Roman" w:hAnsi="Times New Roman" w:cs="Times New Roman"/>
                <w:sz w:val="26"/>
                <w:szCs w:val="26"/>
              </w:rPr>
            </w:pPr>
            <w:r>
              <w:rPr>
                <w:rFonts w:cs="Times New Roman" w:ascii="Times New Roman" w:hAnsi="Times New Roman"/>
                <w:sz w:val="26"/>
                <w:szCs w:val="26"/>
              </w:rPr>
            </w:r>
          </w:p>
        </w:tc>
        <w:tc>
          <w:tcPr>
            <w:tcW w:w="62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rFonts w:ascii="Times New Roman" w:hAnsi="Times New Roman" w:cs="Times New Roman"/>
                <w:sz w:val="26"/>
                <w:szCs w:val="26"/>
              </w:rPr>
            </w:pPr>
            <w:r>
              <w:rPr>
                <w:rFonts w:cs="Times New Roman" w:ascii="Times New Roman" w:hAnsi="Times New Roman"/>
                <w:sz w:val="26"/>
                <w:szCs w:val="26"/>
              </w:rPr>
            </w:r>
          </w:p>
        </w:tc>
        <w:tc>
          <w:tcPr>
            <w:tcW w:w="22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Times New Roman" w:hAnsi="Times New Roman" w:cs="Times New Roman"/>
                <w:sz w:val="26"/>
                <w:szCs w:val="26"/>
              </w:rPr>
            </w:pPr>
            <w:r>
              <w:rPr>
                <w:rFonts w:cs="Times New Roman" w:ascii="Times New Roman" w:hAnsi="Times New Roman"/>
                <w:sz w:val="26"/>
                <w:szCs w:val="26"/>
              </w:rPr>
              <w:t>KP7_UW7</w:t>
            </w:r>
          </w:p>
        </w:tc>
        <w:tc>
          <w:tcPr>
            <w:tcW w:w="41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wykorzystuje pogłębioną wiedzę teoretyczną do szczegółowego opisu i praktycznego analizowania przyczyn i przebiegu procesów oraz zjawisk (kulturowych, społecznych, prawnych, gospodarczych) związanych z funkcjonowaniem rodziny</w:t>
            </w:r>
          </w:p>
        </w:tc>
      </w:tr>
      <w:tr>
        <w:trPr>
          <w:trHeight w:val="524" w:hRule="atLeast"/>
        </w:trPr>
        <w:tc>
          <w:tcPr>
            <w:tcW w:w="215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Times New Roman" w:hAnsi="Times New Roman" w:cs="Times New Roman"/>
                <w:sz w:val="26"/>
                <w:szCs w:val="26"/>
              </w:rPr>
            </w:pPr>
            <w:r>
              <w:rPr>
                <w:rFonts w:cs="Times New Roman" w:ascii="Times New Roman" w:hAnsi="Times New Roman"/>
                <w:sz w:val="26"/>
                <w:szCs w:val="26"/>
              </w:rPr>
              <w:t>SP_P7S_UW</w:t>
            </w:r>
          </w:p>
        </w:tc>
        <w:tc>
          <w:tcPr>
            <w:tcW w:w="62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prognozować i modelować złożone procesy społeczne oraz ich praktyczne skutki z wykorzystaniem zaawansowanych metod i narzędzi dyscyplin naukowych właściwych dla kierunku studiów</w:t>
            </w:r>
          </w:p>
        </w:tc>
        <w:tc>
          <w:tcPr>
            <w:tcW w:w="22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Times New Roman" w:hAnsi="Times New Roman" w:cs="Times New Roman"/>
                <w:sz w:val="26"/>
                <w:szCs w:val="26"/>
              </w:rPr>
            </w:pPr>
            <w:r>
              <w:rPr>
                <w:rFonts w:cs="Times New Roman" w:ascii="Times New Roman" w:hAnsi="Times New Roman"/>
                <w:sz w:val="26"/>
                <w:szCs w:val="26"/>
              </w:rPr>
              <w:t>KP7_UW8</w:t>
            </w:r>
          </w:p>
        </w:tc>
        <w:tc>
          <w:tcPr>
            <w:tcW w:w="41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w sposób pogłębiony ocenia jakość przedsięwzięć zmierzających do poprawy sytuacji rodziny</w:t>
            </w:r>
          </w:p>
        </w:tc>
      </w:tr>
      <w:tr>
        <w:trPr>
          <w:trHeight w:val="523" w:hRule="atLeast"/>
        </w:trPr>
        <w:tc>
          <w:tcPr>
            <w:tcW w:w="21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Times New Roman" w:hAnsi="Times New Roman" w:cs="Times New Roman"/>
                <w:sz w:val="26"/>
                <w:szCs w:val="26"/>
              </w:rPr>
            </w:pPr>
            <w:r>
              <w:rPr>
                <w:rFonts w:cs="Times New Roman" w:ascii="Times New Roman" w:hAnsi="Times New Roman"/>
                <w:sz w:val="26"/>
                <w:szCs w:val="26"/>
              </w:rPr>
            </w:r>
          </w:p>
        </w:tc>
        <w:tc>
          <w:tcPr>
            <w:tcW w:w="62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tc>
        <w:tc>
          <w:tcPr>
            <w:tcW w:w="22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Times New Roman" w:hAnsi="Times New Roman" w:cs="Times New Roman"/>
                <w:sz w:val="26"/>
                <w:szCs w:val="26"/>
              </w:rPr>
            </w:pPr>
            <w:r>
              <w:rPr>
                <w:rFonts w:cs="Times New Roman" w:ascii="Times New Roman" w:hAnsi="Times New Roman"/>
                <w:sz w:val="26"/>
                <w:szCs w:val="26"/>
              </w:rPr>
              <w:t>KP7_UW9</w:t>
            </w:r>
          </w:p>
        </w:tc>
        <w:tc>
          <w:tcPr>
            <w:tcW w:w="41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w sposób pogłębiony prognozuje praktyczne skutki konkretnych działań odnoszących się do życia rodzinnego, z wykorzystaniem zaawansowanych metod i narzędzi właściwych naukom o rodzinie</w:t>
            </w:r>
          </w:p>
        </w:tc>
      </w:tr>
      <w:tr>
        <w:trPr>
          <w:trHeight w:val="523" w:hRule="atLeast"/>
        </w:trPr>
        <w:tc>
          <w:tcPr>
            <w:tcW w:w="21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Times New Roman" w:hAnsi="Times New Roman" w:cs="Times New Roman"/>
                <w:sz w:val="26"/>
                <w:szCs w:val="26"/>
              </w:rPr>
            </w:pPr>
            <w:r>
              <w:rPr>
                <w:rFonts w:cs="Times New Roman" w:ascii="Times New Roman" w:hAnsi="Times New Roman"/>
                <w:sz w:val="26"/>
                <w:szCs w:val="26"/>
              </w:rPr>
            </w:r>
          </w:p>
        </w:tc>
        <w:tc>
          <w:tcPr>
            <w:tcW w:w="62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tc>
        <w:tc>
          <w:tcPr>
            <w:tcW w:w="22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Times New Roman" w:hAnsi="Times New Roman" w:cs="Times New Roman"/>
                <w:sz w:val="26"/>
                <w:szCs w:val="26"/>
              </w:rPr>
            </w:pPr>
            <w:r>
              <w:rPr>
                <w:rFonts w:cs="Times New Roman" w:ascii="Times New Roman" w:hAnsi="Times New Roman"/>
                <w:sz w:val="26"/>
                <w:szCs w:val="26"/>
              </w:rPr>
              <w:t>KP7_UW10</w:t>
            </w:r>
          </w:p>
        </w:tc>
        <w:tc>
          <w:tcPr>
            <w:tcW w:w="41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w sposób pogłębiony analizuje proponowane rozwiązania konkretnych problemów w rodzinie pod kątem ich efektywnego i prawidłowego rozwiązania</w:t>
            </w:r>
          </w:p>
        </w:tc>
      </w:tr>
      <w:tr>
        <w:trPr>
          <w:trHeight w:val="565" w:hRule="atLeast"/>
        </w:trPr>
        <w:tc>
          <w:tcPr>
            <w:tcW w:w="215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Times New Roman" w:hAnsi="Times New Roman" w:cs="Times New Roman"/>
                <w:sz w:val="26"/>
                <w:szCs w:val="26"/>
              </w:rPr>
            </w:pPr>
            <w:r>
              <w:rPr>
                <w:rFonts w:cs="Times New Roman" w:ascii="Times New Roman" w:hAnsi="Times New Roman"/>
                <w:sz w:val="26"/>
                <w:szCs w:val="26"/>
              </w:rPr>
              <w:t>SP_P7S_UW</w:t>
            </w:r>
          </w:p>
        </w:tc>
        <w:tc>
          <w:tcPr>
            <w:tcW w:w="62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prawidłowo posługiwać się systemami normatywnymi przy rozwiązywaniu wybranych problemów z zakresu dyscyplin naukowych właściwych dla kierunku studiów</w:t>
            </w:r>
          </w:p>
        </w:tc>
        <w:tc>
          <w:tcPr>
            <w:tcW w:w="22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Times New Roman" w:hAnsi="Times New Roman" w:cs="Times New Roman"/>
                <w:sz w:val="26"/>
                <w:szCs w:val="26"/>
              </w:rPr>
            </w:pPr>
            <w:r>
              <w:rPr>
                <w:rFonts w:cs="Times New Roman" w:ascii="Times New Roman" w:hAnsi="Times New Roman"/>
                <w:sz w:val="26"/>
                <w:szCs w:val="26"/>
              </w:rPr>
              <w:t>KP7_UW11</w:t>
            </w:r>
          </w:p>
        </w:tc>
        <w:tc>
          <w:tcPr>
            <w:tcW w:w="41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w sposób pogłębiony posługuje się wybranymi normami i regułami (prawnymi, zawodowymi, etycznymi) w celu rozwiązania konkretnego problemu z zakresu życia rodzinnego</w:t>
            </w:r>
          </w:p>
        </w:tc>
      </w:tr>
      <w:tr>
        <w:trPr>
          <w:trHeight w:val="785" w:hRule="atLeast"/>
        </w:trPr>
        <w:tc>
          <w:tcPr>
            <w:tcW w:w="21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Times New Roman" w:hAnsi="Times New Roman" w:cs="Times New Roman"/>
                <w:sz w:val="26"/>
                <w:szCs w:val="26"/>
              </w:rPr>
            </w:pPr>
            <w:r>
              <w:rPr>
                <w:rFonts w:cs="Times New Roman" w:ascii="Times New Roman" w:hAnsi="Times New Roman"/>
                <w:sz w:val="26"/>
                <w:szCs w:val="26"/>
              </w:rPr>
            </w:r>
          </w:p>
        </w:tc>
        <w:tc>
          <w:tcPr>
            <w:tcW w:w="62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rFonts w:ascii="Times New Roman" w:hAnsi="Times New Roman" w:cs="Times New Roman"/>
                <w:sz w:val="26"/>
                <w:szCs w:val="26"/>
              </w:rPr>
            </w:pPr>
            <w:r>
              <w:rPr>
                <w:rFonts w:cs="Times New Roman" w:ascii="Times New Roman" w:hAnsi="Times New Roman"/>
                <w:sz w:val="26"/>
                <w:szCs w:val="26"/>
              </w:rPr>
            </w:r>
          </w:p>
        </w:tc>
        <w:tc>
          <w:tcPr>
            <w:tcW w:w="22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Times New Roman" w:hAnsi="Times New Roman" w:cs="Times New Roman"/>
                <w:sz w:val="26"/>
                <w:szCs w:val="26"/>
              </w:rPr>
            </w:pPr>
            <w:r>
              <w:rPr>
                <w:rFonts w:cs="Times New Roman" w:ascii="Times New Roman" w:hAnsi="Times New Roman"/>
                <w:sz w:val="26"/>
                <w:szCs w:val="26"/>
              </w:rPr>
              <w:t>KP7_UW12</w:t>
            </w:r>
          </w:p>
        </w:tc>
        <w:tc>
          <w:tcPr>
            <w:tcW w:w="41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stosuje prawidłowy sposób postępowania w zaawansowanym rozwiązywaniu problemów w rodzinie</w:t>
            </w:r>
          </w:p>
        </w:tc>
      </w:tr>
      <w:tr>
        <w:trPr>
          <w:trHeight w:val="1434" w:hRule="atLeast"/>
        </w:trPr>
        <w:tc>
          <w:tcPr>
            <w:tcW w:w="215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Times New Roman" w:hAnsi="Times New Roman" w:cs="Times New Roman"/>
                <w:sz w:val="26"/>
                <w:szCs w:val="26"/>
              </w:rPr>
            </w:pPr>
            <w:r>
              <w:rPr>
                <w:rFonts w:cs="Times New Roman" w:ascii="Times New Roman" w:hAnsi="Times New Roman"/>
                <w:sz w:val="26"/>
                <w:szCs w:val="26"/>
              </w:rPr>
              <w:t>P7S_UK</w:t>
            </w:r>
          </w:p>
        </w:tc>
        <w:tc>
          <w:tcPr>
            <w:tcW w:w="62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both"/>
              <w:rPr>
                <w:rStyle w:val="A54"/>
                <w:rFonts w:ascii="Times New Roman" w:hAnsi="Times New Roman" w:cs="Times New Roman"/>
                <w:sz w:val="26"/>
                <w:szCs w:val="26"/>
              </w:rPr>
            </w:pPr>
            <w:r>
              <w:rPr>
                <w:rStyle w:val="A54"/>
                <w:rFonts w:cs="Times New Roman" w:ascii="Times New Roman" w:hAnsi="Times New Roman"/>
                <w:sz w:val="26"/>
                <w:szCs w:val="26"/>
              </w:rPr>
              <w:t>komunikować się na tematy specjalistyczne ze zróżnicowanymi kręgami odbiorców, prowadzić debatę, posługiwać się językiem obcym na poziomie B2+ Europejskiego Systemu Opisu Kształcenia Językowego oraz w wyższym stopniu w zakresie specjalistycznej terminologii</w:t>
            </w:r>
          </w:p>
          <w:p>
            <w:pPr>
              <w:pStyle w:val="Normal"/>
              <w:jc w:val="both"/>
              <w:rPr>
                <w:rFonts w:ascii="Times New Roman" w:hAnsi="Times New Roman" w:cs="Times New Roman"/>
                <w:sz w:val="26"/>
                <w:szCs w:val="26"/>
              </w:rPr>
            </w:pPr>
            <w:r>
              <w:rPr>
                <w:rFonts w:cs="Times New Roman" w:ascii="Times New Roman" w:hAnsi="Times New Roman"/>
                <w:sz w:val="26"/>
                <w:szCs w:val="26"/>
              </w:rPr>
            </w:r>
          </w:p>
        </w:tc>
        <w:tc>
          <w:tcPr>
            <w:tcW w:w="22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Times New Roman" w:hAnsi="Times New Roman" w:cs="Times New Roman"/>
                <w:sz w:val="26"/>
                <w:szCs w:val="26"/>
              </w:rPr>
            </w:pPr>
            <w:r>
              <w:rPr>
                <w:rFonts w:cs="Times New Roman" w:ascii="Times New Roman" w:hAnsi="Times New Roman"/>
                <w:sz w:val="26"/>
                <w:szCs w:val="26"/>
              </w:rPr>
              <w:t>KP7_UK1</w:t>
            </w:r>
          </w:p>
        </w:tc>
        <w:tc>
          <w:tcPr>
            <w:tcW w:w="41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posługuje się wybranym językiem obcym w zakresie nauk o rodzinie, zgodnie z wymaganiami określonymi dla poziomu B2+ Europejskiego Systemu Opisu Kształcenia Językowego</w:t>
            </w:r>
          </w:p>
        </w:tc>
      </w:tr>
      <w:tr>
        <w:trPr>
          <w:trHeight w:val="1433" w:hRule="atLeast"/>
        </w:trPr>
        <w:tc>
          <w:tcPr>
            <w:tcW w:w="21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Times New Roman" w:hAnsi="Times New Roman" w:cs="Times New Roman"/>
                <w:sz w:val="26"/>
                <w:szCs w:val="26"/>
              </w:rPr>
            </w:pPr>
            <w:r>
              <w:rPr>
                <w:rFonts w:cs="Times New Roman" w:ascii="Times New Roman" w:hAnsi="Times New Roman"/>
                <w:sz w:val="26"/>
                <w:szCs w:val="26"/>
              </w:rPr>
            </w:r>
          </w:p>
        </w:tc>
        <w:tc>
          <w:tcPr>
            <w:tcW w:w="62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both"/>
              <w:rPr>
                <w:rStyle w:val="A54"/>
                <w:rFonts w:ascii="Times New Roman" w:hAnsi="Times New Roman" w:cs="Times New Roman"/>
                <w:sz w:val="26"/>
                <w:szCs w:val="26"/>
              </w:rPr>
            </w:pPr>
            <w:r>
              <w:rPr>
                <w:rFonts w:cs="Times New Roman" w:ascii="Times New Roman" w:hAnsi="Times New Roman"/>
                <w:sz w:val="26"/>
                <w:szCs w:val="26"/>
              </w:rPr>
            </w:r>
          </w:p>
        </w:tc>
        <w:tc>
          <w:tcPr>
            <w:tcW w:w="22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Times New Roman" w:hAnsi="Times New Roman" w:cs="Times New Roman"/>
                <w:sz w:val="26"/>
                <w:szCs w:val="26"/>
              </w:rPr>
            </w:pPr>
            <w:r>
              <w:rPr>
                <w:rFonts w:cs="Times New Roman" w:ascii="Times New Roman" w:hAnsi="Times New Roman"/>
                <w:sz w:val="26"/>
                <w:szCs w:val="26"/>
              </w:rPr>
              <w:t>KP7_UK2</w:t>
            </w:r>
          </w:p>
        </w:tc>
        <w:tc>
          <w:tcPr>
            <w:tcW w:w="41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porozumiewa się przy użyciu różnych kanałów i technik komunikacyjnych ze specjalistami w zakresie pogłębionej problematyki rodzinnej, a także pokrewnej, jak  i z odbiorcami spoza grona specjalistów, korzystając w sposób zaawansowany z nowoczesnych rozwiązań technologicznych</w:t>
            </w:r>
          </w:p>
        </w:tc>
      </w:tr>
      <w:tr>
        <w:trPr>
          <w:trHeight w:val="1884" w:hRule="atLeast"/>
        </w:trPr>
        <w:tc>
          <w:tcPr>
            <w:tcW w:w="21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Times New Roman" w:hAnsi="Times New Roman" w:cs="Times New Roman"/>
                <w:sz w:val="26"/>
                <w:szCs w:val="26"/>
              </w:rPr>
            </w:pPr>
            <w:r>
              <w:rPr>
                <w:rFonts w:cs="Times New Roman" w:ascii="Times New Roman" w:hAnsi="Times New Roman"/>
                <w:sz w:val="26"/>
                <w:szCs w:val="26"/>
              </w:rPr>
            </w:r>
          </w:p>
        </w:tc>
        <w:tc>
          <w:tcPr>
            <w:tcW w:w="62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both"/>
              <w:rPr>
                <w:rStyle w:val="A54"/>
                <w:rFonts w:ascii="Times New Roman" w:hAnsi="Times New Roman" w:cs="Times New Roman"/>
                <w:sz w:val="26"/>
                <w:szCs w:val="26"/>
              </w:rPr>
            </w:pPr>
            <w:r>
              <w:rPr>
                <w:rFonts w:cs="Times New Roman" w:ascii="Times New Roman" w:hAnsi="Times New Roman"/>
                <w:sz w:val="26"/>
                <w:szCs w:val="26"/>
              </w:rPr>
            </w:r>
          </w:p>
        </w:tc>
        <w:tc>
          <w:tcPr>
            <w:tcW w:w="22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Times New Roman" w:hAnsi="Times New Roman" w:cs="Times New Roman"/>
                <w:sz w:val="26"/>
                <w:szCs w:val="26"/>
              </w:rPr>
            </w:pPr>
            <w:r>
              <w:rPr>
                <w:rFonts w:cs="Times New Roman" w:ascii="Times New Roman" w:hAnsi="Times New Roman"/>
                <w:sz w:val="26"/>
                <w:szCs w:val="26"/>
              </w:rPr>
              <w:t>KP7_UK3</w:t>
            </w:r>
          </w:p>
        </w:tc>
        <w:tc>
          <w:tcPr>
            <w:tcW w:w="41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w sposób pogłębiony wypowiada się klarownie, spójnie i precyzyjnie w mowie i na piśmie na tematy związane z życiem rodzinnym, wykorzystując zaawansowane teorie oraz źródła</w:t>
            </w:r>
          </w:p>
        </w:tc>
      </w:tr>
      <w:tr>
        <w:trPr>
          <w:trHeight w:val="766" w:hRule="atLeast"/>
        </w:trPr>
        <w:tc>
          <w:tcPr>
            <w:tcW w:w="215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Times New Roman" w:hAnsi="Times New Roman" w:cs="Times New Roman"/>
                <w:sz w:val="26"/>
                <w:szCs w:val="26"/>
              </w:rPr>
            </w:pPr>
            <w:r>
              <w:rPr>
                <w:rFonts w:cs="Times New Roman" w:ascii="Times New Roman" w:hAnsi="Times New Roman"/>
                <w:sz w:val="26"/>
                <w:szCs w:val="26"/>
              </w:rPr>
              <w:t>P7S_UO</w:t>
            </w:r>
          </w:p>
        </w:tc>
        <w:tc>
          <w:tcPr>
            <w:tcW w:w="62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rStyle w:val="A54"/>
                <w:rFonts w:ascii="Times New Roman" w:hAnsi="Times New Roman" w:cs="Times New Roman"/>
                <w:sz w:val="26"/>
                <w:szCs w:val="26"/>
              </w:rPr>
            </w:pPr>
            <w:r>
              <w:rPr>
                <w:rStyle w:val="A54"/>
                <w:rFonts w:cs="Times New Roman" w:ascii="Times New Roman" w:hAnsi="Times New Roman"/>
                <w:sz w:val="26"/>
                <w:szCs w:val="26"/>
              </w:rPr>
              <w:t>kierować pracą zespołu</w:t>
            </w:r>
          </w:p>
          <w:p>
            <w:pPr>
              <w:pStyle w:val="Normal"/>
              <w:jc w:val="both"/>
              <w:rPr>
                <w:rFonts w:ascii="Times New Roman" w:hAnsi="Times New Roman" w:cs="Times New Roman"/>
                <w:sz w:val="26"/>
                <w:szCs w:val="26"/>
              </w:rPr>
            </w:pPr>
            <w:r>
              <w:rPr>
                <w:rFonts w:cs="Times New Roman" w:ascii="Times New Roman" w:hAnsi="Times New Roman"/>
                <w:sz w:val="26"/>
                <w:szCs w:val="26"/>
              </w:rPr>
            </w:r>
          </w:p>
        </w:tc>
        <w:tc>
          <w:tcPr>
            <w:tcW w:w="22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Times New Roman" w:hAnsi="Times New Roman" w:cs="Times New Roman"/>
              </w:rPr>
            </w:pPr>
            <w:r>
              <w:rPr>
                <w:rFonts w:cs="Times New Roman" w:ascii="Times New Roman" w:hAnsi="Times New Roman"/>
                <w:sz w:val="26"/>
                <w:szCs w:val="26"/>
              </w:rPr>
              <w:t>KP7_UO1</w:t>
            </w:r>
          </w:p>
        </w:tc>
        <w:tc>
          <w:tcPr>
            <w:tcW w:w="41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kieruje przedsięwzięciami mającymi na celu poprawę jakości życia rodziny</w:t>
            </w:r>
          </w:p>
        </w:tc>
      </w:tr>
      <w:tr>
        <w:trPr>
          <w:trHeight w:val="75" w:hRule="atLeast"/>
        </w:trPr>
        <w:tc>
          <w:tcPr>
            <w:tcW w:w="21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Times New Roman" w:hAnsi="Times New Roman" w:cs="Times New Roman"/>
                <w:sz w:val="26"/>
                <w:szCs w:val="26"/>
              </w:rPr>
            </w:pPr>
            <w:r>
              <w:rPr>
                <w:rFonts w:cs="Times New Roman" w:ascii="Times New Roman" w:hAnsi="Times New Roman"/>
                <w:sz w:val="26"/>
                <w:szCs w:val="26"/>
              </w:rPr>
            </w:r>
          </w:p>
        </w:tc>
        <w:tc>
          <w:tcPr>
            <w:tcW w:w="62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rStyle w:val="A54"/>
                <w:rFonts w:ascii="Times New Roman" w:hAnsi="Times New Roman" w:cs="Times New Roman"/>
                <w:sz w:val="26"/>
                <w:szCs w:val="26"/>
              </w:rPr>
            </w:pPr>
            <w:r>
              <w:rPr>
                <w:rFonts w:cs="Times New Roman" w:ascii="Times New Roman" w:hAnsi="Times New Roman"/>
                <w:sz w:val="26"/>
                <w:szCs w:val="26"/>
              </w:rPr>
            </w:r>
          </w:p>
        </w:tc>
        <w:tc>
          <w:tcPr>
            <w:tcW w:w="22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Times New Roman" w:hAnsi="Times New Roman" w:cs="Times New Roman"/>
                <w:sz w:val="26"/>
                <w:szCs w:val="26"/>
              </w:rPr>
            </w:pPr>
            <w:r>
              <w:rPr>
                <w:rFonts w:cs="Times New Roman" w:ascii="Times New Roman" w:hAnsi="Times New Roman"/>
                <w:sz w:val="26"/>
                <w:szCs w:val="26"/>
              </w:rPr>
              <w:t>KP7_UO2</w:t>
            </w:r>
          </w:p>
        </w:tc>
        <w:tc>
          <w:tcPr>
            <w:tcW w:w="41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kieruje projektami mającymi na celu korygowanie nieprawidłowych ludzkich zachowań i postaw na polu życia rodzinnego</w:t>
            </w:r>
          </w:p>
        </w:tc>
      </w:tr>
      <w:tr>
        <w:trPr>
          <w:trHeight w:val="524" w:hRule="atLeast"/>
        </w:trPr>
        <w:tc>
          <w:tcPr>
            <w:tcW w:w="215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Times New Roman" w:hAnsi="Times New Roman" w:cs="Times New Roman"/>
                <w:sz w:val="26"/>
                <w:szCs w:val="26"/>
              </w:rPr>
            </w:pPr>
            <w:r>
              <w:rPr>
                <w:rFonts w:cs="Times New Roman" w:ascii="Times New Roman" w:hAnsi="Times New Roman"/>
                <w:sz w:val="26"/>
                <w:szCs w:val="26"/>
              </w:rPr>
              <w:t>P7S_UU</w:t>
            </w:r>
          </w:p>
        </w:tc>
        <w:tc>
          <w:tcPr>
            <w:tcW w:w="62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Style w:val="A54"/>
                <w:rFonts w:ascii="Times New Roman" w:hAnsi="Times New Roman" w:cs="Times New Roman"/>
                <w:sz w:val="26"/>
                <w:szCs w:val="26"/>
              </w:rPr>
            </w:pPr>
            <w:r>
              <w:rPr>
                <w:rStyle w:val="A54"/>
                <w:rFonts w:cs="Times New Roman" w:ascii="Times New Roman" w:hAnsi="Times New Roman"/>
                <w:sz w:val="26"/>
                <w:szCs w:val="26"/>
              </w:rPr>
              <w:t>samodzielnie planować i realizować własne uczenie się przez całe życie i ukierunkowywać innych w tym zakresie</w:t>
            </w:r>
          </w:p>
          <w:p>
            <w:pPr>
              <w:pStyle w:val="Normal"/>
              <w:jc w:val="both"/>
              <w:rPr>
                <w:rFonts w:ascii="Times New Roman" w:hAnsi="Times New Roman" w:cs="Times New Roman"/>
                <w:sz w:val="26"/>
                <w:szCs w:val="26"/>
              </w:rPr>
            </w:pPr>
            <w:r>
              <w:rPr>
                <w:rFonts w:cs="Times New Roman" w:ascii="Times New Roman" w:hAnsi="Times New Roman"/>
                <w:sz w:val="26"/>
                <w:szCs w:val="26"/>
              </w:rPr>
            </w:r>
          </w:p>
        </w:tc>
        <w:tc>
          <w:tcPr>
            <w:tcW w:w="22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Times New Roman" w:hAnsi="Times New Roman" w:cs="Times New Roman"/>
                <w:sz w:val="26"/>
                <w:szCs w:val="26"/>
              </w:rPr>
            </w:pPr>
            <w:r>
              <w:rPr>
                <w:rFonts w:cs="Times New Roman" w:ascii="Times New Roman" w:hAnsi="Times New Roman"/>
                <w:sz w:val="26"/>
                <w:szCs w:val="26"/>
              </w:rPr>
              <w:t>KP7_UU1</w:t>
            </w:r>
          </w:p>
        </w:tc>
        <w:tc>
          <w:tcPr>
            <w:tcW w:w="41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w sposób pogłębiony wyznacza kierunki rozwoju osobistego i samokształcenia w zakresie wspierania rodziny oraz w wymiarze interdyscyplinarnym</w:t>
            </w:r>
          </w:p>
        </w:tc>
      </w:tr>
      <w:tr>
        <w:trPr>
          <w:trHeight w:val="655" w:hRule="atLeast"/>
        </w:trPr>
        <w:tc>
          <w:tcPr>
            <w:tcW w:w="21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Times New Roman" w:hAnsi="Times New Roman" w:cs="Times New Roman"/>
                <w:sz w:val="26"/>
                <w:szCs w:val="26"/>
              </w:rPr>
            </w:pPr>
            <w:r>
              <w:rPr>
                <w:rFonts w:cs="Times New Roman" w:ascii="Times New Roman" w:hAnsi="Times New Roman"/>
                <w:sz w:val="26"/>
                <w:szCs w:val="26"/>
              </w:rPr>
            </w:r>
          </w:p>
        </w:tc>
        <w:tc>
          <w:tcPr>
            <w:tcW w:w="62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rStyle w:val="A54"/>
                <w:rFonts w:ascii="Times New Roman" w:hAnsi="Times New Roman" w:cs="Times New Roman"/>
                <w:sz w:val="26"/>
                <w:szCs w:val="26"/>
              </w:rPr>
            </w:pPr>
            <w:r>
              <w:rPr>
                <w:rFonts w:cs="Times New Roman" w:ascii="Times New Roman" w:hAnsi="Times New Roman"/>
                <w:sz w:val="26"/>
                <w:szCs w:val="26"/>
              </w:rPr>
            </w:r>
          </w:p>
        </w:tc>
        <w:tc>
          <w:tcPr>
            <w:tcW w:w="22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Times New Roman" w:hAnsi="Times New Roman" w:cs="Times New Roman"/>
                <w:sz w:val="26"/>
                <w:szCs w:val="26"/>
              </w:rPr>
            </w:pPr>
            <w:r>
              <w:rPr>
                <w:rFonts w:cs="Times New Roman" w:ascii="Times New Roman" w:hAnsi="Times New Roman"/>
                <w:sz w:val="26"/>
                <w:szCs w:val="26"/>
              </w:rPr>
              <w:t>KP7_UU2</w:t>
            </w:r>
          </w:p>
        </w:tc>
        <w:tc>
          <w:tcPr>
            <w:tcW w:w="41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w pogłębiony sposób realizuje wyznaczony kierunek rozwoju osobistego i samokształcenia w zakresie wspierania rodziny i w wymiarze interdyscyplinarnym</w:t>
            </w:r>
          </w:p>
        </w:tc>
      </w:tr>
      <w:tr>
        <w:trPr>
          <w:trHeight w:val="654" w:hRule="atLeast"/>
        </w:trPr>
        <w:tc>
          <w:tcPr>
            <w:tcW w:w="21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Times New Roman" w:hAnsi="Times New Roman" w:cs="Times New Roman"/>
                <w:sz w:val="26"/>
                <w:szCs w:val="26"/>
              </w:rPr>
            </w:pPr>
            <w:r>
              <w:rPr>
                <w:rFonts w:cs="Times New Roman" w:ascii="Times New Roman" w:hAnsi="Times New Roman"/>
                <w:sz w:val="26"/>
                <w:szCs w:val="26"/>
              </w:rPr>
            </w:r>
          </w:p>
        </w:tc>
        <w:tc>
          <w:tcPr>
            <w:tcW w:w="62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rStyle w:val="A54"/>
                <w:rFonts w:ascii="Times New Roman" w:hAnsi="Times New Roman" w:cs="Times New Roman"/>
                <w:sz w:val="26"/>
                <w:szCs w:val="26"/>
              </w:rPr>
            </w:pPr>
            <w:r>
              <w:rPr>
                <w:rFonts w:cs="Times New Roman" w:ascii="Times New Roman" w:hAnsi="Times New Roman"/>
                <w:sz w:val="26"/>
                <w:szCs w:val="26"/>
              </w:rPr>
            </w:r>
          </w:p>
        </w:tc>
        <w:tc>
          <w:tcPr>
            <w:tcW w:w="22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Times New Roman" w:hAnsi="Times New Roman" w:cs="Times New Roman"/>
                <w:sz w:val="26"/>
                <w:szCs w:val="26"/>
              </w:rPr>
            </w:pPr>
            <w:r>
              <w:rPr>
                <w:rFonts w:cs="Times New Roman" w:ascii="Times New Roman" w:hAnsi="Times New Roman"/>
                <w:sz w:val="26"/>
                <w:szCs w:val="26"/>
              </w:rPr>
              <w:t>KP7_UU3</w:t>
            </w:r>
          </w:p>
        </w:tc>
        <w:tc>
          <w:tcPr>
            <w:tcW w:w="41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ukierunkowuje innych do osobistego rozwoju w zakresie poszukiwania optymalnych rozwiązań problemów z obszaru życia rodzinnego</w:t>
            </w:r>
          </w:p>
        </w:tc>
      </w:tr>
      <w:tr>
        <w:trPr/>
        <w:tc>
          <w:tcPr>
            <w:tcW w:w="14741"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Times New Roman" w:hAnsi="Times New Roman" w:cs="Times New Roman"/>
                <w:b/>
                <w:b/>
                <w:sz w:val="26"/>
                <w:szCs w:val="26"/>
              </w:rPr>
            </w:pPr>
            <w:r>
              <w:rPr>
                <w:rFonts w:cs="Times New Roman" w:ascii="Times New Roman" w:hAnsi="Times New Roman"/>
                <w:b/>
                <w:sz w:val="26"/>
                <w:szCs w:val="26"/>
              </w:rPr>
              <w:t>KOMPETENCJE SPOŁECZNE: absolwent jest gotów do</w:t>
            </w:r>
          </w:p>
        </w:tc>
      </w:tr>
      <w:tr>
        <w:trPr>
          <w:trHeight w:val="1031" w:hRule="atLeast"/>
        </w:trPr>
        <w:tc>
          <w:tcPr>
            <w:tcW w:w="215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Times New Roman" w:hAnsi="Times New Roman" w:cs="Times New Roman"/>
                <w:sz w:val="26"/>
                <w:szCs w:val="26"/>
              </w:rPr>
            </w:pPr>
            <w:r>
              <w:rPr>
                <w:rFonts w:cs="Times New Roman" w:ascii="Times New Roman" w:hAnsi="Times New Roman"/>
                <w:sz w:val="26"/>
                <w:szCs w:val="26"/>
              </w:rPr>
              <w:t>HP_P7S_KR</w:t>
            </w:r>
          </w:p>
        </w:tc>
        <w:tc>
          <w:tcPr>
            <w:tcW w:w="62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uczestniczenia w życiu kulturalnym i korzystania z jego różnorodnych form</w:t>
            </w:r>
          </w:p>
        </w:tc>
        <w:tc>
          <w:tcPr>
            <w:tcW w:w="22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Times New Roman" w:hAnsi="Times New Roman" w:cs="Times New Roman"/>
                <w:sz w:val="26"/>
                <w:szCs w:val="26"/>
              </w:rPr>
            </w:pPr>
            <w:r>
              <w:rPr>
                <w:rFonts w:cs="Times New Roman" w:ascii="Times New Roman" w:hAnsi="Times New Roman"/>
                <w:sz w:val="26"/>
                <w:szCs w:val="26"/>
              </w:rPr>
              <w:t>KP7_KR1</w:t>
            </w:r>
          </w:p>
        </w:tc>
        <w:tc>
          <w:tcPr>
            <w:tcW w:w="41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Efekty"/>
              <w:jc w:val="both"/>
              <w:rPr>
                <w:rFonts w:ascii="Times New Roman" w:hAnsi="Times New Roman" w:cs="Times New Roman"/>
                <w:sz w:val="26"/>
                <w:szCs w:val="24"/>
              </w:rPr>
            </w:pPr>
            <w:r>
              <w:rPr>
                <w:rFonts w:cs="Times New Roman" w:ascii="Times New Roman" w:hAnsi="Times New Roman"/>
                <w:sz w:val="26"/>
                <w:szCs w:val="24"/>
              </w:rPr>
              <w:t>inicjuje działania mające na celu kreację prorodzinnej kultury oraz pomnażanie dobra rodziny</w:t>
            </w:r>
          </w:p>
        </w:tc>
      </w:tr>
      <w:tr>
        <w:trPr>
          <w:trHeight w:val="50" w:hRule="atLeast"/>
        </w:trPr>
        <w:tc>
          <w:tcPr>
            <w:tcW w:w="21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Times New Roman" w:hAnsi="Times New Roman" w:cs="Times New Roman"/>
                <w:sz w:val="26"/>
                <w:szCs w:val="26"/>
              </w:rPr>
            </w:pPr>
            <w:r>
              <w:rPr>
                <w:rFonts w:cs="Times New Roman" w:ascii="Times New Roman" w:hAnsi="Times New Roman"/>
                <w:sz w:val="26"/>
                <w:szCs w:val="26"/>
              </w:rPr>
            </w:r>
          </w:p>
        </w:tc>
        <w:tc>
          <w:tcPr>
            <w:tcW w:w="62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tc>
        <w:tc>
          <w:tcPr>
            <w:tcW w:w="22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Times New Roman" w:hAnsi="Times New Roman" w:cs="Times New Roman"/>
                <w:sz w:val="26"/>
                <w:szCs w:val="26"/>
              </w:rPr>
            </w:pPr>
            <w:r>
              <w:rPr>
                <w:rFonts w:cs="Times New Roman" w:ascii="Times New Roman" w:hAnsi="Times New Roman"/>
                <w:sz w:val="26"/>
                <w:szCs w:val="26"/>
              </w:rPr>
              <w:t>KP7_KR2</w:t>
            </w:r>
          </w:p>
        </w:tc>
        <w:tc>
          <w:tcPr>
            <w:tcW w:w="41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Efekty"/>
              <w:jc w:val="both"/>
              <w:rPr>
                <w:rFonts w:ascii="Times New Roman" w:hAnsi="Times New Roman" w:cs="Times New Roman"/>
                <w:sz w:val="26"/>
                <w:szCs w:val="24"/>
              </w:rPr>
            </w:pPr>
            <w:r>
              <w:rPr>
                <w:rFonts w:cs="Times New Roman" w:ascii="Times New Roman" w:hAnsi="Times New Roman"/>
                <w:sz w:val="26"/>
                <w:szCs w:val="24"/>
              </w:rPr>
              <w:t>zachowując otwartość na inne kultury, inicjuje działania mające na celu promowanie chrześcijańskiego modelu rodziny</w:t>
            </w:r>
          </w:p>
        </w:tc>
      </w:tr>
      <w:tr>
        <w:trPr>
          <w:trHeight w:val="708" w:hRule="atLeast"/>
        </w:trPr>
        <w:tc>
          <w:tcPr>
            <w:tcW w:w="215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sz w:val="26"/>
                <w:szCs w:val="26"/>
              </w:rPr>
            </w:pPr>
            <w:r>
              <w:rPr>
                <w:sz w:val="26"/>
                <w:szCs w:val="26"/>
              </w:rPr>
              <w:t>P7S_KK</w:t>
            </w:r>
          </w:p>
        </w:tc>
        <w:tc>
          <w:tcPr>
            <w:tcW w:w="62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a53"/>
              <w:spacing w:lineRule="auto" w:line="240"/>
              <w:jc w:val="both"/>
              <w:rPr>
                <w:rStyle w:val="A54"/>
                <w:rFonts w:ascii="Times New Roman" w:hAnsi="Times New Roman" w:cs="Times New Roman"/>
                <w:sz w:val="26"/>
                <w:szCs w:val="26"/>
              </w:rPr>
            </w:pPr>
            <w:r>
              <w:rPr>
                <w:rStyle w:val="A54"/>
                <w:rFonts w:cs="Times New Roman" w:ascii="Times New Roman" w:hAnsi="Times New Roman"/>
                <w:sz w:val="26"/>
                <w:szCs w:val="26"/>
              </w:rPr>
              <w:t>krytycznej oceny odbieranych treściuznawania znaczenia wiedzy w rozwiązywaniu problemów poznawczych i praktycznych</w:t>
            </w:r>
          </w:p>
          <w:p>
            <w:pPr>
              <w:pStyle w:val="Normal"/>
              <w:spacing w:lineRule="auto" w:line="240" w:before="0" w:after="0"/>
              <w:jc w:val="both"/>
              <w:rPr>
                <w:rFonts w:ascii="Times New Roman" w:hAnsi="Times New Roman" w:cs="Times New Roman"/>
                <w:b/>
                <w:b/>
                <w:sz w:val="26"/>
                <w:szCs w:val="26"/>
              </w:rPr>
            </w:pPr>
            <w:r>
              <w:rPr>
                <w:rFonts w:cs="Times New Roman" w:ascii="Times New Roman" w:hAnsi="Times New Roman"/>
                <w:b/>
                <w:sz w:val="26"/>
                <w:szCs w:val="26"/>
              </w:rPr>
            </w:r>
          </w:p>
        </w:tc>
        <w:tc>
          <w:tcPr>
            <w:tcW w:w="22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Times New Roman" w:hAnsi="Times New Roman" w:cs="Times New Roman"/>
                <w:sz w:val="26"/>
                <w:szCs w:val="26"/>
              </w:rPr>
            </w:pPr>
            <w:r>
              <w:rPr>
                <w:rFonts w:cs="Times New Roman" w:ascii="Times New Roman" w:hAnsi="Times New Roman"/>
                <w:sz w:val="26"/>
                <w:szCs w:val="26"/>
              </w:rPr>
              <w:t>KP7_KK1</w:t>
            </w:r>
          </w:p>
        </w:tc>
        <w:tc>
          <w:tcPr>
            <w:tcW w:w="41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Efekty"/>
              <w:jc w:val="both"/>
              <w:rPr>
                <w:rFonts w:ascii="Times New Roman" w:hAnsi="Times New Roman" w:cs="Times New Roman"/>
                <w:sz w:val="26"/>
                <w:szCs w:val="24"/>
              </w:rPr>
            </w:pPr>
            <w:r>
              <w:rPr>
                <w:rFonts w:cs="Times New Roman" w:ascii="Times New Roman" w:hAnsi="Times New Roman"/>
                <w:sz w:val="26"/>
                <w:szCs w:val="24"/>
              </w:rPr>
              <w:t>w sposób pogłębiony poszukuje optymalnych rozwiązań i możliwości korygowania nieprawidłowych ludzkich zachowań i postaw na polu życia rodzinnego</w:t>
            </w:r>
          </w:p>
        </w:tc>
      </w:tr>
      <w:tr>
        <w:trPr>
          <w:trHeight w:val="707" w:hRule="atLeast"/>
        </w:trPr>
        <w:tc>
          <w:tcPr>
            <w:tcW w:w="21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sz w:val="26"/>
                <w:szCs w:val="26"/>
              </w:rPr>
            </w:pPr>
            <w:r>
              <w:rPr>
                <w:sz w:val="26"/>
                <w:szCs w:val="26"/>
              </w:rPr>
            </w:r>
          </w:p>
        </w:tc>
        <w:tc>
          <w:tcPr>
            <w:tcW w:w="62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Pa53"/>
              <w:spacing w:before="0" w:after="100"/>
              <w:jc w:val="both"/>
              <w:rPr>
                <w:rStyle w:val="A54"/>
                <w:rFonts w:ascii="Times New Roman" w:hAnsi="Times New Roman" w:cs="Times New Roman"/>
                <w:sz w:val="26"/>
                <w:szCs w:val="26"/>
              </w:rPr>
            </w:pPr>
            <w:r>
              <w:rPr>
                <w:rFonts w:cs="Times New Roman" w:ascii="Times New Roman" w:hAnsi="Times New Roman"/>
                <w:sz w:val="26"/>
                <w:szCs w:val="26"/>
              </w:rPr>
            </w:r>
          </w:p>
        </w:tc>
        <w:tc>
          <w:tcPr>
            <w:tcW w:w="22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Times New Roman" w:hAnsi="Times New Roman" w:cs="Times New Roman"/>
                <w:sz w:val="26"/>
                <w:szCs w:val="26"/>
              </w:rPr>
            </w:pPr>
            <w:r>
              <w:rPr>
                <w:rFonts w:cs="Times New Roman" w:ascii="Times New Roman" w:hAnsi="Times New Roman"/>
                <w:sz w:val="26"/>
                <w:szCs w:val="26"/>
              </w:rPr>
              <w:t>KP7_KK2</w:t>
            </w:r>
          </w:p>
        </w:tc>
        <w:tc>
          <w:tcPr>
            <w:tcW w:w="41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podejmuje krytyczny dialog z innymi w poszukiwaniu efektywnego rozwiązania problemów z zakresu życia rodzinnego</w:t>
            </w:r>
          </w:p>
        </w:tc>
      </w:tr>
      <w:tr>
        <w:trPr>
          <w:trHeight w:val="200" w:hRule="atLeast"/>
        </w:trPr>
        <w:tc>
          <w:tcPr>
            <w:tcW w:w="215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Times New Roman" w:hAnsi="Times New Roman" w:cs="Times New Roman"/>
                <w:sz w:val="26"/>
                <w:szCs w:val="26"/>
              </w:rPr>
            </w:pPr>
            <w:r>
              <w:rPr>
                <w:rFonts w:cs="Times New Roman" w:ascii="Times New Roman" w:hAnsi="Times New Roman"/>
                <w:sz w:val="26"/>
                <w:szCs w:val="26"/>
              </w:rPr>
              <w:t>P7S_KO</w:t>
            </w:r>
          </w:p>
        </w:tc>
        <w:tc>
          <w:tcPr>
            <w:tcW w:w="62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Style w:val="A54"/>
                <w:rFonts w:ascii="Times New Roman" w:hAnsi="Times New Roman" w:cs="Times New Roman"/>
                <w:sz w:val="26"/>
                <w:szCs w:val="26"/>
              </w:rPr>
            </w:pPr>
            <w:r>
              <w:rPr>
                <w:rStyle w:val="A54"/>
                <w:rFonts w:cs="Times New Roman" w:ascii="Times New Roman" w:hAnsi="Times New Roman"/>
                <w:sz w:val="26"/>
                <w:szCs w:val="26"/>
              </w:rPr>
              <w:t>wypełniania zobowiązań społecznych, inspirowania i organizowania działalności na rzecz środowiska społecznego, inicjowania działania na rzecz interesu publicznego, myślenia i działania w sposób przedsiębiorczy</w:t>
            </w:r>
          </w:p>
          <w:p>
            <w:pPr>
              <w:pStyle w:val="Default"/>
              <w:spacing w:lineRule="auto" w:line="240"/>
              <w:rPr>
                <w:sz w:val="26"/>
                <w:szCs w:val="26"/>
              </w:rPr>
            </w:pPr>
            <w:r>
              <w:rPr>
                <w:sz w:val="26"/>
                <w:szCs w:val="26"/>
              </w:rPr>
            </w:r>
          </w:p>
        </w:tc>
        <w:tc>
          <w:tcPr>
            <w:tcW w:w="22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Times New Roman" w:hAnsi="Times New Roman" w:cs="Times New Roman"/>
                <w:sz w:val="26"/>
                <w:szCs w:val="26"/>
              </w:rPr>
            </w:pPr>
            <w:r>
              <w:rPr>
                <w:rFonts w:cs="Times New Roman" w:ascii="Times New Roman" w:hAnsi="Times New Roman"/>
                <w:sz w:val="26"/>
                <w:szCs w:val="26"/>
              </w:rPr>
              <w:t>KP7_KO1</w:t>
            </w:r>
          </w:p>
        </w:tc>
        <w:tc>
          <w:tcPr>
            <w:tcW w:w="41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Efekty"/>
              <w:jc w:val="both"/>
              <w:rPr>
                <w:rFonts w:ascii="Times New Roman" w:hAnsi="Times New Roman" w:cs="Times New Roman"/>
                <w:sz w:val="26"/>
                <w:szCs w:val="24"/>
              </w:rPr>
            </w:pPr>
            <w:r>
              <w:rPr>
                <w:rFonts w:cs="Times New Roman" w:ascii="Times New Roman" w:hAnsi="Times New Roman"/>
                <w:sz w:val="26"/>
                <w:szCs w:val="26"/>
              </w:rPr>
              <w:t>rozwija zaawansowane umiejętności współdziałania w zespole profesjonalnie wspierającym  rodzinę</w:t>
            </w:r>
          </w:p>
        </w:tc>
      </w:tr>
      <w:tr>
        <w:trPr>
          <w:trHeight w:val="199" w:hRule="atLeast"/>
        </w:trPr>
        <w:tc>
          <w:tcPr>
            <w:tcW w:w="21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Times New Roman" w:hAnsi="Times New Roman" w:cs="Times New Roman"/>
                <w:sz w:val="26"/>
                <w:szCs w:val="26"/>
              </w:rPr>
            </w:pPr>
            <w:r>
              <w:rPr>
                <w:rFonts w:cs="Times New Roman" w:ascii="Times New Roman" w:hAnsi="Times New Roman"/>
                <w:sz w:val="26"/>
                <w:szCs w:val="26"/>
              </w:rPr>
            </w:r>
          </w:p>
        </w:tc>
        <w:tc>
          <w:tcPr>
            <w:tcW w:w="62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rStyle w:val="A54"/>
                <w:rFonts w:ascii="Times New Roman" w:hAnsi="Times New Roman" w:cs="Times New Roman"/>
                <w:sz w:val="26"/>
                <w:szCs w:val="26"/>
              </w:rPr>
            </w:pPr>
            <w:r>
              <w:rPr>
                <w:rFonts w:cs="Times New Roman" w:ascii="Times New Roman" w:hAnsi="Times New Roman"/>
                <w:sz w:val="26"/>
                <w:szCs w:val="26"/>
              </w:rPr>
            </w:r>
          </w:p>
        </w:tc>
        <w:tc>
          <w:tcPr>
            <w:tcW w:w="22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Times New Roman" w:hAnsi="Times New Roman" w:cs="Times New Roman"/>
                <w:sz w:val="26"/>
                <w:szCs w:val="26"/>
              </w:rPr>
            </w:pPr>
            <w:r>
              <w:rPr>
                <w:rFonts w:cs="Times New Roman" w:ascii="Times New Roman" w:hAnsi="Times New Roman"/>
                <w:sz w:val="26"/>
                <w:szCs w:val="26"/>
              </w:rPr>
              <w:t>KP7_KO2</w:t>
            </w:r>
          </w:p>
        </w:tc>
        <w:tc>
          <w:tcPr>
            <w:tcW w:w="41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4"/>
              </w:rPr>
            </w:pPr>
            <w:r>
              <w:rPr>
                <w:rFonts w:cs="Times New Roman" w:ascii="Times New Roman" w:hAnsi="Times New Roman"/>
                <w:bCs/>
                <w:sz w:val="26"/>
                <w:szCs w:val="24"/>
              </w:rPr>
              <w:t>inicjuje pracę w zespole realizującym projekty prorodzinne, przyjmując w nim różne role m.in. organizatora, prowadzącego i animatora</w:t>
            </w:r>
          </w:p>
        </w:tc>
      </w:tr>
      <w:tr>
        <w:trPr>
          <w:trHeight w:val="199" w:hRule="atLeast"/>
        </w:trPr>
        <w:tc>
          <w:tcPr>
            <w:tcW w:w="21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Times New Roman" w:hAnsi="Times New Roman" w:cs="Times New Roman"/>
                <w:sz w:val="26"/>
                <w:szCs w:val="26"/>
              </w:rPr>
            </w:pPr>
            <w:r>
              <w:rPr>
                <w:rFonts w:cs="Times New Roman" w:ascii="Times New Roman" w:hAnsi="Times New Roman"/>
                <w:sz w:val="26"/>
                <w:szCs w:val="26"/>
              </w:rPr>
            </w:r>
          </w:p>
        </w:tc>
        <w:tc>
          <w:tcPr>
            <w:tcW w:w="62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rStyle w:val="A54"/>
                <w:rFonts w:ascii="Times New Roman" w:hAnsi="Times New Roman" w:cs="Times New Roman"/>
                <w:sz w:val="26"/>
                <w:szCs w:val="26"/>
              </w:rPr>
            </w:pPr>
            <w:r>
              <w:rPr>
                <w:rFonts w:cs="Times New Roman" w:ascii="Times New Roman" w:hAnsi="Times New Roman"/>
                <w:sz w:val="26"/>
                <w:szCs w:val="26"/>
              </w:rPr>
            </w:r>
          </w:p>
        </w:tc>
        <w:tc>
          <w:tcPr>
            <w:tcW w:w="22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Times New Roman" w:hAnsi="Times New Roman" w:cs="Times New Roman"/>
                <w:sz w:val="26"/>
                <w:szCs w:val="26"/>
              </w:rPr>
            </w:pPr>
            <w:r>
              <w:rPr>
                <w:rFonts w:cs="Times New Roman" w:ascii="Times New Roman" w:hAnsi="Times New Roman"/>
                <w:sz w:val="26"/>
                <w:szCs w:val="26"/>
              </w:rPr>
              <w:t>KP7_KO3</w:t>
            </w:r>
          </w:p>
        </w:tc>
        <w:tc>
          <w:tcPr>
            <w:tcW w:w="41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Efekty"/>
              <w:jc w:val="both"/>
              <w:rPr>
                <w:rFonts w:ascii="Times New Roman" w:hAnsi="Times New Roman" w:cs="Times New Roman"/>
                <w:sz w:val="26"/>
                <w:szCs w:val="24"/>
              </w:rPr>
            </w:pPr>
            <w:r>
              <w:rPr>
                <w:rFonts w:cs="Times New Roman" w:ascii="Times New Roman" w:hAnsi="Times New Roman"/>
                <w:sz w:val="26"/>
                <w:szCs w:val="24"/>
              </w:rPr>
              <w:t>inicjuje w obszarze życia rodzinnego działania mające na celu dowartościowanie odmienności wynikających z ludzkiej natury</w:t>
            </w:r>
          </w:p>
        </w:tc>
      </w:tr>
      <w:tr>
        <w:trPr>
          <w:trHeight w:val="199" w:hRule="atLeast"/>
        </w:trPr>
        <w:tc>
          <w:tcPr>
            <w:tcW w:w="21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Times New Roman" w:hAnsi="Times New Roman" w:cs="Times New Roman"/>
                <w:sz w:val="26"/>
                <w:szCs w:val="26"/>
              </w:rPr>
            </w:pPr>
            <w:r>
              <w:rPr>
                <w:rFonts w:cs="Times New Roman" w:ascii="Times New Roman" w:hAnsi="Times New Roman"/>
                <w:sz w:val="26"/>
                <w:szCs w:val="26"/>
              </w:rPr>
            </w:r>
          </w:p>
        </w:tc>
        <w:tc>
          <w:tcPr>
            <w:tcW w:w="62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rStyle w:val="A54"/>
                <w:rFonts w:ascii="Times New Roman" w:hAnsi="Times New Roman" w:cs="Times New Roman"/>
                <w:sz w:val="26"/>
                <w:szCs w:val="26"/>
              </w:rPr>
            </w:pPr>
            <w:r>
              <w:rPr>
                <w:rFonts w:cs="Times New Roman" w:ascii="Times New Roman" w:hAnsi="Times New Roman"/>
                <w:sz w:val="26"/>
                <w:szCs w:val="26"/>
              </w:rPr>
            </w:r>
          </w:p>
        </w:tc>
        <w:tc>
          <w:tcPr>
            <w:tcW w:w="22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Times New Roman" w:hAnsi="Times New Roman" w:cs="Times New Roman"/>
                <w:sz w:val="26"/>
                <w:szCs w:val="26"/>
              </w:rPr>
            </w:pPr>
            <w:r>
              <w:rPr>
                <w:rFonts w:cs="Times New Roman" w:ascii="Times New Roman" w:hAnsi="Times New Roman"/>
                <w:sz w:val="26"/>
                <w:szCs w:val="26"/>
              </w:rPr>
              <w:t>KP7_KO4</w:t>
            </w:r>
          </w:p>
        </w:tc>
        <w:tc>
          <w:tcPr>
            <w:tcW w:w="41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Efekty"/>
              <w:jc w:val="both"/>
              <w:rPr>
                <w:rFonts w:ascii="Times New Roman" w:hAnsi="Times New Roman" w:cs="Times New Roman"/>
                <w:sz w:val="26"/>
                <w:szCs w:val="24"/>
              </w:rPr>
            </w:pPr>
            <w:r>
              <w:rPr>
                <w:rFonts w:cs="Times New Roman" w:ascii="Times New Roman" w:hAnsi="Times New Roman"/>
                <w:sz w:val="26"/>
                <w:szCs w:val="24"/>
              </w:rPr>
              <w:t xml:space="preserve">samodzielnie realizuje </w:t>
            </w:r>
            <w:r>
              <w:rPr>
                <w:rFonts w:cs="Times New Roman" w:ascii="Times New Roman" w:hAnsi="Times New Roman"/>
                <w:bCs/>
                <w:sz w:val="26"/>
                <w:szCs w:val="26"/>
              </w:rPr>
              <w:t>powierzone sobie zadania na rzecz pomocy rodzinie</w:t>
            </w:r>
          </w:p>
        </w:tc>
      </w:tr>
    </w:tbl>
    <w:p>
      <w:pPr>
        <w:sectPr>
          <w:headerReference w:type="default" r:id="rId28"/>
          <w:footerReference w:type="default" r:id="rId29"/>
          <w:type w:val="nextPage"/>
          <w:pgSz w:orient="landscape" w:w="16838" w:h="11906"/>
          <w:pgMar w:left="1418" w:right="1418" w:header="709" w:top="1418" w:footer="709" w:bottom="1418" w:gutter="0"/>
          <w:pgNumType w:fmt="decimal"/>
          <w:formProt w:val="false"/>
          <w:textDirection w:val="lrTb"/>
          <w:docGrid w:type="default" w:linePitch="360" w:charSpace="4294965247"/>
        </w:sectPr>
        <w:pStyle w:val="ListParagraph"/>
        <w:spacing w:before="0" w:after="0"/>
        <w:contextualSpacing/>
        <w:rPr>
          <w:rFonts w:ascii="Times New Roman" w:hAnsi="Times New Roman"/>
          <w:b/>
          <w:b/>
          <w:sz w:val="26"/>
          <w:szCs w:val="26"/>
        </w:rPr>
      </w:pPr>
      <w:r>
        <w:rPr>
          <w:rFonts w:ascii="Times New Roman" w:hAnsi="Times New Roman"/>
          <w:b/>
          <w:sz w:val="26"/>
          <w:szCs w:val="26"/>
        </w:rPr>
      </w:r>
    </w:p>
    <w:p>
      <w:pPr>
        <w:pStyle w:val="ListParagraph"/>
        <w:numPr>
          <w:ilvl w:val="0"/>
          <w:numId w:val="7"/>
        </w:numPr>
        <w:shd w:val="clear" w:color="auto" w:fill="FFFFFF"/>
        <w:spacing w:before="0" w:after="0"/>
        <w:ind w:left="0" w:right="0" w:hanging="426"/>
        <w:contextualSpacing/>
        <w:jc w:val="both"/>
        <w:rPr>
          <w:rFonts w:ascii="Times New Roman" w:hAnsi="Times New Roman"/>
          <w:b/>
          <w:b/>
          <w:sz w:val="26"/>
          <w:szCs w:val="26"/>
        </w:rPr>
      </w:pPr>
      <w:r>
        <w:rPr>
          <w:rFonts w:ascii="Times New Roman" w:hAnsi="Times New Roman"/>
          <w:b/>
          <w:sz w:val="26"/>
          <w:szCs w:val="26"/>
        </w:rPr>
        <w:t xml:space="preserve">Objaśnienie oznaczeń: </w:t>
      </w:r>
    </w:p>
    <w:p>
      <w:pPr>
        <w:pStyle w:val="ListParagraph"/>
        <w:shd w:val="clear" w:color="auto" w:fill="FFFFFF"/>
        <w:spacing w:before="0" w:after="0"/>
        <w:ind w:left="284" w:right="0" w:hanging="0"/>
        <w:contextualSpacing/>
        <w:jc w:val="both"/>
        <w:rPr>
          <w:rFonts w:ascii="Times New Roman" w:hAnsi="Times New Roman"/>
          <w:b/>
          <w:b/>
          <w:sz w:val="26"/>
          <w:szCs w:val="26"/>
        </w:rPr>
      </w:pPr>
      <w:r>
        <w:rPr>
          <w:rFonts w:ascii="Times New Roman" w:hAnsi="Times New Roman"/>
          <w:b/>
          <w:sz w:val="26"/>
          <w:szCs w:val="26"/>
        </w:rPr>
      </w:r>
    </w:p>
    <w:tbl>
      <w:tblPr>
        <w:tblW w:w="10207" w:type="dxa"/>
        <w:jc w:val="left"/>
        <w:tblInd w:w="-175" w:type="dxa"/>
        <w:tblBorders/>
        <w:tblCellMar>
          <w:top w:w="0" w:type="dxa"/>
          <w:left w:w="108" w:type="dxa"/>
          <w:bottom w:w="0" w:type="dxa"/>
          <w:right w:w="108" w:type="dxa"/>
        </w:tblCellMar>
        <w:tblLook w:val="04a0"/>
      </w:tblPr>
      <w:tblGrid>
        <w:gridCol w:w="3119"/>
        <w:gridCol w:w="7087"/>
      </w:tblGrid>
      <w:tr>
        <w:trPr/>
        <w:tc>
          <w:tcPr>
            <w:tcW w:w="10206" w:type="dxa"/>
            <w:gridSpan w:val="2"/>
            <w:tcBorders/>
            <w:shd w:color="auto" w:fill="auto" w:val="clear"/>
          </w:tcPr>
          <w:p>
            <w:pPr>
              <w:pStyle w:val="Default"/>
              <w:spacing w:before="0" w:after="27"/>
              <w:ind w:left="0" w:hanging="0"/>
              <w:jc w:val="center"/>
              <w:rPr>
                <w:b/>
                <w:b/>
                <w:color w:val="0070C0"/>
                <w:sz w:val="26"/>
                <w:szCs w:val="26"/>
              </w:rPr>
            </w:pPr>
            <w:r>
              <w:rPr>
                <w:b/>
                <w:color w:val="00000A"/>
                <w:sz w:val="26"/>
                <w:szCs w:val="26"/>
              </w:rPr>
              <w:t>Objaśnienie oznaczeń kodu składnika opisu w obszarze kształcenia</w:t>
            </w:r>
          </w:p>
        </w:tc>
      </w:tr>
      <w:tr>
        <w:trPr>
          <w:trHeight w:val="751" w:hRule="atLeast"/>
        </w:trPr>
        <w:tc>
          <w:tcPr>
            <w:tcW w:w="3119" w:type="dxa"/>
            <w:tcBorders/>
            <w:shd w:color="auto" w:fill="auto" w:val="clear"/>
          </w:tcPr>
          <w:p>
            <w:pPr>
              <w:pStyle w:val="Default"/>
              <w:spacing w:before="0" w:after="27"/>
              <w:ind w:left="1070" w:hanging="1070"/>
              <w:rPr>
                <w:sz w:val="26"/>
                <w:szCs w:val="26"/>
              </w:rPr>
            </w:pPr>
            <w:r>
              <w:rPr>
                <w:color w:val="00000A"/>
                <w:sz w:val="26"/>
                <w:szCs w:val="26"/>
              </w:rPr>
              <w:t>H</w:t>
            </w:r>
            <w:r>
              <w:rPr>
                <w:sz w:val="26"/>
                <w:szCs w:val="26"/>
              </w:rPr>
              <w:t>P_P7S</w:t>
              <w:tab/>
            </w:r>
          </w:p>
        </w:tc>
        <w:tc>
          <w:tcPr>
            <w:tcW w:w="7087" w:type="dxa"/>
            <w:tcBorders/>
            <w:shd w:color="auto" w:fill="auto" w:val="clear"/>
          </w:tcPr>
          <w:p>
            <w:pPr>
              <w:pStyle w:val="Default"/>
              <w:numPr>
                <w:ilvl w:val="0"/>
                <w:numId w:val="1"/>
              </w:numPr>
              <w:spacing w:before="0" w:after="27"/>
              <w:jc w:val="both"/>
              <w:rPr>
                <w:sz w:val="26"/>
                <w:szCs w:val="26"/>
              </w:rPr>
            </w:pPr>
            <w:r>
              <w:rPr>
                <w:sz w:val="26"/>
                <w:szCs w:val="26"/>
              </w:rPr>
              <w:t xml:space="preserve">charakterystyki drugiego stopnia w obszarze kształcenia </w:t>
              <w:br/>
              <w:t>w zakresie nauk humanistycznych dla studiów drugiego stopnia o profilu praktycznym</w:t>
            </w:r>
          </w:p>
        </w:tc>
      </w:tr>
      <w:tr>
        <w:trPr>
          <w:trHeight w:val="710" w:hRule="atLeast"/>
        </w:trPr>
        <w:tc>
          <w:tcPr>
            <w:tcW w:w="3119" w:type="dxa"/>
            <w:tcBorders/>
            <w:shd w:color="auto" w:fill="auto" w:val="clear"/>
          </w:tcPr>
          <w:p>
            <w:pPr>
              <w:pStyle w:val="Default"/>
              <w:spacing w:before="0" w:after="27"/>
              <w:ind w:left="1070" w:hanging="1042"/>
              <w:rPr>
                <w:sz w:val="26"/>
                <w:szCs w:val="26"/>
              </w:rPr>
            </w:pPr>
            <w:r>
              <w:rPr>
                <w:sz w:val="26"/>
                <w:szCs w:val="26"/>
              </w:rPr>
              <w:t>SP_P7S</w:t>
              <w:tab/>
            </w:r>
          </w:p>
        </w:tc>
        <w:tc>
          <w:tcPr>
            <w:tcW w:w="7087" w:type="dxa"/>
            <w:tcBorders/>
            <w:shd w:color="auto" w:fill="auto" w:val="clear"/>
          </w:tcPr>
          <w:p>
            <w:pPr>
              <w:pStyle w:val="Default"/>
              <w:numPr>
                <w:ilvl w:val="0"/>
                <w:numId w:val="1"/>
              </w:numPr>
              <w:spacing w:before="0" w:after="27"/>
              <w:jc w:val="both"/>
              <w:rPr>
                <w:color w:val="FF0000"/>
                <w:sz w:val="26"/>
                <w:szCs w:val="26"/>
              </w:rPr>
            </w:pPr>
            <w:r>
              <w:rPr>
                <w:sz w:val="26"/>
                <w:szCs w:val="26"/>
              </w:rPr>
              <w:t xml:space="preserve">charakterystyki drugiego stopnia w obszarze kształcenia </w:t>
              <w:br/>
              <w:t>w zakresie nauk społecznych dla studiów drugiego stopnia o profilu praktycznym</w:t>
            </w:r>
          </w:p>
        </w:tc>
      </w:tr>
      <w:tr>
        <w:trPr>
          <w:trHeight w:val="563" w:hRule="atLeast"/>
        </w:trPr>
        <w:tc>
          <w:tcPr>
            <w:tcW w:w="3119" w:type="dxa"/>
            <w:tcBorders/>
            <w:shd w:color="auto" w:fill="auto" w:val="clear"/>
          </w:tcPr>
          <w:p>
            <w:pPr>
              <w:pStyle w:val="Default"/>
              <w:spacing w:before="0" w:after="27"/>
              <w:ind w:firstLine="28"/>
              <w:rPr>
                <w:sz w:val="26"/>
                <w:szCs w:val="26"/>
              </w:rPr>
            </w:pPr>
            <w:r>
              <w:rPr>
                <w:sz w:val="26"/>
                <w:szCs w:val="26"/>
              </w:rPr>
              <w:t>P7S</w:t>
            </w:r>
          </w:p>
        </w:tc>
        <w:tc>
          <w:tcPr>
            <w:tcW w:w="7087" w:type="dxa"/>
            <w:tcBorders/>
            <w:shd w:color="auto" w:fill="auto" w:val="clear"/>
          </w:tcPr>
          <w:p>
            <w:pPr>
              <w:pStyle w:val="Default"/>
              <w:numPr>
                <w:ilvl w:val="0"/>
                <w:numId w:val="1"/>
              </w:numPr>
              <w:spacing w:before="0" w:after="27"/>
              <w:rPr>
                <w:sz w:val="26"/>
                <w:szCs w:val="26"/>
              </w:rPr>
            </w:pPr>
            <w:r>
              <w:rPr>
                <w:sz w:val="26"/>
                <w:szCs w:val="26"/>
              </w:rPr>
              <w:t>ogólne charakterystyki drugiego stopniaPolskiej Ramy Kwalifikacji dla studiów drugiego stopnia</w:t>
            </w:r>
          </w:p>
        </w:tc>
      </w:tr>
      <w:tr>
        <w:trPr/>
        <w:tc>
          <w:tcPr>
            <w:tcW w:w="10206" w:type="dxa"/>
            <w:gridSpan w:val="2"/>
            <w:tcBorders>
              <w:bottom w:val="single" w:sz="18" w:space="0" w:color="548DD4"/>
              <w:insideH w:val="single" w:sz="18" w:space="0" w:color="548DD4"/>
            </w:tcBorders>
            <w:shd w:color="auto" w:fill="auto" w:val="clear"/>
          </w:tcPr>
          <w:p>
            <w:pPr>
              <w:pStyle w:val="Default"/>
              <w:spacing w:before="0" w:after="27"/>
              <w:ind w:firstLine="33"/>
              <w:jc w:val="center"/>
              <w:rPr>
                <w:b/>
                <w:b/>
                <w:color w:val="0070C0"/>
                <w:sz w:val="26"/>
                <w:szCs w:val="26"/>
              </w:rPr>
            </w:pPr>
            <w:r>
              <w:rPr>
                <w:b/>
                <w:color w:val="00000A"/>
                <w:sz w:val="26"/>
                <w:szCs w:val="26"/>
              </w:rPr>
              <w:t>Objaśnienia oznaczeń komponentów efektów kształcenia wspólne dla opisu symbolu efektu kształcenia oraz kodu składnika opisu w obszarze kształcenia</w:t>
            </w:r>
          </w:p>
        </w:tc>
      </w:tr>
      <w:tr>
        <w:trPr>
          <w:trHeight w:val="334" w:hRule="atLeast"/>
        </w:trPr>
        <w:tc>
          <w:tcPr>
            <w:tcW w:w="3119" w:type="dxa"/>
            <w:tcBorders>
              <w:top w:val="single" w:sz="18" w:space="0" w:color="548DD4"/>
              <w:left w:val="single" w:sz="18" w:space="0" w:color="548DD4"/>
            </w:tcBorders>
            <w:shd w:color="auto" w:fill="auto" w:val="clear"/>
            <w:tcMar>
              <w:left w:w="85" w:type="dxa"/>
            </w:tcMar>
          </w:tcPr>
          <w:p>
            <w:pPr>
              <w:pStyle w:val="Default"/>
              <w:spacing w:before="0" w:after="27"/>
              <w:ind w:left="28" w:right="19" w:hanging="0"/>
              <w:rPr>
                <w:sz w:val="26"/>
                <w:szCs w:val="26"/>
              </w:rPr>
            </w:pPr>
            <w:r>
              <w:rPr>
                <w:sz w:val="26"/>
                <w:szCs w:val="26"/>
              </w:rPr>
              <w:t>W</w:t>
            </w:r>
          </w:p>
        </w:tc>
        <w:tc>
          <w:tcPr>
            <w:tcW w:w="7087" w:type="dxa"/>
            <w:tcBorders>
              <w:top w:val="single" w:sz="18" w:space="0" w:color="548DD4"/>
              <w:right w:val="single" w:sz="18" w:space="0" w:color="548DD4"/>
              <w:insideV w:val="single" w:sz="18" w:space="0" w:color="548DD4"/>
            </w:tcBorders>
            <w:shd w:color="auto" w:fill="auto" w:val="clear"/>
          </w:tcPr>
          <w:p>
            <w:pPr>
              <w:pStyle w:val="Default"/>
              <w:numPr>
                <w:ilvl w:val="0"/>
                <w:numId w:val="1"/>
              </w:numPr>
              <w:spacing w:before="0" w:after="27"/>
              <w:rPr>
                <w:sz w:val="26"/>
                <w:szCs w:val="26"/>
              </w:rPr>
            </w:pPr>
            <w:r>
              <w:rPr>
                <w:sz w:val="26"/>
                <w:szCs w:val="26"/>
              </w:rPr>
              <w:t>kategoria wiedzy, w tym:</w:t>
            </w:r>
          </w:p>
        </w:tc>
      </w:tr>
      <w:tr>
        <w:trPr>
          <w:trHeight w:val="334" w:hRule="atLeast"/>
        </w:trPr>
        <w:tc>
          <w:tcPr>
            <w:tcW w:w="3119" w:type="dxa"/>
            <w:tcBorders>
              <w:left w:val="single" w:sz="18" w:space="0" w:color="548DD4"/>
            </w:tcBorders>
            <w:shd w:color="auto" w:fill="auto" w:val="clear"/>
            <w:tcMar>
              <w:left w:w="85" w:type="dxa"/>
            </w:tcMar>
          </w:tcPr>
          <w:p>
            <w:pPr>
              <w:pStyle w:val="Default"/>
              <w:spacing w:before="0" w:after="27"/>
              <w:ind w:left="28" w:right="19" w:hanging="0"/>
              <w:rPr>
                <w:sz w:val="26"/>
                <w:szCs w:val="26"/>
              </w:rPr>
            </w:pPr>
            <w:r>
              <w:rPr>
                <w:sz w:val="26"/>
                <w:szCs w:val="26"/>
              </w:rPr>
              <w:t>G</w:t>
            </w:r>
            <w:r>
              <w:rPr>
                <w:i/>
                <w:sz w:val="26"/>
                <w:szCs w:val="26"/>
              </w:rPr>
              <w:t>(po W)</w:t>
            </w:r>
          </w:p>
        </w:tc>
        <w:tc>
          <w:tcPr>
            <w:tcW w:w="7087" w:type="dxa"/>
            <w:tcBorders>
              <w:right w:val="single" w:sz="18" w:space="0" w:color="548DD4"/>
              <w:insideV w:val="single" w:sz="18" w:space="0" w:color="548DD4"/>
            </w:tcBorders>
            <w:shd w:color="auto" w:fill="auto" w:val="clear"/>
          </w:tcPr>
          <w:p>
            <w:pPr>
              <w:pStyle w:val="Default"/>
              <w:numPr>
                <w:ilvl w:val="0"/>
                <w:numId w:val="1"/>
              </w:numPr>
              <w:spacing w:before="0" w:after="27"/>
              <w:rPr>
                <w:sz w:val="26"/>
                <w:szCs w:val="26"/>
              </w:rPr>
            </w:pPr>
            <w:r>
              <w:rPr>
                <w:sz w:val="26"/>
                <w:szCs w:val="26"/>
              </w:rPr>
              <w:t xml:space="preserve">podkategoria </w:t>
            </w:r>
            <w:r>
              <w:rPr>
                <w:b/>
                <w:i/>
                <w:sz w:val="26"/>
                <w:szCs w:val="26"/>
              </w:rPr>
              <w:t>zakres i głębia,</w:t>
            </w:r>
          </w:p>
        </w:tc>
      </w:tr>
      <w:tr>
        <w:trPr>
          <w:trHeight w:val="334" w:hRule="atLeast"/>
        </w:trPr>
        <w:tc>
          <w:tcPr>
            <w:tcW w:w="3119" w:type="dxa"/>
            <w:tcBorders>
              <w:left w:val="single" w:sz="18" w:space="0" w:color="548DD4"/>
              <w:bottom w:val="single" w:sz="18" w:space="0" w:color="548DD4"/>
              <w:insideH w:val="single" w:sz="18" w:space="0" w:color="548DD4"/>
            </w:tcBorders>
            <w:shd w:color="auto" w:fill="auto" w:val="clear"/>
            <w:tcMar>
              <w:left w:w="85" w:type="dxa"/>
            </w:tcMar>
          </w:tcPr>
          <w:p>
            <w:pPr>
              <w:pStyle w:val="Default"/>
              <w:spacing w:before="0" w:after="27"/>
              <w:ind w:left="28" w:right="19" w:hanging="0"/>
              <w:rPr>
                <w:sz w:val="26"/>
                <w:szCs w:val="26"/>
              </w:rPr>
            </w:pPr>
            <w:r>
              <w:rPr>
                <w:sz w:val="26"/>
                <w:szCs w:val="26"/>
              </w:rPr>
              <w:t>K</w:t>
            </w:r>
            <w:r>
              <w:rPr>
                <w:i/>
                <w:sz w:val="26"/>
                <w:szCs w:val="26"/>
              </w:rPr>
              <w:t>(po W)</w:t>
            </w:r>
          </w:p>
        </w:tc>
        <w:tc>
          <w:tcPr>
            <w:tcW w:w="7087" w:type="dxa"/>
            <w:tcBorders>
              <w:bottom w:val="single" w:sz="18" w:space="0" w:color="548DD4"/>
              <w:right w:val="single" w:sz="18" w:space="0" w:color="548DD4"/>
              <w:insideH w:val="single" w:sz="18" w:space="0" w:color="548DD4"/>
              <w:insideV w:val="single" w:sz="18" w:space="0" w:color="548DD4"/>
            </w:tcBorders>
            <w:shd w:color="auto" w:fill="auto" w:val="clear"/>
          </w:tcPr>
          <w:p>
            <w:pPr>
              <w:pStyle w:val="Default"/>
              <w:numPr>
                <w:ilvl w:val="0"/>
                <w:numId w:val="1"/>
              </w:numPr>
              <w:spacing w:before="0" w:after="27"/>
              <w:rPr>
                <w:sz w:val="26"/>
                <w:szCs w:val="26"/>
              </w:rPr>
            </w:pPr>
            <w:r>
              <w:rPr>
                <w:sz w:val="26"/>
                <w:szCs w:val="26"/>
              </w:rPr>
              <w:t xml:space="preserve">podkategoria </w:t>
            </w:r>
            <w:r>
              <w:rPr>
                <w:b/>
                <w:i/>
                <w:sz w:val="26"/>
                <w:szCs w:val="26"/>
              </w:rPr>
              <w:t>kontekst,</w:t>
            </w:r>
          </w:p>
        </w:tc>
      </w:tr>
      <w:tr>
        <w:trPr/>
        <w:tc>
          <w:tcPr>
            <w:tcW w:w="3119" w:type="dxa"/>
            <w:tcBorders>
              <w:top w:val="single" w:sz="18" w:space="0" w:color="548DD4"/>
              <w:left w:val="single" w:sz="18" w:space="0" w:color="548DD4"/>
            </w:tcBorders>
            <w:shd w:color="auto" w:fill="auto" w:val="clear"/>
            <w:tcMar>
              <w:left w:w="85" w:type="dxa"/>
            </w:tcMar>
          </w:tcPr>
          <w:p>
            <w:pPr>
              <w:pStyle w:val="Default"/>
              <w:spacing w:before="0" w:after="27"/>
              <w:ind w:left="28" w:right="19" w:hanging="0"/>
              <w:rPr>
                <w:sz w:val="26"/>
                <w:szCs w:val="26"/>
              </w:rPr>
            </w:pPr>
            <w:r>
              <w:rPr>
                <w:sz w:val="26"/>
                <w:szCs w:val="26"/>
              </w:rPr>
              <w:t xml:space="preserve">U </w:t>
              <w:tab/>
            </w:r>
          </w:p>
        </w:tc>
        <w:tc>
          <w:tcPr>
            <w:tcW w:w="7087" w:type="dxa"/>
            <w:tcBorders>
              <w:top w:val="single" w:sz="18" w:space="0" w:color="548DD4"/>
              <w:right w:val="single" w:sz="18" w:space="0" w:color="548DD4"/>
              <w:insideV w:val="single" w:sz="18" w:space="0" w:color="548DD4"/>
            </w:tcBorders>
            <w:shd w:color="auto" w:fill="auto" w:val="clear"/>
          </w:tcPr>
          <w:p>
            <w:pPr>
              <w:pStyle w:val="Default"/>
              <w:numPr>
                <w:ilvl w:val="0"/>
                <w:numId w:val="1"/>
              </w:numPr>
              <w:spacing w:before="0" w:after="27"/>
              <w:rPr>
                <w:sz w:val="26"/>
                <w:szCs w:val="26"/>
              </w:rPr>
            </w:pPr>
            <w:r>
              <w:rPr>
                <w:sz w:val="26"/>
                <w:szCs w:val="26"/>
              </w:rPr>
              <w:t>kategoria umiejętności, w tym:</w:t>
            </w:r>
          </w:p>
        </w:tc>
      </w:tr>
      <w:tr>
        <w:trPr/>
        <w:tc>
          <w:tcPr>
            <w:tcW w:w="3119" w:type="dxa"/>
            <w:tcBorders>
              <w:left w:val="single" w:sz="18" w:space="0" w:color="548DD4"/>
            </w:tcBorders>
            <w:shd w:color="auto" w:fill="auto" w:val="clear"/>
            <w:tcMar>
              <w:left w:w="85" w:type="dxa"/>
            </w:tcMar>
          </w:tcPr>
          <w:p>
            <w:pPr>
              <w:pStyle w:val="Default"/>
              <w:spacing w:before="0" w:after="27"/>
              <w:ind w:left="28" w:right="19" w:hanging="0"/>
              <w:rPr>
                <w:sz w:val="26"/>
                <w:szCs w:val="26"/>
              </w:rPr>
            </w:pPr>
            <w:r>
              <w:rPr>
                <w:sz w:val="26"/>
                <w:szCs w:val="26"/>
              </w:rPr>
              <w:t>W</w:t>
            </w:r>
            <w:r>
              <w:rPr>
                <w:i/>
                <w:sz w:val="26"/>
                <w:szCs w:val="26"/>
              </w:rPr>
              <w:t>(po U)</w:t>
            </w:r>
          </w:p>
        </w:tc>
        <w:tc>
          <w:tcPr>
            <w:tcW w:w="7087" w:type="dxa"/>
            <w:tcBorders>
              <w:right w:val="single" w:sz="18" w:space="0" w:color="548DD4"/>
              <w:insideV w:val="single" w:sz="18" w:space="0" w:color="548DD4"/>
            </w:tcBorders>
            <w:shd w:color="auto" w:fill="auto" w:val="clear"/>
          </w:tcPr>
          <w:p>
            <w:pPr>
              <w:pStyle w:val="Default"/>
              <w:numPr>
                <w:ilvl w:val="0"/>
                <w:numId w:val="1"/>
              </w:numPr>
              <w:spacing w:before="0" w:after="27"/>
              <w:rPr>
                <w:sz w:val="26"/>
                <w:szCs w:val="26"/>
              </w:rPr>
            </w:pPr>
            <w:r>
              <w:rPr>
                <w:sz w:val="26"/>
                <w:szCs w:val="26"/>
              </w:rPr>
              <w:t xml:space="preserve">podkategoria w zakresie </w:t>
            </w:r>
            <w:r>
              <w:rPr>
                <w:b/>
                <w:i/>
                <w:sz w:val="26"/>
                <w:szCs w:val="26"/>
              </w:rPr>
              <w:t>wykorzystywania wiedzy,</w:t>
            </w:r>
          </w:p>
        </w:tc>
      </w:tr>
      <w:tr>
        <w:trPr/>
        <w:tc>
          <w:tcPr>
            <w:tcW w:w="3119" w:type="dxa"/>
            <w:tcBorders>
              <w:left w:val="single" w:sz="18" w:space="0" w:color="548DD4"/>
            </w:tcBorders>
            <w:shd w:color="auto" w:fill="auto" w:val="clear"/>
            <w:tcMar>
              <w:left w:w="85" w:type="dxa"/>
            </w:tcMar>
          </w:tcPr>
          <w:p>
            <w:pPr>
              <w:pStyle w:val="Default"/>
              <w:spacing w:before="0" w:after="27"/>
              <w:ind w:left="28" w:right="19" w:hanging="0"/>
              <w:rPr>
                <w:sz w:val="26"/>
                <w:szCs w:val="26"/>
              </w:rPr>
            </w:pPr>
            <w:r>
              <w:rPr>
                <w:sz w:val="26"/>
                <w:szCs w:val="26"/>
              </w:rPr>
              <w:t>K</w:t>
            </w:r>
            <w:r>
              <w:rPr>
                <w:i/>
                <w:sz w:val="26"/>
                <w:szCs w:val="26"/>
              </w:rPr>
              <w:t>(po U)</w:t>
            </w:r>
          </w:p>
        </w:tc>
        <w:tc>
          <w:tcPr>
            <w:tcW w:w="7087" w:type="dxa"/>
            <w:tcBorders>
              <w:right w:val="single" w:sz="18" w:space="0" w:color="548DD4"/>
              <w:insideV w:val="single" w:sz="18" w:space="0" w:color="548DD4"/>
            </w:tcBorders>
            <w:shd w:color="auto" w:fill="auto" w:val="clear"/>
          </w:tcPr>
          <w:p>
            <w:pPr>
              <w:pStyle w:val="Default"/>
              <w:numPr>
                <w:ilvl w:val="0"/>
                <w:numId w:val="1"/>
              </w:numPr>
              <w:spacing w:before="0" w:after="27"/>
              <w:rPr>
                <w:sz w:val="26"/>
                <w:szCs w:val="26"/>
              </w:rPr>
            </w:pPr>
            <w:r>
              <w:rPr>
                <w:sz w:val="26"/>
                <w:szCs w:val="26"/>
              </w:rPr>
              <w:t xml:space="preserve">podkategoria w zakresie </w:t>
            </w:r>
            <w:r>
              <w:rPr>
                <w:b/>
                <w:i/>
                <w:sz w:val="26"/>
                <w:szCs w:val="26"/>
              </w:rPr>
              <w:t>komunikowania się,</w:t>
            </w:r>
          </w:p>
        </w:tc>
      </w:tr>
      <w:tr>
        <w:trPr/>
        <w:tc>
          <w:tcPr>
            <w:tcW w:w="3119" w:type="dxa"/>
            <w:tcBorders>
              <w:left w:val="single" w:sz="18" w:space="0" w:color="548DD4"/>
            </w:tcBorders>
            <w:shd w:color="auto" w:fill="auto" w:val="clear"/>
            <w:tcMar>
              <w:left w:w="85" w:type="dxa"/>
            </w:tcMar>
          </w:tcPr>
          <w:p>
            <w:pPr>
              <w:pStyle w:val="Default"/>
              <w:spacing w:before="0" w:after="27"/>
              <w:ind w:left="28" w:right="19" w:hanging="0"/>
              <w:rPr>
                <w:sz w:val="26"/>
                <w:szCs w:val="26"/>
              </w:rPr>
            </w:pPr>
            <w:r>
              <w:rPr>
                <w:sz w:val="26"/>
                <w:szCs w:val="26"/>
              </w:rPr>
              <w:t>O</w:t>
            </w:r>
            <w:r>
              <w:rPr>
                <w:i/>
                <w:sz w:val="26"/>
                <w:szCs w:val="26"/>
              </w:rPr>
              <w:t>(po U)</w:t>
            </w:r>
          </w:p>
        </w:tc>
        <w:tc>
          <w:tcPr>
            <w:tcW w:w="7087" w:type="dxa"/>
            <w:tcBorders>
              <w:right w:val="single" w:sz="18" w:space="0" w:color="548DD4"/>
              <w:insideV w:val="single" w:sz="18" w:space="0" w:color="548DD4"/>
            </w:tcBorders>
            <w:shd w:color="auto" w:fill="auto" w:val="clear"/>
          </w:tcPr>
          <w:p>
            <w:pPr>
              <w:pStyle w:val="Default"/>
              <w:numPr>
                <w:ilvl w:val="0"/>
                <w:numId w:val="1"/>
              </w:numPr>
              <w:spacing w:before="0" w:after="27"/>
              <w:rPr>
                <w:sz w:val="26"/>
                <w:szCs w:val="26"/>
              </w:rPr>
            </w:pPr>
            <w:r>
              <w:rPr>
                <w:sz w:val="26"/>
                <w:szCs w:val="26"/>
              </w:rPr>
              <w:t xml:space="preserve">podkategoria w zakresie </w:t>
            </w:r>
            <w:r>
              <w:rPr>
                <w:b/>
                <w:i/>
                <w:sz w:val="26"/>
                <w:szCs w:val="26"/>
              </w:rPr>
              <w:t>organizacji pracy,</w:t>
            </w:r>
          </w:p>
        </w:tc>
      </w:tr>
      <w:tr>
        <w:trPr/>
        <w:tc>
          <w:tcPr>
            <w:tcW w:w="3119" w:type="dxa"/>
            <w:tcBorders>
              <w:left w:val="single" w:sz="18" w:space="0" w:color="548DD4"/>
              <w:bottom w:val="single" w:sz="18" w:space="0" w:color="548DD4"/>
              <w:insideH w:val="single" w:sz="18" w:space="0" w:color="548DD4"/>
            </w:tcBorders>
            <w:shd w:color="auto" w:fill="auto" w:val="clear"/>
            <w:tcMar>
              <w:left w:w="85" w:type="dxa"/>
            </w:tcMar>
          </w:tcPr>
          <w:p>
            <w:pPr>
              <w:pStyle w:val="Default"/>
              <w:spacing w:before="0" w:after="27"/>
              <w:ind w:left="28" w:right="19" w:hanging="0"/>
              <w:rPr>
                <w:sz w:val="26"/>
                <w:szCs w:val="26"/>
              </w:rPr>
            </w:pPr>
            <w:r>
              <w:rPr>
                <w:sz w:val="26"/>
                <w:szCs w:val="26"/>
              </w:rPr>
              <w:t>U</w:t>
            </w:r>
            <w:r>
              <w:rPr>
                <w:i/>
                <w:sz w:val="26"/>
                <w:szCs w:val="26"/>
              </w:rPr>
              <w:t>(po U)</w:t>
            </w:r>
          </w:p>
        </w:tc>
        <w:tc>
          <w:tcPr>
            <w:tcW w:w="7087" w:type="dxa"/>
            <w:tcBorders>
              <w:bottom w:val="single" w:sz="18" w:space="0" w:color="548DD4"/>
              <w:right w:val="single" w:sz="18" w:space="0" w:color="548DD4"/>
              <w:insideH w:val="single" w:sz="18" w:space="0" w:color="548DD4"/>
              <w:insideV w:val="single" w:sz="18" w:space="0" w:color="548DD4"/>
            </w:tcBorders>
            <w:shd w:color="auto" w:fill="auto" w:val="clear"/>
          </w:tcPr>
          <w:p>
            <w:pPr>
              <w:pStyle w:val="Default"/>
              <w:numPr>
                <w:ilvl w:val="0"/>
                <w:numId w:val="1"/>
              </w:numPr>
              <w:spacing w:before="0" w:after="27"/>
              <w:rPr>
                <w:sz w:val="26"/>
                <w:szCs w:val="26"/>
              </w:rPr>
            </w:pPr>
            <w:r>
              <w:rPr>
                <w:sz w:val="26"/>
                <w:szCs w:val="26"/>
              </w:rPr>
              <w:t xml:space="preserve">podkategoria w zakresie </w:t>
            </w:r>
            <w:r>
              <w:rPr>
                <w:b/>
                <w:i/>
                <w:sz w:val="26"/>
                <w:szCs w:val="26"/>
              </w:rPr>
              <w:t>uczenia się.</w:t>
            </w:r>
          </w:p>
        </w:tc>
      </w:tr>
      <w:tr>
        <w:trPr/>
        <w:tc>
          <w:tcPr>
            <w:tcW w:w="3119" w:type="dxa"/>
            <w:tcBorders>
              <w:top w:val="single" w:sz="18" w:space="0" w:color="548DD4"/>
              <w:left w:val="single" w:sz="18" w:space="0" w:color="548DD4"/>
            </w:tcBorders>
            <w:shd w:color="auto" w:fill="auto" w:val="clear"/>
            <w:tcMar>
              <w:left w:w="85" w:type="dxa"/>
            </w:tcMar>
          </w:tcPr>
          <w:p>
            <w:pPr>
              <w:pStyle w:val="Default"/>
              <w:spacing w:before="0" w:after="27"/>
              <w:ind w:left="28" w:right="19" w:hanging="0"/>
              <w:rPr>
                <w:sz w:val="26"/>
                <w:szCs w:val="26"/>
              </w:rPr>
            </w:pPr>
            <w:r>
              <w:rPr>
                <w:sz w:val="26"/>
                <w:szCs w:val="26"/>
              </w:rPr>
              <w:t xml:space="preserve">K </w:t>
            </w:r>
            <w:r>
              <w:rPr>
                <w:i/>
                <w:sz w:val="26"/>
                <w:szCs w:val="26"/>
              </w:rPr>
              <w:t>(po podkreślniku)</w:t>
            </w:r>
          </w:p>
        </w:tc>
        <w:tc>
          <w:tcPr>
            <w:tcW w:w="7087" w:type="dxa"/>
            <w:tcBorders>
              <w:top w:val="single" w:sz="18" w:space="0" w:color="548DD4"/>
              <w:right w:val="single" w:sz="18" w:space="0" w:color="548DD4"/>
              <w:insideV w:val="single" w:sz="18" w:space="0" w:color="548DD4"/>
            </w:tcBorders>
            <w:shd w:color="auto" w:fill="auto" w:val="clear"/>
          </w:tcPr>
          <w:p>
            <w:pPr>
              <w:pStyle w:val="Default"/>
              <w:numPr>
                <w:ilvl w:val="0"/>
                <w:numId w:val="1"/>
              </w:numPr>
              <w:spacing w:before="0" w:after="27"/>
              <w:rPr>
                <w:sz w:val="26"/>
                <w:szCs w:val="26"/>
              </w:rPr>
            </w:pPr>
            <w:r>
              <w:rPr>
                <w:sz w:val="26"/>
                <w:szCs w:val="26"/>
              </w:rPr>
              <w:t>kategoria kompetencji społecznych, w tym:</w:t>
            </w:r>
          </w:p>
        </w:tc>
      </w:tr>
      <w:tr>
        <w:trPr/>
        <w:tc>
          <w:tcPr>
            <w:tcW w:w="3119" w:type="dxa"/>
            <w:tcBorders>
              <w:left w:val="single" w:sz="18" w:space="0" w:color="548DD4"/>
            </w:tcBorders>
            <w:shd w:color="auto" w:fill="auto" w:val="clear"/>
            <w:tcMar>
              <w:left w:w="85" w:type="dxa"/>
            </w:tcMar>
          </w:tcPr>
          <w:p>
            <w:pPr>
              <w:pStyle w:val="Default"/>
              <w:spacing w:before="0" w:after="27"/>
              <w:ind w:left="28" w:right="19" w:hanging="0"/>
              <w:rPr>
                <w:sz w:val="26"/>
                <w:szCs w:val="26"/>
              </w:rPr>
            </w:pPr>
            <w:r>
              <w:rPr>
                <w:sz w:val="26"/>
                <w:szCs w:val="26"/>
              </w:rPr>
              <w:t>K (</w:t>
            </w:r>
            <w:r>
              <w:rPr>
                <w:i/>
                <w:sz w:val="26"/>
                <w:szCs w:val="26"/>
              </w:rPr>
              <w:t>po Kpo podkreślniku)</w:t>
            </w:r>
          </w:p>
        </w:tc>
        <w:tc>
          <w:tcPr>
            <w:tcW w:w="7087" w:type="dxa"/>
            <w:tcBorders>
              <w:right w:val="single" w:sz="18" w:space="0" w:color="548DD4"/>
              <w:insideV w:val="single" w:sz="18" w:space="0" w:color="548DD4"/>
            </w:tcBorders>
            <w:shd w:color="auto" w:fill="auto" w:val="clear"/>
          </w:tcPr>
          <w:p>
            <w:pPr>
              <w:pStyle w:val="Default"/>
              <w:numPr>
                <w:ilvl w:val="0"/>
                <w:numId w:val="1"/>
              </w:numPr>
              <w:spacing w:before="0" w:after="27"/>
              <w:rPr>
                <w:sz w:val="26"/>
                <w:szCs w:val="26"/>
              </w:rPr>
            </w:pPr>
            <w:r>
              <w:rPr>
                <w:sz w:val="26"/>
                <w:szCs w:val="26"/>
              </w:rPr>
              <w:t xml:space="preserve">podkategoria w zakresie </w:t>
            </w:r>
            <w:r>
              <w:rPr>
                <w:b/>
                <w:i/>
                <w:sz w:val="26"/>
                <w:szCs w:val="26"/>
              </w:rPr>
              <w:t>oceny</w:t>
            </w:r>
            <w:r>
              <w:rPr>
                <w:sz w:val="26"/>
                <w:szCs w:val="26"/>
              </w:rPr>
              <w:t xml:space="preserve">, </w:t>
            </w:r>
          </w:p>
        </w:tc>
      </w:tr>
      <w:tr>
        <w:trPr/>
        <w:tc>
          <w:tcPr>
            <w:tcW w:w="3119" w:type="dxa"/>
            <w:tcBorders>
              <w:left w:val="single" w:sz="18" w:space="0" w:color="548DD4"/>
            </w:tcBorders>
            <w:shd w:color="auto" w:fill="auto" w:val="clear"/>
            <w:tcMar>
              <w:left w:w="85" w:type="dxa"/>
            </w:tcMar>
          </w:tcPr>
          <w:p>
            <w:pPr>
              <w:pStyle w:val="Default"/>
              <w:spacing w:before="0" w:after="27"/>
              <w:ind w:left="28" w:right="19" w:hanging="0"/>
              <w:rPr>
                <w:sz w:val="26"/>
                <w:szCs w:val="26"/>
              </w:rPr>
            </w:pPr>
            <w:r>
              <w:rPr>
                <w:sz w:val="26"/>
                <w:szCs w:val="26"/>
              </w:rPr>
              <w:t>O (</w:t>
            </w:r>
            <w:r>
              <w:rPr>
                <w:i/>
                <w:sz w:val="26"/>
                <w:szCs w:val="26"/>
              </w:rPr>
              <w:t>po Kpo podkreślniku)</w:t>
            </w:r>
          </w:p>
        </w:tc>
        <w:tc>
          <w:tcPr>
            <w:tcW w:w="7087" w:type="dxa"/>
            <w:tcBorders>
              <w:right w:val="single" w:sz="18" w:space="0" w:color="548DD4"/>
              <w:insideV w:val="single" w:sz="18" w:space="0" w:color="548DD4"/>
            </w:tcBorders>
            <w:shd w:color="auto" w:fill="auto" w:val="clear"/>
          </w:tcPr>
          <w:p>
            <w:pPr>
              <w:pStyle w:val="Default"/>
              <w:numPr>
                <w:ilvl w:val="0"/>
                <w:numId w:val="1"/>
              </w:numPr>
              <w:spacing w:before="0" w:after="27"/>
              <w:rPr>
                <w:sz w:val="26"/>
                <w:szCs w:val="26"/>
              </w:rPr>
            </w:pPr>
            <w:r>
              <w:rPr>
                <w:sz w:val="26"/>
                <w:szCs w:val="26"/>
              </w:rPr>
              <w:t xml:space="preserve">podkategoria w zakresie </w:t>
            </w:r>
            <w:r>
              <w:rPr>
                <w:b/>
                <w:i/>
                <w:sz w:val="26"/>
                <w:szCs w:val="26"/>
              </w:rPr>
              <w:t>odpowiedzialność,</w:t>
            </w:r>
          </w:p>
        </w:tc>
      </w:tr>
      <w:tr>
        <w:trPr/>
        <w:tc>
          <w:tcPr>
            <w:tcW w:w="3119" w:type="dxa"/>
            <w:tcBorders>
              <w:left w:val="single" w:sz="18" w:space="0" w:color="548DD4"/>
              <w:bottom w:val="single" w:sz="18" w:space="0" w:color="548DD4"/>
              <w:insideH w:val="single" w:sz="18" w:space="0" w:color="548DD4"/>
            </w:tcBorders>
            <w:shd w:color="auto" w:fill="auto" w:val="clear"/>
            <w:tcMar>
              <w:left w:w="85" w:type="dxa"/>
            </w:tcMar>
          </w:tcPr>
          <w:p>
            <w:pPr>
              <w:pStyle w:val="Default"/>
              <w:spacing w:before="0" w:after="27"/>
              <w:ind w:left="28" w:right="19" w:hanging="0"/>
              <w:rPr>
                <w:sz w:val="26"/>
                <w:szCs w:val="26"/>
              </w:rPr>
            </w:pPr>
            <w:r>
              <w:rPr>
                <w:sz w:val="26"/>
                <w:szCs w:val="26"/>
              </w:rPr>
              <w:t>R (</w:t>
            </w:r>
            <w:r>
              <w:rPr>
                <w:i/>
                <w:sz w:val="26"/>
                <w:szCs w:val="26"/>
              </w:rPr>
              <w:t>po Kpo podkreślniku)</w:t>
            </w:r>
          </w:p>
        </w:tc>
        <w:tc>
          <w:tcPr>
            <w:tcW w:w="7087" w:type="dxa"/>
            <w:tcBorders>
              <w:bottom w:val="single" w:sz="18" w:space="0" w:color="548DD4"/>
              <w:right w:val="single" w:sz="18" w:space="0" w:color="548DD4"/>
              <w:insideH w:val="single" w:sz="18" w:space="0" w:color="548DD4"/>
              <w:insideV w:val="single" w:sz="18" w:space="0" w:color="548DD4"/>
            </w:tcBorders>
            <w:shd w:color="auto" w:fill="auto" w:val="clear"/>
          </w:tcPr>
          <w:p>
            <w:pPr>
              <w:pStyle w:val="Default"/>
              <w:numPr>
                <w:ilvl w:val="0"/>
                <w:numId w:val="1"/>
              </w:numPr>
              <w:spacing w:before="0" w:after="27"/>
              <w:rPr>
                <w:sz w:val="26"/>
                <w:szCs w:val="26"/>
              </w:rPr>
            </w:pPr>
            <w:r>
              <w:rPr>
                <w:sz w:val="26"/>
                <w:szCs w:val="26"/>
              </w:rPr>
              <w:t xml:space="preserve">podkategoria w zakresie </w:t>
            </w:r>
            <w:r>
              <w:rPr>
                <w:b/>
                <w:i/>
                <w:sz w:val="26"/>
                <w:szCs w:val="26"/>
              </w:rPr>
              <w:t>roli zawodowej.</w:t>
            </w:r>
          </w:p>
        </w:tc>
      </w:tr>
      <w:tr>
        <w:trPr/>
        <w:tc>
          <w:tcPr>
            <w:tcW w:w="3119" w:type="dxa"/>
            <w:tcBorders>
              <w:top w:val="single" w:sz="18" w:space="0" w:color="548DD4"/>
            </w:tcBorders>
            <w:shd w:color="auto" w:fill="auto" w:val="clear"/>
          </w:tcPr>
          <w:p>
            <w:pPr>
              <w:pStyle w:val="Default"/>
              <w:spacing w:before="0" w:after="27"/>
              <w:ind w:left="28" w:right="19" w:hanging="0"/>
              <w:rPr>
                <w:sz w:val="26"/>
                <w:szCs w:val="26"/>
              </w:rPr>
            </w:pPr>
            <w:r>
              <w:rPr>
                <w:sz w:val="26"/>
                <w:szCs w:val="26"/>
              </w:rPr>
              <w:t>01, 02, 03 i kolejne</w:t>
            </w:r>
          </w:p>
        </w:tc>
        <w:tc>
          <w:tcPr>
            <w:tcW w:w="7087" w:type="dxa"/>
            <w:tcBorders>
              <w:top w:val="single" w:sz="18" w:space="0" w:color="548DD4"/>
            </w:tcBorders>
            <w:shd w:color="auto" w:fill="auto" w:val="clear"/>
          </w:tcPr>
          <w:p>
            <w:pPr>
              <w:pStyle w:val="Default"/>
              <w:numPr>
                <w:ilvl w:val="0"/>
                <w:numId w:val="1"/>
              </w:numPr>
              <w:spacing w:before="0" w:after="27"/>
              <w:rPr>
                <w:sz w:val="26"/>
                <w:szCs w:val="26"/>
              </w:rPr>
            </w:pPr>
            <w:r>
              <w:rPr>
                <w:sz w:val="26"/>
                <w:szCs w:val="26"/>
              </w:rPr>
              <w:t>numer efektu kształcenia</w:t>
            </w:r>
          </w:p>
        </w:tc>
      </w:tr>
      <w:tr>
        <w:trPr/>
        <w:tc>
          <w:tcPr>
            <w:tcW w:w="10206" w:type="dxa"/>
            <w:gridSpan w:val="2"/>
            <w:tcBorders/>
            <w:shd w:color="auto" w:fill="auto" w:val="clear"/>
          </w:tcPr>
          <w:p>
            <w:pPr>
              <w:pStyle w:val="Default"/>
              <w:spacing w:before="0" w:after="27"/>
              <w:ind w:left="720" w:hanging="720"/>
              <w:jc w:val="center"/>
              <w:rPr>
                <w:b/>
                <w:b/>
                <w:color w:val="0070C0"/>
                <w:sz w:val="26"/>
                <w:szCs w:val="26"/>
              </w:rPr>
            </w:pPr>
            <w:r>
              <w:rPr>
                <w:b/>
                <w:color w:val="00000A"/>
                <w:sz w:val="26"/>
                <w:szCs w:val="26"/>
              </w:rPr>
              <w:t>Objaśnienia oznaczeń symbolu efektu kierunkowego</w:t>
            </w:r>
          </w:p>
        </w:tc>
      </w:tr>
      <w:tr>
        <w:trPr/>
        <w:tc>
          <w:tcPr>
            <w:tcW w:w="3119" w:type="dxa"/>
            <w:tcBorders/>
            <w:shd w:color="auto" w:fill="auto" w:val="clear"/>
          </w:tcPr>
          <w:p>
            <w:pPr>
              <w:pStyle w:val="Default"/>
              <w:spacing w:before="0" w:after="27"/>
              <w:ind w:left="28" w:right="19" w:hanging="0"/>
              <w:rPr>
                <w:sz w:val="26"/>
                <w:szCs w:val="26"/>
              </w:rPr>
            </w:pPr>
            <w:r>
              <w:rPr>
                <w:sz w:val="26"/>
                <w:szCs w:val="26"/>
              </w:rPr>
              <w:t xml:space="preserve">K </w:t>
            </w:r>
            <w:r>
              <w:rPr>
                <w:i/>
                <w:sz w:val="26"/>
                <w:szCs w:val="26"/>
              </w:rPr>
              <w:t>(przed podkreślnikiem)</w:t>
            </w:r>
          </w:p>
        </w:tc>
        <w:tc>
          <w:tcPr>
            <w:tcW w:w="7087" w:type="dxa"/>
            <w:tcBorders/>
            <w:shd w:color="auto" w:fill="auto" w:val="clear"/>
          </w:tcPr>
          <w:p>
            <w:pPr>
              <w:pStyle w:val="Default"/>
              <w:numPr>
                <w:ilvl w:val="0"/>
                <w:numId w:val="1"/>
              </w:numPr>
              <w:spacing w:before="0" w:after="27"/>
              <w:rPr>
                <w:sz w:val="26"/>
                <w:szCs w:val="26"/>
              </w:rPr>
            </w:pPr>
            <w:r>
              <w:rPr>
                <w:sz w:val="26"/>
                <w:szCs w:val="26"/>
              </w:rPr>
              <w:t>kierunkowe efekty kształcenia</w:t>
            </w:r>
          </w:p>
        </w:tc>
      </w:tr>
      <w:tr>
        <w:trPr/>
        <w:tc>
          <w:tcPr>
            <w:tcW w:w="3119" w:type="dxa"/>
            <w:tcBorders/>
            <w:shd w:color="auto" w:fill="auto" w:val="clear"/>
          </w:tcPr>
          <w:p>
            <w:pPr>
              <w:pStyle w:val="Default"/>
              <w:spacing w:before="0" w:after="27"/>
              <w:ind w:left="28" w:right="19" w:hanging="0"/>
              <w:rPr>
                <w:sz w:val="26"/>
                <w:szCs w:val="26"/>
              </w:rPr>
            </w:pPr>
            <w:r>
              <w:rPr>
                <w:sz w:val="26"/>
                <w:szCs w:val="26"/>
              </w:rPr>
              <w:t>P</w:t>
            </w:r>
            <w:r>
              <w:rPr>
                <w:i/>
                <w:sz w:val="26"/>
                <w:szCs w:val="26"/>
              </w:rPr>
              <w:t>(przed podkreślnikiem)</w:t>
            </w:r>
          </w:p>
        </w:tc>
        <w:tc>
          <w:tcPr>
            <w:tcW w:w="7087" w:type="dxa"/>
            <w:tcBorders/>
            <w:shd w:color="auto" w:fill="auto" w:val="clear"/>
          </w:tcPr>
          <w:p>
            <w:pPr>
              <w:pStyle w:val="Default"/>
              <w:numPr>
                <w:ilvl w:val="0"/>
                <w:numId w:val="1"/>
              </w:numPr>
              <w:spacing w:before="0" w:after="27"/>
              <w:rPr>
                <w:sz w:val="26"/>
                <w:szCs w:val="26"/>
              </w:rPr>
            </w:pPr>
            <w:r>
              <w:rPr>
                <w:sz w:val="26"/>
                <w:szCs w:val="26"/>
              </w:rPr>
              <w:t>profil praktyczny</w:t>
            </w:r>
          </w:p>
        </w:tc>
      </w:tr>
      <w:tr>
        <w:trPr/>
        <w:tc>
          <w:tcPr>
            <w:tcW w:w="3119" w:type="dxa"/>
            <w:tcBorders/>
            <w:shd w:color="auto" w:fill="auto" w:val="clear"/>
          </w:tcPr>
          <w:p>
            <w:pPr>
              <w:pStyle w:val="Default"/>
              <w:spacing w:before="0" w:after="27"/>
              <w:ind w:left="28" w:right="19" w:hanging="0"/>
              <w:rPr>
                <w:sz w:val="26"/>
                <w:szCs w:val="26"/>
              </w:rPr>
            </w:pPr>
            <w:r>
              <w:rPr>
                <w:sz w:val="26"/>
                <w:szCs w:val="26"/>
              </w:rPr>
              <w:t>7</w:t>
            </w:r>
          </w:p>
        </w:tc>
        <w:tc>
          <w:tcPr>
            <w:tcW w:w="7087" w:type="dxa"/>
            <w:tcBorders/>
            <w:shd w:color="auto" w:fill="auto" w:val="clear"/>
          </w:tcPr>
          <w:p>
            <w:pPr>
              <w:pStyle w:val="Default"/>
              <w:numPr>
                <w:ilvl w:val="0"/>
                <w:numId w:val="1"/>
              </w:numPr>
              <w:spacing w:before="0" w:after="27"/>
              <w:rPr>
                <w:sz w:val="26"/>
                <w:szCs w:val="26"/>
              </w:rPr>
            </w:pPr>
            <w:r>
              <w:rPr>
                <w:sz w:val="26"/>
                <w:szCs w:val="26"/>
              </w:rPr>
              <w:t>studia drugiego stopnia</w:t>
            </w:r>
          </w:p>
          <w:p>
            <w:pPr>
              <w:pStyle w:val="Default"/>
              <w:spacing w:before="0" w:after="27"/>
              <w:ind w:left="720" w:hanging="0"/>
              <w:rPr>
                <w:sz w:val="26"/>
                <w:szCs w:val="26"/>
              </w:rPr>
            </w:pPr>
            <w:r>
              <w:rPr>
                <w:sz w:val="26"/>
                <w:szCs w:val="26"/>
              </w:rPr>
            </w:r>
          </w:p>
        </w:tc>
      </w:tr>
    </w:tbl>
    <w:p>
      <w:pPr>
        <w:pStyle w:val="Normal"/>
        <w:rPr>
          <w:rFonts w:ascii="Times New Roman" w:hAnsi="Times New Roman" w:cs="Times New Roman"/>
          <w:b/>
          <w:b/>
          <w:sz w:val="26"/>
          <w:szCs w:val="26"/>
        </w:rPr>
      </w:pPr>
      <w:r>
        <w:rPr>
          <w:rFonts w:cs="Times New Roman" w:ascii="Times New Roman" w:hAnsi="Times New Roman"/>
          <w:b/>
          <w:sz w:val="26"/>
          <w:szCs w:val="26"/>
        </w:rPr>
        <w:t>Oznaczenia obszarów kształcenia:</w:t>
      </w:r>
    </w:p>
    <w:p>
      <w:pPr>
        <w:pStyle w:val="Normal"/>
        <w:numPr>
          <w:ilvl w:val="0"/>
          <w:numId w:val="8"/>
        </w:numPr>
        <w:spacing w:lineRule="auto" w:line="240" w:before="0" w:after="0"/>
        <w:ind w:left="284" w:hanging="284"/>
        <w:jc w:val="both"/>
        <w:rPr>
          <w:rFonts w:ascii="Times New Roman" w:hAnsi="Times New Roman" w:cs="Times New Roman"/>
          <w:sz w:val="26"/>
          <w:szCs w:val="26"/>
        </w:rPr>
      </w:pPr>
      <w:r>
        <w:rPr>
          <w:rFonts w:cs="Times New Roman" w:ascii="Times New Roman" w:hAnsi="Times New Roman"/>
          <w:b/>
          <w:sz w:val="26"/>
          <w:szCs w:val="26"/>
        </w:rPr>
        <w:t>S</w:t>
      </w:r>
      <w:r>
        <w:rPr>
          <w:rFonts w:cs="Times New Roman" w:ascii="Times New Roman" w:hAnsi="Times New Roman"/>
          <w:sz w:val="26"/>
          <w:szCs w:val="26"/>
        </w:rPr>
        <w:t xml:space="preserve"> – obszar kształcenia w zakresie nauk społecznych</w:t>
      </w:r>
    </w:p>
    <w:p>
      <w:pPr>
        <w:pStyle w:val="Normal"/>
        <w:numPr>
          <w:ilvl w:val="0"/>
          <w:numId w:val="8"/>
        </w:numPr>
        <w:spacing w:lineRule="auto" w:line="240" w:before="0" w:after="0"/>
        <w:ind w:left="284" w:hanging="284"/>
        <w:jc w:val="both"/>
        <w:rPr>
          <w:sz w:val="26"/>
          <w:szCs w:val="26"/>
        </w:rPr>
      </w:pPr>
      <w:r>
        <w:rPr>
          <w:rFonts w:cs="Times New Roman" w:ascii="Times New Roman" w:hAnsi="Times New Roman"/>
          <w:b/>
          <w:sz w:val="26"/>
          <w:szCs w:val="26"/>
        </w:rPr>
        <w:t>H</w:t>
      </w:r>
      <w:r>
        <w:rPr>
          <w:rFonts w:cs="Times New Roman" w:ascii="Times New Roman" w:hAnsi="Times New Roman"/>
          <w:sz w:val="26"/>
          <w:szCs w:val="26"/>
        </w:rPr>
        <w:t xml:space="preserve"> – obszar kształcenia w zakresie nauk humanistycznych</w:t>
      </w:r>
    </w:p>
    <w:p>
      <w:pPr>
        <w:pStyle w:val="Normal"/>
        <w:rPr>
          <w:rFonts w:ascii="Cambria" w:hAnsi="Cambria"/>
          <w:color w:val="FF0000"/>
          <w:sz w:val="24"/>
          <w:szCs w:val="24"/>
        </w:rPr>
      </w:pPr>
      <w:r>
        <w:rPr>
          <w:rFonts w:ascii="Cambria" w:hAnsi="Cambria"/>
          <w:color w:val="FF0000"/>
          <w:sz w:val="24"/>
          <w:szCs w:val="24"/>
        </w:rPr>
      </w:r>
      <w:r>
        <w:br w:type="page"/>
      </w:r>
    </w:p>
    <w:p>
      <w:pPr>
        <w:pStyle w:val="Normal"/>
        <w:spacing w:lineRule="auto" w:line="240" w:before="0" w:after="0"/>
        <w:ind w:left="5664" w:firstLine="6"/>
        <w:jc w:val="right"/>
        <w:rPr>
          <w:rFonts w:ascii="Times New Roman" w:hAnsi="Times New Roman" w:cs="Times New Roman"/>
          <w:b/>
          <w:b/>
          <w:color w:val="0000FF"/>
        </w:rPr>
      </w:pPr>
      <w:r>
        <w:rPr>
          <w:rFonts w:cs="Times New Roman" w:ascii="Times New Roman" w:hAnsi="Times New Roman"/>
          <w:b/>
          <w:color w:val="0000FF"/>
        </w:rPr>
        <w:t>Załącznik 8 do Uchwały Nr 215</w:t>
      </w:r>
    </w:p>
    <w:p>
      <w:pPr>
        <w:pStyle w:val="Normal"/>
        <w:spacing w:lineRule="auto" w:line="240" w:before="0" w:after="0"/>
        <w:ind w:left="5664" w:firstLine="6"/>
        <w:jc w:val="right"/>
        <w:rPr>
          <w:rFonts w:ascii="Times New Roman" w:hAnsi="Times New Roman" w:cs="Times New Roman"/>
          <w:b/>
          <w:b/>
          <w:color w:val="0000FF"/>
        </w:rPr>
      </w:pPr>
      <w:r>
        <w:rPr>
          <w:rFonts w:cs="Times New Roman" w:ascii="Times New Roman" w:hAnsi="Times New Roman"/>
          <w:b/>
          <w:color w:val="0000FF"/>
        </w:rPr>
        <w:t>z dnia 27 października 2017 roku</w:t>
      </w:r>
    </w:p>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jc w:val="center"/>
        <w:rPr>
          <w:rFonts w:ascii="Times New Roman" w:hAnsi="Times New Roman" w:cs="Times New Roman"/>
          <w:b/>
          <w:b/>
          <w:sz w:val="26"/>
          <w:szCs w:val="26"/>
        </w:rPr>
      </w:pPr>
      <w:r>
        <w:rPr>
          <w:rFonts w:cs="Times New Roman" w:ascii="Times New Roman" w:hAnsi="Times New Roman"/>
          <w:sz w:val="26"/>
          <w:szCs w:val="26"/>
        </w:rPr>
        <w:t>Efekty kształcenia dla kierunku</w:t>
      </w:r>
      <w:r>
        <w:rPr>
          <w:rFonts w:cs="Times New Roman" w:ascii="Times New Roman" w:hAnsi="Times New Roman"/>
          <w:b/>
          <w:sz w:val="26"/>
          <w:szCs w:val="26"/>
        </w:rPr>
        <w:t>Towaroznawstwo</w:t>
      </w:r>
    </w:p>
    <w:p>
      <w:pPr>
        <w:pStyle w:val="Normal"/>
        <w:spacing w:lineRule="auto" w:line="240" w:before="0" w:after="0"/>
        <w:jc w:val="center"/>
        <w:rPr>
          <w:rFonts w:ascii="Times New Roman" w:hAnsi="Times New Roman" w:cs="Times New Roman"/>
          <w:b/>
          <w:b/>
          <w:sz w:val="26"/>
          <w:szCs w:val="26"/>
        </w:rPr>
      </w:pPr>
      <w:r>
        <w:rPr>
          <w:rFonts w:cs="Times New Roman" w:ascii="Times New Roman" w:hAnsi="Times New Roman"/>
          <w:b/>
          <w:sz w:val="26"/>
          <w:szCs w:val="26"/>
        </w:rPr>
      </w:r>
    </w:p>
    <w:p>
      <w:pPr>
        <w:pStyle w:val="ListParagraph"/>
        <w:numPr>
          <w:ilvl w:val="0"/>
          <w:numId w:val="16"/>
        </w:numPr>
        <w:spacing w:before="0" w:after="0"/>
        <w:ind w:left="284" w:hanging="284"/>
        <w:contextualSpacing/>
        <w:jc w:val="both"/>
        <w:rPr>
          <w:rFonts w:ascii="Times New Roman" w:hAnsi="Times New Roman"/>
          <w:b/>
          <w:b/>
          <w:i/>
          <w:i/>
          <w:sz w:val="26"/>
          <w:szCs w:val="26"/>
        </w:rPr>
      </w:pPr>
      <w:r>
        <w:rPr>
          <w:rFonts w:ascii="Times New Roman" w:hAnsi="Times New Roman"/>
          <w:b/>
          <w:sz w:val="26"/>
          <w:szCs w:val="26"/>
        </w:rPr>
        <w:t xml:space="preserve">Umiejscowienie kierunku w obszarze kształcenia: </w:t>
      </w:r>
      <w:r>
        <w:rPr>
          <w:rFonts w:ascii="Times New Roman" w:hAnsi="Times New Roman"/>
          <w:sz w:val="26"/>
          <w:szCs w:val="26"/>
        </w:rPr>
        <w:t>kierunek należy do obszarów kształcenia w zakresie nauk społecznych oraz nauk rolniczych, leśnych i weterynaryjnych.</w:t>
      </w:r>
    </w:p>
    <w:p>
      <w:pPr>
        <w:pStyle w:val="ListParagraph"/>
        <w:numPr>
          <w:ilvl w:val="0"/>
          <w:numId w:val="16"/>
        </w:numPr>
        <w:spacing w:before="0" w:after="0"/>
        <w:ind w:left="284" w:hanging="284"/>
        <w:contextualSpacing/>
        <w:jc w:val="both"/>
        <w:rPr>
          <w:rFonts w:ascii="Times New Roman" w:hAnsi="Times New Roman"/>
          <w:b/>
          <w:b/>
          <w:i/>
          <w:i/>
          <w:sz w:val="26"/>
          <w:szCs w:val="26"/>
        </w:rPr>
      </w:pPr>
      <w:r>
        <w:rPr>
          <w:rFonts w:ascii="Times New Roman" w:hAnsi="Times New Roman"/>
          <w:b/>
          <w:sz w:val="26"/>
          <w:szCs w:val="26"/>
        </w:rPr>
        <w:t>Przyporządkowanie kierunku studiów do dziedzin/y nauki i dyscyplin/y naukowej/ych lub dziedzin/y sztuki i dyscyplin/y artystycznej/ych:</w:t>
      </w:r>
      <w:r>
        <w:rPr>
          <w:rFonts w:ascii="Times New Roman" w:hAnsi="Times New Roman"/>
          <w:sz w:val="26"/>
          <w:szCs w:val="26"/>
        </w:rPr>
        <w:t xml:space="preserve"> kierunek przyporządkowano do obszaru wiedzy nauk społecznych, dziedziny nauk ekonomicznych, dyscypliny naukowej: towaroznawstwo oraz obszaru wiedzy nauk rolniczych, leśnych i weterynaryjnych, dziedziny nauk rolniczych, dyscypliny naukowej: technologia żywności i żywienia;dyscyplina naukowa wiodąca: towaroznawstwo.</w:t>
      </w:r>
    </w:p>
    <w:p>
      <w:pPr>
        <w:pStyle w:val="ListParagraph"/>
        <w:numPr>
          <w:ilvl w:val="0"/>
          <w:numId w:val="16"/>
        </w:numPr>
        <w:spacing w:before="0" w:after="0"/>
        <w:ind w:left="284" w:hanging="284"/>
        <w:contextualSpacing/>
        <w:rPr>
          <w:rFonts w:ascii="Times New Roman" w:hAnsi="Times New Roman"/>
          <w:i/>
          <w:i/>
          <w:color w:val="0070C0"/>
          <w:sz w:val="26"/>
          <w:szCs w:val="26"/>
        </w:rPr>
      </w:pPr>
      <w:r>
        <w:rPr>
          <w:rFonts w:ascii="Times New Roman" w:hAnsi="Times New Roman"/>
          <w:b/>
          <w:sz w:val="26"/>
          <w:szCs w:val="26"/>
        </w:rPr>
        <w:t xml:space="preserve">Profil kształcenia: </w:t>
      </w:r>
      <w:r>
        <w:rPr>
          <w:rFonts w:ascii="Times New Roman" w:hAnsi="Times New Roman"/>
          <w:sz w:val="26"/>
          <w:szCs w:val="26"/>
        </w:rPr>
        <w:t>praktyczny.</w:t>
      </w:r>
    </w:p>
    <w:p>
      <w:pPr>
        <w:pStyle w:val="ListParagraph"/>
        <w:numPr>
          <w:ilvl w:val="0"/>
          <w:numId w:val="16"/>
        </w:numPr>
        <w:spacing w:before="0" w:after="0"/>
        <w:ind w:left="284" w:hanging="284"/>
        <w:contextualSpacing/>
        <w:jc w:val="both"/>
        <w:rPr>
          <w:rFonts w:ascii="Times New Roman" w:hAnsi="Times New Roman"/>
          <w:sz w:val="26"/>
          <w:szCs w:val="26"/>
        </w:rPr>
      </w:pPr>
      <w:r>
        <w:rPr>
          <w:rFonts w:ascii="Times New Roman" w:hAnsi="Times New Roman"/>
          <w:b/>
          <w:sz w:val="26"/>
          <w:szCs w:val="26"/>
        </w:rPr>
        <w:t xml:space="preserve">Poziom kształcenia i czas trwania studiów/liczba punktów ECTS: </w:t>
      </w:r>
      <w:r>
        <w:rPr>
          <w:rFonts w:ascii="Times New Roman" w:hAnsi="Times New Roman"/>
          <w:sz w:val="26"/>
          <w:szCs w:val="26"/>
        </w:rPr>
        <w:t>studia pierwszego stopnia - inżynierskie (7 semestrów) /210 punktów ECTS.</w:t>
      </w:r>
    </w:p>
    <w:p>
      <w:pPr>
        <w:pStyle w:val="ListParagraph"/>
        <w:numPr>
          <w:ilvl w:val="0"/>
          <w:numId w:val="16"/>
        </w:numPr>
        <w:shd w:val="clear" w:color="auto" w:fill="FFFFFF"/>
        <w:spacing w:before="0" w:after="0"/>
        <w:ind w:left="284" w:right="0" w:hanging="284"/>
        <w:contextualSpacing/>
        <w:jc w:val="both"/>
        <w:rPr>
          <w:rFonts w:ascii="Times New Roman" w:hAnsi="Times New Roman"/>
          <w:i/>
          <w:i/>
          <w:sz w:val="26"/>
          <w:szCs w:val="26"/>
        </w:rPr>
      </w:pPr>
      <w:r>
        <w:rPr>
          <w:rFonts w:ascii="Times New Roman" w:hAnsi="Times New Roman"/>
          <w:b/>
          <w:sz w:val="26"/>
          <w:szCs w:val="26"/>
        </w:rPr>
        <w:t>Numer charakterystyki poziomu Polskiej Ramy Kwalifikacji –</w:t>
      </w:r>
      <w:r>
        <w:rPr>
          <w:rFonts w:ascii="Times New Roman" w:hAnsi="Times New Roman"/>
          <w:sz w:val="26"/>
          <w:szCs w:val="26"/>
        </w:rPr>
        <w:t xml:space="preserve"> 6.</w:t>
      </w:r>
    </w:p>
    <w:p>
      <w:pPr>
        <w:pStyle w:val="ListParagraph"/>
        <w:numPr>
          <w:ilvl w:val="0"/>
          <w:numId w:val="16"/>
        </w:numPr>
        <w:shd w:val="clear" w:color="auto" w:fill="FFFFFF"/>
        <w:spacing w:before="0" w:after="0"/>
        <w:ind w:left="284" w:right="0" w:hanging="284"/>
        <w:contextualSpacing/>
        <w:jc w:val="both"/>
        <w:rPr>
          <w:rFonts w:ascii="Times New Roman" w:hAnsi="Times New Roman"/>
          <w:b/>
          <w:b/>
          <w:sz w:val="26"/>
          <w:szCs w:val="26"/>
        </w:rPr>
      </w:pPr>
      <w:r>
        <w:rPr>
          <w:rFonts w:ascii="Times New Roman" w:hAnsi="Times New Roman"/>
          <w:b/>
          <w:sz w:val="26"/>
          <w:szCs w:val="26"/>
        </w:rPr>
        <w:t>Praktyka:</w:t>
      </w:r>
    </w:p>
    <w:p>
      <w:pPr>
        <w:pStyle w:val="Normal"/>
        <w:spacing w:lineRule="auto" w:line="240" w:before="0" w:after="0"/>
        <w:ind w:left="284" w:firstLine="424"/>
        <w:jc w:val="both"/>
        <w:rPr>
          <w:rFonts w:ascii="Times New Roman" w:hAnsi="Times New Roman" w:cs="Times New Roman"/>
          <w:sz w:val="26"/>
          <w:szCs w:val="26"/>
        </w:rPr>
      </w:pPr>
      <w:r>
        <w:rPr>
          <w:rFonts w:cs="Times New Roman" w:ascii="Times New Roman" w:hAnsi="Times New Roman"/>
          <w:sz w:val="26"/>
          <w:szCs w:val="26"/>
        </w:rPr>
        <w:t>Celem praktykijest utrwalenie i poszerzenie wiedzy oraz rozwijanie umiejętności praktycznych nabytych na zajęciach dydaktycznych w zakresie charakterystyki zasobów organizacji, używanych surowców, dodatków i materiałów pomocniczych, powstających odpadów, stosowanych procedur analitycznych, wdrożonych znormalizowanych standardów zarządzania, uwarunkowań ekonomicznych, społecznych i prawnych związanych z prowadzoną działalnością gospodarczą.</w:t>
      </w:r>
    </w:p>
    <w:p>
      <w:pPr>
        <w:pStyle w:val="Normal"/>
        <w:spacing w:lineRule="auto" w:line="240" w:before="0" w:after="0"/>
        <w:ind w:left="284" w:firstLine="424"/>
        <w:jc w:val="both"/>
        <w:rPr>
          <w:rFonts w:ascii="Times New Roman" w:hAnsi="Times New Roman" w:cs="Times New Roman"/>
          <w:sz w:val="26"/>
          <w:szCs w:val="26"/>
        </w:rPr>
      </w:pPr>
      <w:r>
        <w:rPr>
          <w:rFonts w:cs="Times New Roman" w:ascii="Times New Roman" w:hAnsi="Times New Roman"/>
          <w:sz w:val="26"/>
          <w:szCs w:val="26"/>
        </w:rPr>
        <w:t>Wymiar praktyk – program studiów przewiduje praktykę zawodową realizowaną w wymiarze 480 godzin (3 miesiące) / 20 punktów ECTS, realizowaną w zakładach produkcyjnych, instytutach i laboratoriach badawczych, jednostkach nadzorujących spełnienie wymagań prawnych i dobrowolnych, związanych z produkcją, obrotem, oceną i certyfikacją produktów spożywczych, artykułów przemysłowych i systemów zarządzania.</w:t>
      </w:r>
    </w:p>
    <w:p>
      <w:pPr>
        <w:pStyle w:val="Normal"/>
        <w:spacing w:lineRule="auto" w:line="240" w:before="0" w:after="0"/>
        <w:ind w:left="284" w:firstLine="424"/>
        <w:jc w:val="both"/>
        <w:rPr>
          <w:rFonts w:ascii="Times New Roman" w:hAnsi="Times New Roman" w:cs="Times New Roman"/>
          <w:sz w:val="26"/>
          <w:szCs w:val="26"/>
        </w:rPr>
      </w:pPr>
      <w:r>
        <w:rPr>
          <w:rFonts w:cs="Times New Roman" w:ascii="Times New Roman" w:hAnsi="Times New Roman"/>
          <w:sz w:val="26"/>
          <w:szCs w:val="26"/>
        </w:rPr>
        <w:t xml:space="preserve">W trakcie praktykstudent poznaje zasady funkcjonowania organizacji i uczestniczy w realizacji procesów, wykonując zadania wyznaczone przez opiekuna praktyki. Zakres praktyki w szczególności obejmuje: charakterystykę zakresu działalności firmy,  charakterystykę świadczonych usług lub stosowanych surowców i wytwarzanych produktów, odpadów i ich bilanse; procesy i operacje jednostkowe mające miejsce podczas produkcji lub procedury analityczne i metody badań, lub obowiązujące procedury kontrolne, kształtowanie i zapewnienie jakości produktów oraz analizę wpływu prowadzonej działalności na środowisko oraz krytyczną analizę stosowanych norm i standardów oraz prawne, ekonomiczne i społeczne uwarunkowania działalności organizacji. </w:t>
      </w:r>
    </w:p>
    <w:p>
      <w:pPr>
        <w:pStyle w:val="ListParagraph"/>
        <w:shd w:val="clear" w:color="auto" w:fill="FFFFFF"/>
        <w:spacing w:before="0" w:after="0"/>
        <w:ind w:left="284" w:right="0" w:firstLine="424"/>
        <w:contextualSpacing/>
        <w:jc w:val="both"/>
        <w:rPr>
          <w:rFonts w:ascii="Times New Roman" w:hAnsi="Times New Roman"/>
          <w:sz w:val="26"/>
          <w:szCs w:val="26"/>
        </w:rPr>
      </w:pPr>
      <w:r>
        <w:rPr>
          <w:rFonts w:ascii="Times New Roman" w:hAnsi="Times New Roman"/>
          <w:sz w:val="26"/>
          <w:szCs w:val="26"/>
        </w:rPr>
        <w:t>Za przebieg i organizację praktyk zawodowych odpowiada opiekun praktyk kierunkowych. Weryfikacji osiągnięcia efektów kształcenia oraz zaliczenia praktyki na ocenę dokonuje opiekun praktyk kierunkowych na podstawie: zaświadczenia z zakładu pracy o odbytej praktyce, pisemnego sprawozdania z odbytych praktyk oraz rozmowy ze studentem.</w:t>
      </w:r>
    </w:p>
    <w:p>
      <w:pPr>
        <w:pStyle w:val="ListParagraph"/>
        <w:numPr>
          <w:ilvl w:val="0"/>
          <w:numId w:val="16"/>
        </w:numPr>
        <w:shd w:val="clear" w:color="auto" w:fill="FFFFFF"/>
        <w:spacing w:before="0" w:after="0"/>
        <w:ind w:left="284" w:right="0" w:hanging="284"/>
        <w:contextualSpacing/>
        <w:jc w:val="both"/>
        <w:rPr>
          <w:rFonts w:ascii="Times New Roman" w:hAnsi="Times New Roman" w:eastAsia="Calibri" w:eastAsiaTheme="minorHAnsi"/>
          <w:sz w:val="26"/>
          <w:szCs w:val="26"/>
        </w:rPr>
      </w:pPr>
      <w:r>
        <w:rPr>
          <w:rFonts w:ascii="Times New Roman" w:hAnsi="Times New Roman"/>
          <w:b/>
          <w:sz w:val="26"/>
          <w:szCs w:val="26"/>
        </w:rPr>
        <w:t xml:space="preserve">Absolwent: </w:t>
      </w:r>
      <w:r>
        <w:rPr>
          <w:rFonts w:ascii="Times New Roman" w:hAnsi="Times New Roman"/>
          <w:sz w:val="26"/>
          <w:szCs w:val="26"/>
        </w:rPr>
        <w:t xml:space="preserve">posiada interdyscyplinarną wiedzę, uniwersalne umiejętności praktyczne i kompetencje z zakresu: towaroznawstwa, kształtowania i oceny jakości, bezpieczeństwa produktu, zarządzania produktem lub laboratorium. Posiada utylitarną wiedzę, cechuje go umiejętność jej aplikowania w zakładach przemysłowych i usługowych. Posiada wiedzę i umiejętności niezbędne </w:t>
      </w:r>
      <w:r>
        <w:rPr>
          <w:rFonts w:eastAsia="Calibri" w:ascii="Times New Roman" w:hAnsi="Times New Roman" w:eastAsiaTheme="minorHAnsi"/>
          <w:sz w:val="26"/>
          <w:szCs w:val="26"/>
        </w:rPr>
        <w:t xml:space="preserve">do zrozumienia podstawowych zjawisk i procesów społecznych, przyrodniczych oraz ekonomicznych zachodzących w poszczególnych fazach cyklu życia towarów; oddziaływania produktu i procesu technologicznego na środowisko, zarządzania jakością i bezpieczeństwem żywności, zasadach funkcjonowania prawa żywnościowego oraz potrafi prawidłowo wykorzystać i ocenić przydatność rutynowych metod, technik, narzędzi i materiałów do rozwiązywania zadań inżynierskich; ocenić autentyczność produktu lub wykryć jego zafałszowanie, zaprojektować wyrób, system lub proces produkcji żywności i artykułów przemysłowych, a także wykorzystać zdobytą wiedzę do rozstrzygania dylematów w pracy zawodowej. Wykształcenie ogólne i podstawowe pozwala na praktyczne wykorzystanie umiejętności i kompetencji inżynierskich, m.in. w zakresie modelowania i opisu zjawisk oraz procesów przyrodniczych, ekonomicznych i społecznych. Absolwent </w:t>
      </w:r>
      <w:r>
        <w:rPr>
          <w:rFonts w:ascii="Times New Roman" w:hAnsi="Times New Roman"/>
          <w:sz w:val="26"/>
          <w:szCs w:val="26"/>
        </w:rPr>
        <w:t>ma świadomość, że jego decyzje wpływają na bezpieczeństwo konsumentów, postępuje zgodnie z zasadami etyki zawodowej; posiada umiejętność pracy w grupie i kierowania grupą oraz posługuje się językiem obcym na poziomie B2 Europejskiego Systemu Opisu Kształcenia Językowego.</w:t>
      </w:r>
    </w:p>
    <w:p>
      <w:pPr>
        <w:pStyle w:val="ListParagraph"/>
        <w:numPr>
          <w:ilvl w:val="0"/>
          <w:numId w:val="16"/>
        </w:numPr>
        <w:shd w:val="clear" w:color="auto" w:fill="FFFFFF"/>
        <w:spacing w:before="0" w:after="0"/>
        <w:ind w:left="284" w:right="0" w:hanging="284"/>
        <w:contextualSpacing/>
        <w:jc w:val="both"/>
        <w:rPr>
          <w:rFonts w:ascii="Times New Roman" w:hAnsi="Times New Roman"/>
          <w:b/>
          <w:b/>
          <w:sz w:val="26"/>
          <w:szCs w:val="26"/>
        </w:rPr>
      </w:pPr>
      <w:r>
        <w:rPr>
          <w:rFonts w:ascii="Times New Roman" w:hAnsi="Times New Roman"/>
          <w:b/>
          <w:sz w:val="26"/>
          <w:szCs w:val="26"/>
        </w:rPr>
        <w:t>Wymagania ogólne</w:t>
      </w:r>
    </w:p>
    <w:p>
      <w:pPr>
        <w:pStyle w:val="Normal"/>
        <w:spacing w:lineRule="auto" w:line="240" w:before="0" w:after="0"/>
        <w:ind w:left="284" w:hanging="0"/>
        <w:jc w:val="both"/>
        <w:rPr>
          <w:rFonts w:ascii="Times New Roman" w:hAnsi="Times New Roman" w:eastAsia="" w:cs="Times New Roman" w:eastAsiaTheme="minorEastAsia"/>
          <w:i/>
          <w:i/>
          <w:sz w:val="26"/>
          <w:szCs w:val="26"/>
        </w:rPr>
      </w:pPr>
      <w:r>
        <w:rPr>
          <w:rFonts w:cs="Times New Roman" w:ascii="Times New Roman" w:hAnsi="Times New Roman"/>
          <w:sz w:val="26"/>
          <w:szCs w:val="26"/>
        </w:rPr>
        <w:t>Do uzyskania kwalifikacji pierwszego stopniawymagane jest osiągnięcie wszystkich poniższych efektów kształcenia.</w:t>
      </w:r>
    </w:p>
    <w:p>
      <w:pPr>
        <w:pStyle w:val="Normal"/>
        <w:ind w:left="284" w:hanging="0"/>
        <w:jc w:val="both"/>
        <w:rPr>
          <w:rFonts w:ascii="Times New Roman" w:hAnsi="Times New Roman" w:cs="Times New Roman"/>
          <w:i/>
          <w:i/>
          <w:sz w:val="26"/>
          <w:szCs w:val="26"/>
        </w:rPr>
      </w:pPr>
      <w:r>
        <w:rPr>
          <w:rFonts w:cs="Times New Roman" w:ascii="Times New Roman" w:hAnsi="Times New Roman"/>
          <w:i/>
          <w:sz w:val="26"/>
          <w:szCs w:val="26"/>
        </w:rPr>
      </w:r>
    </w:p>
    <w:p>
      <w:pPr>
        <w:pStyle w:val="Normal"/>
        <w:jc w:val="center"/>
        <w:rPr>
          <w:rFonts w:ascii="Times New Roman" w:hAnsi="Times New Roman" w:cs="Times New Roman"/>
          <w:sz w:val="26"/>
          <w:szCs w:val="26"/>
        </w:rPr>
      </w:pPr>
      <w:r>
        <w:rPr>
          <w:rFonts w:cs="Times New Roman" w:ascii="Times New Roman" w:hAnsi="Times New Roman"/>
          <w:sz w:val="26"/>
          <w:szCs w:val="26"/>
        </w:rPr>
      </w:r>
    </w:p>
    <w:p>
      <w:pPr>
        <w:pStyle w:val="Normal"/>
        <w:jc w:val="center"/>
        <w:rPr>
          <w:rFonts w:ascii="Times New Roman" w:hAnsi="Times New Roman" w:cs="Times New Roman"/>
          <w:sz w:val="26"/>
          <w:szCs w:val="26"/>
        </w:rPr>
      </w:pPr>
      <w:r>
        <w:rPr>
          <w:rFonts w:cs="Times New Roman" w:ascii="Times New Roman" w:hAnsi="Times New Roman"/>
          <w:sz w:val="26"/>
          <w:szCs w:val="26"/>
        </w:rPr>
      </w:r>
    </w:p>
    <w:p>
      <w:pPr>
        <w:pStyle w:val="Normal"/>
        <w:jc w:val="center"/>
        <w:rPr>
          <w:rFonts w:ascii="Times New Roman" w:hAnsi="Times New Roman" w:cs="Times New Roman"/>
          <w:sz w:val="26"/>
          <w:szCs w:val="26"/>
        </w:rPr>
      </w:pPr>
      <w:r>
        <w:rPr>
          <w:rFonts w:cs="Times New Roman" w:ascii="Times New Roman" w:hAnsi="Times New Roman"/>
          <w:sz w:val="26"/>
          <w:szCs w:val="26"/>
        </w:rPr>
      </w:r>
    </w:p>
    <w:p>
      <w:pPr>
        <w:pStyle w:val="Normal"/>
        <w:jc w:val="center"/>
        <w:rPr>
          <w:rFonts w:ascii="Times New Roman" w:hAnsi="Times New Roman" w:cs="Times New Roman"/>
          <w:sz w:val="26"/>
          <w:szCs w:val="26"/>
        </w:rPr>
      </w:pPr>
      <w:r>
        <w:rPr>
          <w:rFonts w:cs="Times New Roman" w:ascii="Times New Roman" w:hAnsi="Times New Roman"/>
          <w:sz w:val="26"/>
          <w:szCs w:val="26"/>
        </w:rPr>
      </w:r>
    </w:p>
    <w:p>
      <w:pPr>
        <w:pStyle w:val="Normal"/>
        <w:jc w:val="center"/>
        <w:rPr>
          <w:rFonts w:ascii="Times New Roman" w:hAnsi="Times New Roman" w:cs="Times New Roman"/>
          <w:sz w:val="26"/>
          <w:szCs w:val="26"/>
        </w:rPr>
      </w:pPr>
      <w:r>
        <w:rPr>
          <w:rFonts w:cs="Times New Roman" w:ascii="Times New Roman" w:hAnsi="Times New Roman"/>
          <w:sz w:val="26"/>
          <w:szCs w:val="26"/>
        </w:rPr>
      </w:r>
    </w:p>
    <w:p>
      <w:pPr>
        <w:pStyle w:val="Normal"/>
        <w:jc w:val="center"/>
        <w:rPr>
          <w:rFonts w:ascii="Times New Roman" w:hAnsi="Times New Roman" w:cs="Times New Roman"/>
          <w:sz w:val="26"/>
          <w:szCs w:val="26"/>
        </w:rPr>
      </w:pPr>
      <w:r>
        <w:rPr>
          <w:rFonts w:cs="Times New Roman" w:ascii="Times New Roman" w:hAnsi="Times New Roman"/>
          <w:sz w:val="26"/>
          <w:szCs w:val="26"/>
        </w:rPr>
      </w:r>
    </w:p>
    <w:p>
      <w:pPr>
        <w:pStyle w:val="Normal"/>
        <w:jc w:val="center"/>
        <w:rPr>
          <w:rFonts w:ascii="Times New Roman" w:hAnsi="Times New Roman" w:cs="Times New Roman"/>
          <w:sz w:val="26"/>
          <w:szCs w:val="26"/>
        </w:rPr>
      </w:pPr>
      <w:r>
        <w:rPr>
          <w:rFonts w:cs="Times New Roman" w:ascii="Times New Roman" w:hAnsi="Times New Roman"/>
          <w:sz w:val="26"/>
          <w:szCs w:val="26"/>
        </w:rPr>
      </w:r>
    </w:p>
    <w:p>
      <w:pPr>
        <w:pStyle w:val="Normal"/>
        <w:jc w:val="center"/>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r>
    </w:p>
    <w:p>
      <w:pPr>
        <w:sectPr>
          <w:headerReference w:type="default" r:id="rId30"/>
          <w:footerReference w:type="default" r:id="rId31"/>
          <w:type w:val="nextPage"/>
          <w:pgSz w:w="11906" w:h="16838"/>
          <w:pgMar w:left="1417" w:right="1417" w:header="708" w:top="1417" w:footer="708" w:bottom="1417" w:gutter="0"/>
          <w:pgNumType w:fmt="decimal"/>
          <w:formProt w:val="false"/>
          <w:textDirection w:val="lrTb"/>
          <w:docGrid w:type="default" w:linePitch="360" w:charSpace="4294965247"/>
        </w:sectPr>
        <w:pStyle w:val="Normal"/>
        <w:jc w:val="center"/>
        <w:rPr>
          <w:rFonts w:ascii="Times New Roman" w:hAnsi="Times New Roman" w:cs="Times New Roman"/>
          <w:sz w:val="26"/>
          <w:szCs w:val="26"/>
        </w:rPr>
      </w:pPr>
      <w:r>
        <w:rPr>
          <w:rFonts w:cs="Times New Roman" w:ascii="Times New Roman" w:hAnsi="Times New Roman"/>
          <w:sz w:val="26"/>
          <w:szCs w:val="26"/>
        </w:rPr>
      </w:r>
    </w:p>
    <w:p>
      <w:pPr>
        <w:pStyle w:val="ListParagraph"/>
        <w:spacing w:before="0" w:after="0"/>
        <w:ind w:left="0" w:hanging="0"/>
        <w:contextualSpacing/>
        <w:rPr>
          <w:rFonts w:ascii="Times New Roman" w:hAnsi="Times New Roman"/>
          <w:b/>
          <w:b/>
          <w:sz w:val="26"/>
          <w:szCs w:val="26"/>
        </w:rPr>
      </w:pPr>
      <w:r>
        <w:rPr>
          <w:rFonts w:ascii="Times New Roman" w:hAnsi="Times New Roman"/>
          <w:b/>
          <w:sz w:val="26"/>
          <w:szCs w:val="26"/>
        </w:rPr>
      </w:r>
    </w:p>
    <w:tbl>
      <w:tblPr>
        <w:tblW w:w="14631" w:type="dxa"/>
        <w:jc w:val="left"/>
        <w:tblInd w:w="-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28" w:type="dxa"/>
          <w:bottom w:w="0" w:type="dxa"/>
          <w:right w:w="28" w:type="dxa"/>
        </w:tblCellMar>
        <w:tblLook w:val="04a0"/>
      </w:tblPr>
      <w:tblGrid>
        <w:gridCol w:w="2264"/>
        <w:gridCol w:w="5136"/>
        <w:gridCol w:w="2268"/>
        <w:gridCol w:w="4962"/>
      </w:tblGrid>
      <w:tr>
        <w:trPr>
          <w:trHeight w:val="2835" w:hRule="atLeast"/>
        </w:trPr>
        <w:tc>
          <w:tcPr>
            <w:tcW w:w="22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auto" w:line="240" w:before="0" w:after="0"/>
              <w:jc w:val="center"/>
              <w:rPr>
                <w:rStyle w:val="Strong"/>
                <w:rFonts w:ascii="Times New Roman" w:hAnsi="Times New Roman" w:cs="Times New Roman"/>
                <w:sz w:val="26"/>
                <w:szCs w:val="26"/>
              </w:rPr>
            </w:pPr>
            <w:r>
              <w:rPr>
                <w:rStyle w:val="Strong"/>
                <w:rFonts w:cs="Times New Roman" w:ascii="Times New Roman" w:hAnsi="Times New Roman"/>
                <w:sz w:val="26"/>
                <w:szCs w:val="26"/>
              </w:rPr>
              <w:t xml:space="preserve">Kod składnika opisu w obszarze kształcenia </w:t>
              <w:br/>
              <w:t>w zakresie nauk społecznych oraz rolniczych, leśnych i weterynaryjnych,</w:t>
              <w:br/>
              <w:t>ogólnej charakterystyki drugiego stopnia PRK</w:t>
            </w:r>
            <w:r>
              <w:rPr>
                <w:rFonts w:cs="Times New Roman" w:ascii="Times New Roman" w:hAnsi="Times New Roman"/>
                <w:b/>
                <w:sz w:val="26"/>
                <w:szCs w:val="26"/>
              </w:rPr>
              <w:t>oraz charakterystyki drugiego stopnia PRK prowadzące do uzyskania kompetencji inżynierskich</w:t>
            </w:r>
          </w:p>
        </w:tc>
        <w:tc>
          <w:tcPr>
            <w:tcW w:w="51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auto" w:line="240" w:before="0" w:after="0"/>
              <w:jc w:val="center"/>
              <w:rPr>
                <w:rStyle w:val="Strong"/>
                <w:rFonts w:ascii="Times New Roman" w:hAnsi="Times New Roman" w:cs="Times New Roman"/>
                <w:sz w:val="26"/>
                <w:szCs w:val="26"/>
              </w:rPr>
            </w:pPr>
            <w:r>
              <w:rPr>
                <w:rStyle w:val="Strong"/>
                <w:rFonts w:cs="Times New Roman" w:ascii="Times New Roman" w:hAnsi="Times New Roman"/>
                <w:sz w:val="26"/>
                <w:szCs w:val="26"/>
              </w:rPr>
              <w:t>Opis charakterystyk drugiego stopnia PRK dla danego obszaru kształcenia w ramach szkolnictwa wyższego</w:t>
            </w:r>
          </w:p>
          <w:p>
            <w:pPr>
              <w:pStyle w:val="Normal"/>
              <w:spacing w:lineRule="auto" w:line="240" w:before="0" w:after="0"/>
              <w:jc w:val="center"/>
              <w:rPr>
                <w:rStyle w:val="Strong"/>
                <w:rFonts w:ascii="Times New Roman" w:hAnsi="Times New Roman" w:cs="Times New Roman"/>
                <w:sz w:val="26"/>
                <w:szCs w:val="26"/>
              </w:rPr>
            </w:pPr>
            <w:r>
              <w:rPr>
                <w:rFonts w:cs="Times New Roman" w:ascii="Times New Roman" w:hAnsi="Times New Roman"/>
                <w:sz w:val="26"/>
                <w:szCs w:val="26"/>
              </w:rPr>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auto" w:line="240" w:before="0" w:after="0"/>
              <w:ind w:left="48" w:hanging="48"/>
              <w:jc w:val="center"/>
              <w:rPr>
                <w:rStyle w:val="Strong"/>
                <w:rFonts w:ascii="Times New Roman" w:hAnsi="Times New Roman" w:cs="Times New Roman"/>
                <w:sz w:val="26"/>
                <w:szCs w:val="26"/>
              </w:rPr>
            </w:pPr>
            <w:r>
              <w:rPr>
                <w:rStyle w:val="Strong"/>
                <w:rFonts w:cs="Times New Roman" w:ascii="Times New Roman" w:hAnsi="Times New Roman"/>
                <w:sz w:val="26"/>
                <w:szCs w:val="26"/>
              </w:rPr>
              <w:t>Symbol efektu kierunkowego</w:t>
            </w:r>
          </w:p>
        </w:tc>
        <w:tc>
          <w:tcPr>
            <w:tcW w:w="49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auto" w:line="240" w:before="0" w:after="0"/>
              <w:ind w:left="48" w:hanging="48"/>
              <w:jc w:val="center"/>
              <w:rPr>
                <w:rStyle w:val="Strong"/>
                <w:rFonts w:ascii="Times New Roman" w:hAnsi="Times New Roman" w:cs="Times New Roman"/>
                <w:sz w:val="26"/>
                <w:szCs w:val="26"/>
              </w:rPr>
            </w:pPr>
            <w:r>
              <w:rPr>
                <w:rStyle w:val="Strong"/>
                <w:rFonts w:cs="Times New Roman" w:ascii="Times New Roman" w:hAnsi="Times New Roman"/>
                <w:sz w:val="26"/>
                <w:szCs w:val="26"/>
              </w:rPr>
              <w:t>Treść efektu kierunkowego</w:t>
            </w:r>
          </w:p>
        </w:tc>
      </w:tr>
      <w:tr>
        <w:trPr>
          <w:trHeight w:val="322" w:hRule="atLeast"/>
        </w:trPr>
        <w:tc>
          <w:tcPr>
            <w:tcW w:w="1463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auto" w:line="240" w:before="0" w:after="0"/>
              <w:jc w:val="center"/>
              <w:rPr>
                <w:rFonts w:ascii="Times New Roman" w:hAnsi="Times New Roman" w:cs="Times New Roman"/>
                <w:b/>
                <w:b/>
                <w:color w:val="000000"/>
                <w:sz w:val="26"/>
                <w:szCs w:val="26"/>
              </w:rPr>
            </w:pPr>
            <w:r>
              <w:rPr>
                <w:rFonts w:cs="Times New Roman" w:ascii="Times New Roman" w:hAnsi="Times New Roman"/>
                <w:b/>
                <w:color w:val="000000"/>
                <w:sz w:val="26"/>
                <w:szCs w:val="26"/>
              </w:rPr>
              <w:t>WIEDZA: absolwent zna i rozumie</w:t>
            </w:r>
          </w:p>
        </w:tc>
      </w:tr>
      <w:tr>
        <w:trPr>
          <w:trHeight w:val="616" w:hRule="atLeast"/>
        </w:trPr>
        <w:tc>
          <w:tcPr>
            <w:tcW w:w="226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28" w:type="dxa"/>
            </w:tcMar>
          </w:tcPr>
          <w:p>
            <w:pPr>
              <w:pStyle w:val="Normal"/>
              <w:spacing w:lineRule="auto" w:line="240"/>
              <w:jc w:val="center"/>
              <w:rPr>
                <w:rFonts w:ascii="Times New Roman" w:hAnsi="Times New Roman" w:cs="Times New Roman"/>
                <w:color w:val="000000"/>
                <w:sz w:val="26"/>
                <w:szCs w:val="26"/>
                <w:lang w:val="en-US"/>
              </w:rPr>
            </w:pPr>
            <w:r>
              <w:rPr>
                <w:rFonts w:cs="Times New Roman" w:ascii="Times New Roman" w:hAnsi="Times New Roman"/>
                <w:sz w:val="26"/>
                <w:szCs w:val="26"/>
              </w:rPr>
              <w:t>SP_P6S_WG</w:t>
            </w:r>
          </w:p>
        </w:tc>
        <w:tc>
          <w:tcPr>
            <w:tcW w:w="513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28" w:type="dxa"/>
            </w:tcMar>
          </w:tcPr>
          <w:p>
            <w:pPr>
              <w:pStyle w:val="Normal"/>
              <w:spacing w:lineRule="auto" w:line="240" w:before="0" w:after="0"/>
              <w:ind w:left="146" w:right="113" w:hanging="0"/>
              <w:jc w:val="both"/>
              <w:rPr>
                <w:rFonts w:ascii="Times New Roman" w:hAnsi="Times New Roman" w:cs="Times New Roman"/>
                <w:sz w:val="26"/>
                <w:szCs w:val="26"/>
              </w:rPr>
            </w:pPr>
            <w:r>
              <w:rPr>
                <w:rFonts w:cs="Times New Roman" w:ascii="Times New Roman" w:hAnsi="Times New Roman"/>
                <w:sz w:val="26"/>
                <w:szCs w:val="26"/>
              </w:rPr>
              <w:t>teorie oraz ogólną metodologię badań w zakresie dyscyplin naukowych właściwych dla kierunku studiów</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atLeast" w:line="23"/>
              <w:jc w:val="center"/>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KP6_WG 01</w:t>
            </w:r>
          </w:p>
        </w:tc>
        <w:tc>
          <w:tcPr>
            <w:tcW w:w="49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auto" w:line="240" w:before="0" w:after="0"/>
              <w:ind w:left="125" w:right="125" w:hanging="0"/>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podstawowe zjawiska i procesy zachodzące w poszczególnych fazach cyklu życia towarów</w:t>
            </w:r>
          </w:p>
        </w:tc>
      </w:tr>
      <w:tr>
        <w:trPr>
          <w:trHeight w:val="841" w:hRule="atLeast"/>
        </w:trPr>
        <w:tc>
          <w:tcPr>
            <w:tcW w:w="226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28" w:type="dxa"/>
            </w:tcMar>
          </w:tcPr>
          <w:p>
            <w:pPr>
              <w:pStyle w:val="Normal"/>
              <w:spacing w:lineRule="auto" w:line="240"/>
              <w:jc w:val="center"/>
              <w:rPr>
                <w:rFonts w:ascii="Times New Roman" w:hAnsi="Times New Roman" w:cs="Times New Roman"/>
                <w:sz w:val="26"/>
                <w:szCs w:val="26"/>
              </w:rPr>
            </w:pPr>
            <w:r>
              <w:rPr>
                <w:rFonts w:cs="Times New Roman" w:ascii="Times New Roman" w:hAnsi="Times New Roman"/>
                <w:sz w:val="26"/>
                <w:szCs w:val="26"/>
              </w:rPr>
            </w:r>
          </w:p>
        </w:tc>
        <w:tc>
          <w:tcPr>
            <w:tcW w:w="513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28" w:type="dxa"/>
            </w:tcMar>
          </w:tcPr>
          <w:p>
            <w:pPr>
              <w:pStyle w:val="Normal"/>
              <w:spacing w:lineRule="auto" w:line="240" w:before="0" w:after="0"/>
              <w:ind w:right="113" w:firstLine="146"/>
              <w:jc w:val="both"/>
              <w:rPr>
                <w:rFonts w:ascii="Times New Roman" w:hAnsi="Times New Roman" w:cs="Times New Roman"/>
                <w:sz w:val="26"/>
                <w:szCs w:val="26"/>
              </w:rPr>
            </w:pPr>
            <w:r>
              <w:rPr>
                <w:rFonts w:cs="Times New Roman" w:ascii="Times New Roman" w:hAnsi="Times New Roman"/>
                <w:sz w:val="26"/>
                <w:szCs w:val="26"/>
              </w:rPr>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atLeast" w:line="23"/>
              <w:jc w:val="center"/>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KP6_WG 02</w:t>
            </w:r>
          </w:p>
        </w:tc>
        <w:tc>
          <w:tcPr>
            <w:tcW w:w="49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auto" w:line="240" w:before="0" w:after="0"/>
              <w:ind w:left="125" w:right="125" w:hanging="0"/>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zasady funkcjonowania prawa żywnościowego oraz systemów zarządzania jakością i bezpieczeństwem żywności</w:t>
            </w:r>
          </w:p>
        </w:tc>
      </w:tr>
      <w:tr>
        <w:trPr>
          <w:trHeight w:val="563" w:hRule="atLeast"/>
        </w:trPr>
        <w:tc>
          <w:tcPr>
            <w:tcW w:w="22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28" w:type="dxa"/>
            </w:tcMar>
          </w:tcPr>
          <w:p>
            <w:pPr>
              <w:pStyle w:val="Normal"/>
              <w:spacing w:lineRule="auto" w:line="240"/>
              <w:jc w:val="center"/>
              <w:rPr>
                <w:rFonts w:ascii="Times New Roman" w:hAnsi="Times New Roman" w:cs="Times New Roman"/>
                <w:color w:val="000000"/>
                <w:sz w:val="26"/>
                <w:szCs w:val="26"/>
                <w:lang w:val="en-US"/>
              </w:rPr>
            </w:pPr>
            <w:r>
              <w:rPr>
                <w:rFonts w:cs="Times New Roman" w:ascii="Times New Roman" w:hAnsi="Times New Roman"/>
                <w:sz w:val="26"/>
                <w:szCs w:val="26"/>
              </w:rPr>
              <w:t>SP_P6S_WG</w:t>
            </w:r>
          </w:p>
        </w:tc>
        <w:tc>
          <w:tcPr>
            <w:tcW w:w="51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28" w:type="dxa"/>
            </w:tcMar>
          </w:tcPr>
          <w:p>
            <w:pPr>
              <w:pStyle w:val="Normal"/>
              <w:spacing w:lineRule="auto" w:line="240" w:before="0" w:after="0"/>
              <w:ind w:left="146" w:right="113" w:hanging="0"/>
              <w:jc w:val="both"/>
              <w:rPr>
                <w:rFonts w:ascii="Times New Roman" w:hAnsi="Times New Roman" w:cs="Times New Roman"/>
                <w:sz w:val="26"/>
                <w:szCs w:val="26"/>
              </w:rPr>
            </w:pPr>
            <w:r>
              <w:rPr>
                <w:rFonts w:cs="Times New Roman" w:ascii="Times New Roman" w:hAnsi="Times New Roman"/>
                <w:sz w:val="26"/>
                <w:szCs w:val="26"/>
              </w:rPr>
              <w:t>teorie oraz ogólną metodologię badań w zakresie dyscyplin naukowych właściwych dla kierunku studiów</w:t>
            </w:r>
          </w:p>
        </w:tc>
        <w:tc>
          <w:tcPr>
            <w:tcW w:w="226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atLeast" w:line="23"/>
              <w:jc w:val="center"/>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KP6_WG 03</w:t>
            </w:r>
          </w:p>
        </w:tc>
        <w:tc>
          <w:tcPr>
            <w:tcW w:w="496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auto" w:line="240" w:before="0" w:after="0"/>
              <w:ind w:left="125" w:right="125" w:hanging="0"/>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metody i narzędzia, w tym techniki pozyskiwania danych właściwe dla towaroznawstwa oraz podstawowe metody, techniki, narzędzia i materiały stosowane przy rozwiązywaniu zadań inżynierskich</w:t>
            </w:r>
          </w:p>
        </w:tc>
      </w:tr>
      <w:tr>
        <w:trPr>
          <w:trHeight w:val="562" w:hRule="atLeast"/>
        </w:trPr>
        <w:tc>
          <w:tcPr>
            <w:tcW w:w="22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28" w:type="dxa"/>
            </w:tcMar>
          </w:tcPr>
          <w:p>
            <w:pPr>
              <w:pStyle w:val="Normal"/>
              <w:spacing w:lineRule="auto" w:line="240"/>
              <w:jc w:val="center"/>
              <w:rPr>
                <w:rFonts w:ascii="Times New Roman" w:hAnsi="Times New Roman" w:cs="Times New Roman"/>
                <w:color w:val="000000"/>
                <w:sz w:val="26"/>
                <w:szCs w:val="26"/>
              </w:rPr>
            </w:pPr>
            <w:r>
              <w:rPr>
                <w:rFonts w:cs="Times New Roman" w:ascii="Times New Roman" w:hAnsi="Times New Roman"/>
                <w:sz w:val="26"/>
                <w:szCs w:val="26"/>
              </w:rPr>
              <w:t>RP_P6S_WG</w:t>
            </w:r>
          </w:p>
        </w:tc>
        <w:tc>
          <w:tcPr>
            <w:tcW w:w="51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28" w:type="dxa"/>
            </w:tcMar>
          </w:tcPr>
          <w:p>
            <w:pPr>
              <w:pStyle w:val="Normal"/>
              <w:spacing w:lineRule="auto" w:line="240" w:before="0" w:after="0"/>
              <w:ind w:left="146" w:right="113" w:hanging="0"/>
              <w:jc w:val="both"/>
              <w:rPr>
                <w:rFonts w:ascii="Times New Roman" w:hAnsi="Times New Roman" w:cs="Times New Roman"/>
                <w:sz w:val="26"/>
                <w:szCs w:val="26"/>
              </w:rPr>
            </w:pPr>
            <w:r>
              <w:rPr>
                <w:rFonts w:cs="Times New Roman" w:ascii="Times New Roman" w:hAnsi="Times New Roman"/>
                <w:sz w:val="26"/>
                <w:szCs w:val="26"/>
              </w:rPr>
              <w:t>metodologię badań oraz podstawowe teorie w zakresie dyscyplin naukowych właściwych dla kierunku studiów</w:t>
            </w:r>
          </w:p>
        </w:tc>
        <w:tc>
          <w:tcPr>
            <w:tcW w:w="226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atLeast" w:line="23"/>
              <w:jc w:val="center"/>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r>
          </w:p>
        </w:tc>
        <w:tc>
          <w:tcPr>
            <w:tcW w:w="496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auto" w:line="240" w:before="0" w:after="0"/>
              <w:ind w:left="125" w:right="125" w:hanging="0"/>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r>
          </w:p>
        </w:tc>
      </w:tr>
      <w:tr>
        <w:trPr>
          <w:trHeight w:val="1122" w:hRule="atLeast"/>
        </w:trPr>
        <w:tc>
          <w:tcPr>
            <w:tcW w:w="226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28" w:type="dxa"/>
            </w:tcMar>
          </w:tcPr>
          <w:p>
            <w:pPr>
              <w:pStyle w:val="Normal"/>
              <w:spacing w:lineRule="auto" w:line="240"/>
              <w:jc w:val="center"/>
              <w:rPr>
                <w:rFonts w:ascii="Times New Roman" w:hAnsi="Times New Roman" w:cs="Times New Roman"/>
                <w:color w:val="000000"/>
                <w:sz w:val="26"/>
                <w:szCs w:val="26"/>
              </w:rPr>
            </w:pPr>
            <w:r>
              <w:rPr>
                <w:rFonts w:cs="Times New Roman" w:ascii="Times New Roman" w:hAnsi="Times New Roman"/>
                <w:sz w:val="26"/>
                <w:szCs w:val="26"/>
              </w:rPr>
              <w:t>SP_P6S_WG</w:t>
            </w:r>
          </w:p>
        </w:tc>
        <w:tc>
          <w:tcPr>
            <w:tcW w:w="513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28" w:type="dxa"/>
            </w:tcMar>
          </w:tcPr>
          <w:p>
            <w:pPr>
              <w:pStyle w:val="Normal"/>
              <w:spacing w:lineRule="auto" w:line="240" w:before="0" w:after="0"/>
              <w:ind w:left="146" w:right="113" w:hanging="0"/>
              <w:jc w:val="both"/>
              <w:rPr>
                <w:rFonts w:ascii="Times New Roman" w:hAnsi="Times New Roman" w:cs="Times New Roman"/>
                <w:sz w:val="26"/>
                <w:szCs w:val="26"/>
              </w:rPr>
            </w:pPr>
            <w:r>
              <w:rPr>
                <w:rFonts w:cs="Times New Roman" w:ascii="Times New Roman" w:hAnsi="Times New Roman"/>
                <w:sz w:val="26"/>
                <w:szCs w:val="26"/>
              </w:rPr>
              <w:t>charakter, miejsce i znaczenie nauk społecznych w systemie nauk oraz ich relacje do innych nauk</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atLeast" w:line="23"/>
              <w:jc w:val="center"/>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KP6_WG 04</w:t>
            </w:r>
          </w:p>
        </w:tc>
        <w:tc>
          <w:tcPr>
            <w:tcW w:w="49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auto" w:line="240" w:before="0" w:after="0"/>
              <w:ind w:left="125" w:right="125" w:hanging="0"/>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interdyscyplinarnycharakter towaroznawstwa, niezbędny do zrozumienia podstawowych zjawisk i procesów społecznych i przyrodniczych, ich miejsca w systemie nauk i relacjach z innymi naukami</w:t>
            </w:r>
          </w:p>
        </w:tc>
      </w:tr>
      <w:tr>
        <w:trPr>
          <w:trHeight w:val="567" w:hRule="atLeast"/>
        </w:trPr>
        <w:tc>
          <w:tcPr>
            <w:tcW w:w="226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28" w:type="dxa"/>
            </w:tcMar>
          </w:tcPr>
          <w:p>
            <w:pPr>
              <w:pStyle w:val="Normal"/>
              <w:spacing w:lineRule="auto" w:line="240"/>
              <w:jc w:val="center"/>
              <w:rPr>
                <w:rFonts w:ascii="Times New Roman" w:hAnsi="Times New Roman" w:cs="Times New Roman"/>
                <w:sz w:val="26"/>
                <w:szCs w:val="26"/>
              </w:rPr>
            </w:pPr>
            <w:r>
              <w:rPr>
                <w:rFonts w:cs="Times New Roman" w:ascii="Times New Roman" w:hAnsi="Times New Roman"/>
                <w:sz w:val="26"/>
                <w:szCs w:val="26"/>
              </w:rPr>
            </w:r>
          </w:p>
        </w:tc>
        <w:tc>
          <w:tcPr>
            <w:tcW w:w="513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2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atLeast" w:line="23"/>
              <w:jc w:val="center"/>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KP6_WG 05</w:t>
            </w:r>
          </w:p>
        </w:tc>
        <w:tc>
          <w:tcPr>
            <w:tcW w:w="49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auto" w:line="240" w:before="0" w:after="0"/>
              <w:ind w:left="125" w:right="125" w:hanging="0"/>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zasady funkcjonowania rynku żywnościowego, artykułów przemysłowych i masowych oraz sposoby pozyskiwania surowców, dodatków, materiałów pomocniczych, opakowań, mediów, itp.</w:t>
            </w:r>
          </w:p>
        </w:tc>
      </w:tr>
      <w:tr>
        <w:trPr>
          <w:trHeight w:val="567" w:hRule="atLeast"/>
        </w:trPr>
        <w:tc>
          <w:tcPr>
            <w:tcW w:w="226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28" w:type="dxa"/>
            </w:tcMar>
          </w:tcPr>
          <w:p>
            <w:pPr>
              <w:pStyle w:val="Normal"/>
              <w:spacing w:lineRule="auto" w:line="240"/>
              <w:jc w:val="center"/>
              <w:rPr>
                <w:rFonts w:ascii="Times New Roman" w:hAnsi="Times New Roman" w:cs="Times New Roman"/>
                <w:sz w:val="26"/>
                <w:szCs w:val="26"/>
              </w:rPr>
            </w:pPr>
            <w:r>
              <w:rPr>
                <w:rFonts w:cs="Times New Roman" w:ascii="Times New Roman" w:hAnsi="Times New Roman"/>
                <w:sz w:val="26"/>
                <w:szCs w:val="26"/>
              </w:rPr>
            </w:r>
          </w:p>
        </w:tc>
        <w:tc>
          <w:tcPr>
            <w:tcW w:w="513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2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atLeast" w:line="23"/>
              <w:jc w:val="center"/>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KP6_WG 06</w:t>
            </w:r>
          </w:p>
        </w:tc>
        <w:tc>
          <w:tcPr>
            <w:tcW w:w="49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auto" w:line="240" w:before="0" w:after="0"/>
              <w:ind w:left="125" w:right="125" w:hanging="0"/>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trendy i zmiany zachodzące w zakresie towaroznawstwa i stosowane w nich innowacyjne metody badawcze</w:t>
            </w:r>
          </w:p>
        </w:tc>
      </w:tr>
      <w:tr>
        <w:trPr>
          <w:trHeight w:val="567" w:hRule="atLeast"/>
        </w:trPr>
        <w:tc>
          <w:tcPr>
            <w:tcW w:w="226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28" w:type="dxa"/>
            </w:tcMar>
          </w:tcPr>
          <w:p>
            <w:pPr>
              <w:pStyle w:val="Normal"/>
              <w:spacing w:lineRule="auto" w:line="240"/>
              <w:jc w:val="center"/>
              <w:rPr>
                <w:rFonts w:ascii="Times New Roman" w:hAnsi="Times New Roman" w:cs="Times New Roman"/>
                <w:color w:val="000000"/>
                <w:sz w:val="26"/>
                <w:szCs w:val="26"/>
              </w:rPr>
            </w:pPr>
            <w:r>
              <w:rPr>
                <w:rFonts w:cs="Times New Roman" w:ascii="Times New Roman" w:hAnsi="Times New Roman"/>
                <w:sz w:val="26"/>
                <w:szCs w:val="26"/>
              </w:rPr>
              <w:t>SP_P6S_WG</w:t>
            </w:r>
          </w:p>
        </w:tc>
        <w:tc>
          <w:tcPr>
            <w:tcW w:w="513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28" w:type="dxa"/>
            </w:tcMar>
          </w:tcPr>
          <w:p>
            <w:pPr>
              <w:pStyle w:val="Normal"/>
              <w:spacing w:lineRule="auto" w:line="240" w:before="0" w:after="0"/>
              <w:ind w:left="146" w:right="112" w:hanging="0"/>
              <w:jc w:val="both"/>
              <w:rPr>
                <w:rFonts w:ascii="Times New Roman" w:hAnsi="Times New Roman" w:cs="Times New Roman"/>
                <w:sz w:val="26"/>
                <w:szCs w:val="26"/>
              </w:rPr>
            </w:pPr>
            <w:r>
              <w:rPr>
                <w:rFonts w:cs="Times New Roman" w:ascii="Times New Roman" w:hAnsi="Times New Roman"/>
                <w:sz w:val="26"/>
                <w:szCs w:val="26"/>
              </w:rPr>
              <w:t>cechy człowieka jako twórcy kultury i podmiotu konstytuującego struktury społeczne oraz zasady ich funkcjonowania</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atLeast" w:line="23"/>
              <w:jc w:val="center"/>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KP6_WG 07</w:t>
            </w:r>
          </w:p>
        </w:tc>
        <w:tc>
          <w:tcPr>
            <w:tcW w:w="49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auto" w:line="240" w:before="0" w:after="0"/>
              <w:ind w:left="125" w:right="125" w:hanging="0"/>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podstawowe zasady funkcjonowania struktur i instytucji społecznych oraz relacje między nimi w skali krajowej, międzynarodowej i międzykulturowej</w:t>
            </w:r>
          </w:p>
        </w:tc>
      </w:tr>
      <w:tr>
        <w:trPr>
          <w:trHeight w:val="211" w:hRule="atLeast"/>
        </w:trPr>
        <w:tc>
          <w:tcPr>
            <w:tcW w:w="226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28" w:type="dxa"/>
            </w:tcMar>
          </w:tcPr>
          <w:p>
            <w:pPr>
              <w:pStyle w:val="Normal"/>
              <w:spacing w:lineRule="auto" w:line="240"/>
              <w:jc w:val="center"/>
              <w:rPr>
                <w:rFonts w:ascii="Times New Roman" w:hAnsi="Times New Roman" w:cs="Times New Roman"/>
                <w:color w:val="000000"/>
                <w:sz w:val="26"/>
                <w:szCs w:val="26"/>
              </w:rPr>
            </w:pPr>
            <w:r>
              <w:rPr>
                <w:rFonts w:cs="Times New Roman" w:ascii="Times New Roman" w:hAnsi="Times New Roman"/>
                <w:color w:val="000000"/>
                <w:sz w:val="26"/>
                <w:szCs w:val="26"/>
              </w:rPr>
            </w:r>
          </w:p>
        </w:tc>
        <w:tc>
          <w:tcPr>
            <w:tcW w:w="513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28" w:type="dxa"/>
            </w:tcMar>
          </w:tcPr>
          <w:p>
            <w:pPr>
              <w:pStyle w:val="Normal"/>
              <w:spacing w:lineRule="atLeast" w:line="23" w:before="0" w:after="0"/>
              <w:jc w:val="both"/>
              <w:rPr>
                <w:rFonts w:ascii="Times New Roman" w:hAnsi="Times New Roman" w:cs="Times New Roman"/>
                <w:color w:val="000000"/>
                <w:sz w:val="26"/>
                <w:szCs w:val="26"/>
              </w:rPr>
            </w:pPr>
            <w:r>
              <w:rPr>
                <w:rFonts w:cs="Times New Roman" w:ascii="Times New Roman" w:hAnsi="Times New Roman"/>
                <w:color w:val="000000"/>
                <w:sz w:val="26"/>
                <w:szCs w:val="26"/>
              </w:rPr>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atLeast" w:line="23"/>
              <w:jc w:val="center"/>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KP6_WG 08</w:t>
            </w:r>
          </w:p>
        </w:tc>
        <w:tc>
          <w:tcPr>
            <w:tcW w:w="49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auto" w:line="240" w:before="0" w:after="0"/>
              <w:ind w:left="125" w:right="125" w:hanging="0"/>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 xml:space="preserve">uwarunkowania realizacji procesów gospodarczych oraz zasady funkcjonowania różnych modeli rynku </w:t>
            </w:r>
          </w:p>
        </w:tc>
      </w:tr>
      <w:tr>
        <w:trPr>
          <w:trHeight w:val="567" w:hRule="atLeast"/>
        </w:trPr>
        <w:tc>
          <w:tcPr>
            <w:tcW w:w="226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28" w:type="dxa"/>
            </w:tcMar>
          </w:tcPr>
          <w:p>
            <w:pPr>
              <w:pStyle w:val="Normal"/>
              <w:spacing w:lineRule="auto" w:line="240"/>
              <w:jc w:val="center"/>
              <w:rPr>
                <w:rFonts w:ascii="Times New Roman" w:hAnsi="Times New Roman" w:cs="Times New Roman"/>
                <w:color w:val="000000"/>
                <w:sz w:val="26"/>
                <w:szCs w:val="26"/>
              </w:rPr>
            </w:pPr>
            <w:r>
              <w:rPr>
                <w:rFonts w:cs="Times New Roman" w:ascii="Times New Roman" w:hAnsi="Times New Roman"/>
                <w:color w:val="000000"/>
                <w:sz w:val="26"/>
                <w:szCs w:val="26"/>
              </w:rPr>
            </w:r>
          </w:p>
        </w:tc>
        <w:tc>
          <w:tcPr>
            <w:tcW w:w="513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28" w:type="dxa"/>
            </w:tcMar>
          </w:tcPr>
          <w:p>
            <w:pPr>
              <w:pStyle w:val="Normal"/>
              <w:spacing w:lineRule="atLeast" w:line="23" w:before="0" w:after="0"/>
              <w:jc w:val="both"/>
              <w:rPr>
                <w:rFonts w:ascii="Times New Roman" w:hAnsi="Times New Roman" w:cs="Times New Roman"/>
                <w:color w:val="000000"/>
                <w:sz w:val="26"/>
                <w:szCs w:val="26"/>
              </w:rPr>
            </w:pPr>
            <w:r>
              <w:rPr>
                <w:rFonts w:cs="Times New Roman" w:ascii="Times New Roman" w:hAnsi="Times New Roman"/>
                <w:color w:val="000000"/>
                <w:sz w:val="26"/>
                <w:szCs w:val="26"/>
              </w:rPr>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atLeast" w:line="23"/>
              <w:jc w:val="center"/>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KP6_WG 09</w:t>
            </w:r>
          </w:p>
        </w:tc>
        <w:tc>
          <w:tcPr>
            <w:tcW w:w="49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auto" w:line="240" w:before="0" w:after="0"/>
              <w:ind w:left="125" w:right="125" w:hanging="0"/>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 xml:space="preserve">rolę człowieka w kształtowaniu i funkcjonowania norm i reguł zawodowych, moralnych, etycznych i ekologicznych związanych ze świadczeniem usług, produkcją i obrotem towarami </w:t>
            </w:r>
          </w:p>
        </w:tc>
      </w:tr>
      <w:tr>
        <w:trPr>
          <w:trHeight w:val="567" w:hRule="atLeast"/>
        </w:trPr>
        <w:tc>
          <w:tcPr>
            <w:tcW w:w="226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28" w:type="dxa"/>
            </w:tcMar>
          </w:tcPr>
          <w:p>
            <w:pPr>
              <w:pStyle w:val="Normal"/>
              <w:spacing w:lineRule="auto" w:line="240"/>
              <w:jc w:val="center"/>
              <w:rPr>
                <w:rFonts w:ascii="Times New Roman" w:hAnsi="Times New Roman" w:cs="Times New Roman"/>
                <w:sz w:val="26"/>
                <w:szCs w:val="26"/>
              </w:rPr>
            </w:pPr>
            <w:r>
              <w:rPr>
                <w:rFonts w:cs="Times New Roman" w:ascii="Times New Roman" w:hAnsi="Times New Roman"/>
                <w:sz w:val="26"/>
                <w:szCs w:val="26"/>
              </w:rPr>
            </w:r>
          </w:p>
        </w:tc>
        <w:tc>
          <w:tcPr>
            <w:tcW w:w="513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2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atLeast" w:line="23"/>
              <w:jc w:val="center"/>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KP6_WG 10</w:t>
            </w:r>
          </w:p>
        </w:tc>
        <w:tc>
          <w:tcPr>
            <w:tcW w:w="49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auto" w:line="240" w:before="0" w:after="0"/>
              <w:ind w:left="125" w:right="125" w:hanging="0"/>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podstawową terminologię stosowaną w towaroznawstwie i naukach pokrewnych w języku polskim i angielskim</w:t>
            </w:r>
          </w:p>
        </w:tc>
      </w:tr>
      <w:tr>
        <w:trPr>
          <w:trHeight w:val="567" w:hRule="atLeast"/>
        </w:trPr>
        <w:tc>
          <w:tcPr>
            <w:tcW w:w="22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28" w:type="dxa"/>
            </w:tcMar>
          </w:tcPr>
          <w:p>
            <w:pPr>
              <w:pStyle w:val="Normal"/>
              <w:spacing w:lineRule="auto" w:line="240"/>
              <w:jc w:val="center"/>
              <w:rPr>
                <w:rFonts w:ascii="Times New Roman" w:hAnsi="Times New Roman" w:cs="Times New Roman"/>
                <w:color w:val="000000"/>
                <w:sz w:val="26"/>
                <w:szCs w:val="26"/>
              </w:rPr>
            </w:pPr>
            <w:r>
              <w:rPr>
                <w:rFonts w:cs="Times New Roman" w:ascii="Times New Roman" w:hAnsi="Times New Roman"/>
                <w:sz w:val="26"/>
                <w:szCs w:val="26"/>
              </w:rPr>
              <w:t>RP_P6S_WG</w:t>
            </w:r>
          </w:p>
        </w:tc>
        <w:tc>
          <w:tcPr>
            <w:tcW w:w="51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28" w:type="dxa"/>
            </w:tcMar>
          </w:tcPr>
          <w:p>
            <w:pPr>
              <w:pStyle w:val="Normal"/>
              <w:spacing w:lineRule="auto" w:line="240" w:before="0" w:after="0"/>
              <w:ind w:left="146" w:right="112" w:hanging="0"/>
              <w:jc w:val="both"/>
              <w:rPr>
                <w:rFonts w:ascii="Times New Roman" w:hAnsi="Times New Roman" w:cs="Times New Roman"/>
                <w:sz w:val="26"/>
                <w:szCs w:val="26"/>
              </w:rPr>
            </w:pPr>
            <w:r>
              <w:rPr>
                <w:rFonts w:cs="Times New Roman" w:ascii="Times New Roman" w:hAnsi="Times New Roman"/>
                <w:sz w:val="26"/>
                <w:szCs w:val="26"/>
              </w:rPr>
              <w:t>rolę i znaczenie środowiska przyrodniczego i zrównoważonego użytkowania różnorodności biologicznej oraz jego zagrożenia</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atLeast" w:line="23"/>
              <w:jc w:val="center"/>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KP6_WG 11</w:t>
            </w:r>
          </w:p>
        </w:tc>
        <w:tc>
          <w:tcPr>
            <w:tcW w:w="49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auto" w:line="240" w:before="0" w:after="0"/>
              <w:ind w:left="125" w:right="125" w:hanging="0"/>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identyfikuje podstawowe zagrożenia środowiskowe związane z produkcją i obrotem towarów</w:t>
            </w:r>
          </w:p>
        </w:tc>
      </w:tr>
      <w:tr>
        <w:trPr>
          <w:trHeight w:val="567" w:hRule="atLeast"/>
        </w:trPr>
        <w:tc>
          <w:tcPr>
            <w:tcW w:w="22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28" w:type="dxa"/>
            </w:tcMar>
          </w:tcPr>
          <w:p>
            <w:pPr>
              <w:pStyle w:val="Normal"/>
              <w:spacing w:lineRule="auto" w:line="240"/>
              <w:jc w:val="center"/>
              <w:rPr>
                <w:rFonts w:ascii="Times New Roman" w:hAnsi="Times New Roman" w:cs="Times New Roman"/>
                <w:sz w:val="26"/>
                <w:szCs w:val="26"/>
              </w:rPr>
            </w:pPr>
            <w:r>
              <w:rPr>
                <w:rFonts w:cs="Times New Roman" w:ascii="Times New Roman" w:hAnsi="Times New Roman"/>
                <w:sz w:val="26"/>
                <w:szCs w:val="26"/>
              </w:rPr>
              <w:t>RP_P6S_WG</w:t>
            </w:r>
          </w:p>
        </w:tc>
        <w:tc>
          <w:tcPr>
            <w:tcW w:w="51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28" w:type="dxa"/>
            </w:tcMar>
          </w:tcPr>
          <w:p>
            <w:pPr>
              <w:pStyle w:val="Normal"/>
              <w:spacing w:lineRule="auto" w:line="240" w:before="0" w:after="0"/>
              <w:ind w:left="146" w:right="112" w:hanging="0"/>
              <w:jc w:val="both"/>
              <w:rPr>
                <w:rFonts w:ascii="Times New Roman" w:hAnsi="Times New Roman" w:cs="Times New Roman"/>
                <w:sz w:val="26"/>
                <w:szCs w:val="26"/>
              </w:rPr>
            </w:pPr>
            <w:r>
              <w:rPr>
                <w:rFonts w:cs="Times New Roman" w:ascii="Times New Roman" w:hAnsi="Times New Roman"/>
                <w:sz w:val="26"/>
                <w:szCs w:val="26"/>
              </w:rPr>
              <w:t>zasady utrzymania urządzeń, obiektów, systemów technicznych i technologii typowych dla obszarów rolniczych, leśnych i przetwórstwa rolno-spożywczego, w zakresie danego kierunku studiów</w:t>
            </w:r>
          </w:p>
        </w:tc>
        <w:tc>
          <w:tcPr>
            <w:tcW w:w="226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atLeast" w:line="23"/>
              <w:jc w:val="center"/>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KP6_WG 12</w:t>
            </w:r>
          </w:p>
        </w:tc>
        <w:tc>
          <w:tcPr>
            <w:tcW w:w="496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auto" w:line="240" w:before="0" w:after="0"/>
              <w:ind w:left="125" w:right="125" w:hanging="0"/>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 xml:space="preserve">cykl życia produktów, urządzeń, obiektów, systemów technicznych i technologii właściwych dla towaroznawstwa </w:t>
            </w:r>
          </w:p>
          <w:p>
            <w:pPr>
              <w:pStyle w:val="Normal"/>
              <w:spacing w:lineRule="auto" w:line="240" w:before="0" w:after="0"/>
              <w:ind w:left="125" w:right="125" w:hanging="0"/>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r>
          </w:p>
        </w:tc>
      </w:tr>
      <w:tr>
        <w:trPr>
          <w:trHeight w:val="567" w:hRule="atLeast"/>
        </w:trPr>
        <w:tc>
          <w:tcPr>
            <w:tcW w:w="22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2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InzP_P6S_WG</w:t>
            </w:r>
          </w:p>
          <w:p>
            <w:pPr>
              <w:pStyle w:val="Normal"/>
              <w:spacing w:lineRule="auto" w:line="240"/>
              <w:jc w:val="center"/>
              <w:rPr>
                <w:rFonts w:ascii="Times New Roman" w:hAnsi="Times New Roman" w:cs="Times New Roman"/>
                <w:sz w:val="26"/>
                <w:szCs w:val="26"/>
              </w:rPr>
            </w:pPr>
            <w:r>
              <w:rPr>
                <w:rFonts w:cs="Times New Roman" w:ascii="Times New Roman" w:hAnsi="Times New Roman"/>
                <w:sz w:val="26"/>
                <w:szCs w:val="26"/>
              </w:rPr>
            </w:r>
          </w:p>
        </w:tc>
        <w:tc>
          <w:tcPr>
            <w:tcW w:w="51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28" w:type="dxa"/>
            </w:tcMar>
          </w:tcPr>
          <w:p>
            <w:pPr>
              <w:pStyle w:val="Normal"/>
              <w:spacing w:lineRule="auto" w:line="240" w:before="0" w:after="0"/>
              <w:ind w:left="146" w:right="112" w:hanging="0"/>
              <w:jc w:val="both"/>
              <w:rPr>
                <w:rFonts w:ascii="Times New Roman" w:hAnsi="Times New Roman" w:cs="Times New Roman"/>
                <w:sz w:val="26"/>
                <w:szCs w:val="26"/>
              </w:rPr>
            </w:pPr>
            <w:r>
              <w:rPr>
                <w:rFonts w:cs="Times New Roman" w:ascii="Times New Roman" w:hAnsi="Times New Roman"/>
                <w:sz w:val="26"/>
                <w:szCs w:val="26"/>
              </w:rPr>
              <w:t>podstawowe procesy zachodzące w cyklu życia urządzeń, obiektów i systemów technicznych</w:t>
            </w:r>
          </w:p>
        </w:tc>
        <w:tc>
          <w:tcPr>
            <w:tcW w:w="226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atLeast" w:line="23"/>
              <w:jc w:val="center"/>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r>
          </w:p>
        </w:tc>
        <w:tc>
          <w:tcPr>
            <w:tcW w:w="496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atLeast" w:line="23" w:before="0" w:after="0"/>
              <w:ind w:right="122" w:hanging="0"/>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r>
          </w:p>
        </w:tc>
      </w:tr>
      <w:tr>
        <w:trPr>
          <w:trHeight w:val="567" w:hRule="atLeast"/>
        </w:trPr>
        <w:tc>
          <w:tcPr>
            <w:tcW w:w="22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28" w:type="dxa"/>
            </w:tcMar>
          </w:tcPr>
          <w:p>
            <w:pPr>
              <w:pStyle w:val="Normal"/>
              <w:spacing w:lineRule="auto" w:line="240"/>
              <w:jc w:val="center"/>
              <w:rPr>
                <w:rFonts w:ascii="Times New Roman" w:hAnsi="Times New Roman" w:cs="Times New Roman"/>
                <w:sz w:val="26"/>
                <w:szCs w:val="26"/>
              </w:rPr>
            </w:pPr>
            <w:r>
              <w:rPr>
                <w:rFonts w:cs="Times New Roman" w:ascii="Times New Roman" w:hAnsi="Times New Roman"/>
                <w:sz w:val="26"/>
                <w:szCs w:val="26"/>
              </w:rPr>
              <w:t>P6S_WG</w:t>
            </w:r>
          </w:p>
        </w:tc>
        <w:tc>
          <w:tcPr>
            <w:tcW w:w="51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28" w:type="dxa"/>
            </w:tcMar>
          </w:tcPr>
          <w:p>
            <w:pPr>
              <w:pStyle w:val="Normal"/>
              <w:spacing w:lineRule="auto" w:line="240" w:before="0" w:after="0"/>
              <w:ind w:left="146" w:right="112" w:hanging="0"/>
              <w:jc w:val="both"/>
              <w:rPr>
                <w:rFonts w:ascii="Times New Roman" w:hAnsi="Times New Roman" w:cs="Times New Roman"/>
                <w:sz w:val="26"/>
                <w:szCs w:val="26"/>
              </w:rPr>
            </w:pPr>
            <w:r>
              <w:rPr>
                <w:rFonts w:cs="Times New Roman" w:ascii="Times New Roman" w:hAnsi="Times New Roman"/>
                <w:sz w:val="26"/>
                <w:szCs w:val="26"/>
              </w:rPr>
              <w:t>w zaawansowanym stopniu – wybrane fakty, obiekty i zjawiska oraz dotyczące ich metody  i teorie wyjaśniające złożone zależności między nimi, stanowiące podstawową wiedzę ogólną z zakresu dyscyplin naukowych lub artystycznych tworzących podstawy teoretyczne oraz wybrane zagadnienia z zakresu wiedzy szczegółowej – właściwe dla programu kształcenia</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atLeast" w:line="23"/>
              <w:jc w:val="center"/>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KP6_WG 13</w:t>
            </w:r>
          </w:p>
        </w:tc>
        <w:tc>
          <w:tcPr>
            <w:tcW w:w="49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atLeast" w:line="23" w:before="0" w:after="0"/>
              <w:ind w:left="122" w:right="122" w:hanging="0"/>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wybrane prawa i zasady matematyczne, fizyczne, chemiczne, biochemiczne, mikrobiologiczne, statystyczne i inne z obszarów</w:t>
            </w:r>
            <w:r>
              <w:rPr>
                <w:rFonts w:cs="Times New Roman" w:ascii="Times New Roman" w:hAnsi="Times New Roman"/>
                <w:color w:val="000000" w:themeColor="text1"/>
                <w:sz w:val="25"/>
                <w:szCs w:val="25"/>
              </w:rPr>
              <w:t>związanych z towaroznawstwem</w:t>
            </w:r>
            <w:r>
              <w:rPr>
                <w:rFonts w:cs="Times New Roman" w:ascii="Times New Roman" w:hAnsi="Times New Roman"/>
                <w:color w:val="000000" w:themeColor="text1"/>
                <w:sz w:val="26"/>
                <w:szCs w:val="26"/>
              </w:rPr>
              <w:t>, niezbędne do rozumienia i interpretowania podstawowych zjawisk i procesów przyrodniczych oraz do formułowania i rozwiązywania prostych zadań z zakresu towaroznawstwa</w:t>
            </w:r>
          </w:p>
        </w:tc>
      </w:tr>
      <w:tr>
        <w:trPr>
          <w:trHeight w:val="567" w:hRule="atLeast"/>
        </w:trPr>
        <w:tc>
          <w:tcPr>
            <w:tcW w:w="226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28" w:type="dxa"/>
            </w:tcMar>
          </w:tcPr>
          <w:p>
            <w:pPr>
              <w:pStyle w:val="Normal"/>
              <w:spacing w:lineRule="auto" w:line="240"/>
              <w:jc w:val="center"/>
              <w:rPr>
                <w:rFonts w:ascii="Times New Roman" w:hAnsi="Times New Roman" w:cs="Times New Roman"/>
                <w:color w:val="000000"/>
                <w:sz w:val="26"/>
                <w:szCs w:val="26"/>
              </w:rPr>
            </w:pPr>
            <w:r>
              <w:rPr>
                <w:rFonts w:cs="Times New Roman" w:ascii="Times New Roman" w:hAnsi="Times New Roman"/>
                <w:sz w:val="26"/>
                <w:szCs w:val="26"/>
              </w:rPr>
              <w:t>SP_P6S_WK</w:t>
            </w:r>
          </w:p>
        </w:tc>
        <w:tc>
          <w:tcPr>
            <w:tcW w:w="513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28" w:type="dxa"/>
            </w:tcMar>
          </w:tcPr>
          <w:p>
            <w:pPr>
              <w:pStyle w:val="Normal"/>
              <w:spacing w:lineRule="auto" w:line="240" w:before="0" w:after="0"/>
              <w:ind w:left="146" w:right="112" w:hanging="0"/>
              <w:jc w:val="both"/>
              <w:rPr>
                <w:rFonts w:ascii="Times New Roman" w:hAnsi="Times New Roman" w:cs="Times New Roman"/>
                <w:sz w:val="26"/>
                <w:szCs w:val="26"/>
              </w:rPr>
            </w:pPr>
            <w:r>
              <w:rPr>
                <w:rFonts w:cs="Times New Roman" w:ascii="Times New Roman" w:hAnsi="Times New Roman"/>
                <w:sz w:val="26"/>
                <w:szCs w:val="26"/>
              </w:rPr>
              <w:t>zasady ochrony własności przemysłowej i prawa autorskiego oraz formy rozwoju indywidualnej przedsiębiorczości</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atLeast" w:line="23"/>
              <w:jc w:val="center"/>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KP6_WK 01</w:t>
            </w:r>
          </w:p>
        </w:tc>
        <w:tc>
          <w:tcPr>
            <w:tcW w:w="49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atLeast" w:line="23" w:before="0" w:after="0"/>
              <w:ind w:left="122" w:right="122" w:hanging="0"/>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podstawowe zasady bezpieczeństwa, higieny pracy oraz ergonomii</w:t>
            </w:r>
          </w:p>
        </w:tc>
      </w:tr>
      <w:tr>
        <w:trPr>
          <w:trHeight w:val="976" w:hRule="atLeast"/>
        </w:trPr>
        <w:tc>
          <w:tcPr>
            <w:tcW w:w="226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28" w:type="dxa"/>
            </w:tcMar>
          </w:tcPr>
          <w:p>
            <w:pPr>
              <w:pStyle w:val="Normal"/>
              <w:spacing w:lineRule="auto" w:line="240"/>
              <w:jc w:val="center"/>
              <w:rPr>
                <w:rFonts w:ascii="Times New Roman" w:hAnsi="Times New Roman" w:cs="Times New Roman"/>
                <w:sz w:val="26"/>
                <w:szCs w:val="26"/>
              </w:rPr>
            </w:pPr>
            <w:r>
              <w:rPr>
                <w:rFonts w:cs="Times New Roman" w:ascii="Times New Roman" w:hAnsi="Times New Roman"/>
                <w:sz w:val="26"/>
                <w:szCs w:val="26"/>
              </w:rPr>
            </w:r>
          </w:p>
        </w:tc>
        <w:tc>
          <w:tcPr>
            <w:tcW w:w="513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2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atLeast" w:line="23"/>
              <w:jc w:val="center"/>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KP6_WK 02</w:t>
            </w:r>
          </w:p>
        </w:tc>
        <w:tc>
          <w:tcPr>
            <w:tcW w:w="49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atLeast" w:line="23" w:before="0" w:after="0"/>
              <w:ind w:left="122" w:right="122" w:hanging="0"/>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podstawowe pojęcia i zasady z zakresu ochrony własności przemysłowej i prawa autorskiego i patentowego</w:t>
            </w:r>
          </w:p>
        </w:tc>
      </w:tr>
      <w:tr>
        <w:trPr>
          <w:trHeight w:val="567" w:hRule="atLeast"/>
        </w:trPr>
        <w:tc>
          <w:tcPr>
            <w:tcW w:w="22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28" w:type="dxa"/>
            </w:tcMar>
          </w:tcPr>
          <w:p>
            <w:pPr>
              <w:pStyle w:val="Normal"/>
              <w:spacing w:lineRule="auto" w:line="240"/>
              <w:jc w:val="center"/>
              <w:rPr>
                <w:rFonts w:ascii="Times New Roman" w:hAnsi="Times New Roman" w:cs="Times New Roman"/>
                <w:color w:val="000000"/>
                <w:sz w:val="26"/>
                <w:szCs w:val="26"/>
              </w:rPr>
            </w:pPr>
            <w:r>
              <w:rPr>
                <w:rFonts w:cs="Times New Roman" w:ascii="Times New Roman" w:hAnsi="Times New Roman"/>
                <w:sz w:val="26"/>
                <w:szCs w:val="26"/>
              </w:rPr>
              <w:t>SP_P6S_WK</w:t>
            </w:r>
          </w:p>
        </w:tc>
        <w:tc>
          <w:tcPr>
            <w:tcW w:w="51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28" w:type="dxa"/>
            </w:tcMar>
          </w:tcPr>
          <w:p>
            <w:pPr>
              <w:pStyle w:val="Normal"/>
              <w:spacing w:lineRule="auto" w:line="240" w:before="0" w:after="0"/>
              <w:ind w:left="146" w:right="112" w:hanging="0"/>
              <w:jc w:val="both"/>
              <w:rPr>
                <w:rFonts w:ascii="Times New Roman" w:hAnsi="Times New Roman" w:cs="Times New Roman"/>
                <w:sz w:val="26"/>
                <w:szCs w:val="26"/>
              </w:rPr>
            </w:pPr>
            <w:r>
              <w:rPr>
                <w:rFonts w:cs="Times New Roman" w:ascii="Times New Roman" w:hAnsi="Times New Roman"/>
                <w:sz w:val="26"/>
                <w:szCs w:val="26"/>
              </w:rPr>
              <w:t>zasady ochrony własności przemysłowej i prawa autorskiego oraz formy rozwoju indywidualnej przedsiębiorczości</w:t>
            </w:r>
          </w:p>
        </w:tc>
        <w:tc>
          <w:tcPr>
            <w:tcW w:w="226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atLeast" w:line="23"/>
              <w:jc w:val="center"/>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KP6_WK 03</w:t>
            </w:r>
          </w:p>
        </w:tc>
        <w:tc>
          <w:tcPr>
            <w:tcW w:w="496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atLeast" w:line="23" w:before="0" w:after="0"/>
              <w:ind w:left="122" w:right="122" w:hanging="0"/>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ogólne zasady tworzenia i rozwoju form indywidualnej przedsiębiorczości</w:t>
            </w:r>
          </w:p>
        </w:tc>
      </w:tr>
      <w:tr>
        <w:trPr>
          <w:trHeight w:val="507" w:hRule="atLeast"/>
        </w:trPr>
        <w:tc>
          <w:tcPr>
            <w:tcW w:w="22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2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InzP_P6S_WK</w:t>
            </w:r>
          </w:p>
        </w:tc>
        <w:tc>
          <w:tcPr>
            <w:tcW w:w="51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28" w:type="dxa"/>
            </w:tcMar>
          </w:tcPr>
          <w:p>
            <w:pPr>
              <w:pStyle w:val="Normal"/>
              <w:spacing w:lineRule="auto" w:line="240" w:before="0" w:after="0"/>
              <w:ind w:left="146" w:right="112" w:hanging="0"/>
              <w:jc w:val="both"/>
              <w:rPr>
                <w:rFonts w:ascii="Times New Roman" w:hAnsi="Times New Roman" w:cs="Times New Roman"/>
                <w:sz w:val="26"/>
                <w:szCs w:val="26"/>
              </w:rPr>
            </w:pPr>
            <w:r>
              <w:rPr>
                <w:rFonts w:cs="Times New Roman" w:ascii="Times New Roman" w:hAnsi="Times New Roman"/>
                <w:sz w:val="26"/>
                <w:szCs w:val="26"/>
              </w:rPr>
              <w:t>ogólne zasady tworzenia i rozwoju form indywidualnej przedsiębiorczości</w:t>
            </w:r>
          </w:p>
        </w:tc>
        <w:tc>
          <w:tcPr>
            <w:tcW w:w="226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atLeast" w:line="23"/>
              <w:jc w:val="center"/>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r>
          </w:p>
        </w:tc>
        <w:tc>
          <w:tcPr>
            <w:tcW w:w="496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atLeast" w:line="23" w:before="0" w:after="0"/>
              <w:ind w:right="122" w:hanging="0"/>
              <w:jc w:val="center"/>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r>
          </w:p>
        </w:tc>
      </w:tr>
      <w:tr>
        <w:trPr/>
        <w:tc>
          <w:tcPr>
            <w:tcW w:w="1463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28" w:type="dxa"/>
            </w:tcMar>
          </w:tcPr>
          <w:p>
            <w:pPr>
              <w:pStyle w:val="Normal"/>
              <w:spacing w:lineRule="atLeast" w:line="23" w:before="0" w:after="0"/>
              <w:ind w:right="122" w:hanging="0"/>
              <w:jc w:val="center"/>
              <w:rPr>
                <w:rFonts w:ascii="Times New Roman" w:hAnsi="Times New Roman" w:cs="Times New Roman"/>
                <w:b/>
                <w:b/>
                <w:color w:val="000000" w:themeColor="text1"/>
                <w:sz w:val="26"/>
                <w:szCs w:val="26"/>
              </w:rPr>
            </w:pPr>
            <w:r>
              <w:rPr>
                <w:rFonts w:cs="Times New Roman" w:ascii="Times New Roman" w:hAnsi="Times New Roman"/>
                <w:b/>
                <w:color w:val="000000" w:themeColor="text1"/>
                <w:sz w:val="26"/>
                <w:szCs w:val="26"/>
              </w:rPr>
              <w:t>UMIEJĘTNOŚCI: absolwent potrafi</w:t>
            </w:r>
          </w:p>
        </w:tc>
      </w:tr>
      <w:tr>
        <w:trPr>
          <w:trHeight w:val="1148" w:hRule="atLeast"/>
        </w:trPr>
        <w:tc>
          <w:tcPr>
            <w:tcW w:w="22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28" w:type="dxa"/>
            </w:tcMar>
          </w:tcPr>
          <w:p>
            <w:pPr>
              <w:pStyle w:val="Normal"/>
              <w:spacing w:lineRule="auto" w:line="240"/>
              <w:jc w:val="center"/>
              <w:rPr>
                <w:rFonts w:ascii="Times New Roman" w:hAnsi="Times New Roman" w:cs="Times New Roman"/>
                <w:color w:val="000000"/>
                <w:sz w:val="26"/>
                <w:szCs w:val="26"/>
              </w:rPr>
            </w:pPr>
            <w:r>
              <w:rPr>
                <w:rFonts w:cs="Times New Roman" w:ascii="Times New Roman" w:hAnsi="Times New Roman"/>
                <w:sz w:val="26"/>
                <w:szCs w:val="26"/>
              </w:rPr>
              <w:t>SP_P6S_UW</w:t>
            </w:r>
          </w:p>
        </w:tc>
        <w:tc>
          <w:tcPr>
            <w:tcW w:w="51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28" w:type="dxa"/>
            </w:tcMar>
          </w:tcPr>
          <w:p>
            <w:pPr>
              <w:pStyle w:val="Normal"/>
              <w:spacing w:lineRule="auto" w:line="240" w:before="0" w:after="0"/>
              <w:ind w:left="146" w:right="112" w:hanging="0"/>
              <w:jc w:val="both"/>
              <w:rPr>
                <w:rFonts w:ascii="Times New Roman" w:hAnsi="Times New Roman" w:cs="Times New Roman"/>
                <w:sz w:val="26"/>
                <w:szCs w:val="26"/>
              </w:rPr>
            </w:pPr>
            <w:r>
              <w:rPr>
                <w:rFonts w:cs="Times New Roman" w:ascii="Times New Roman" w:hAnsi="Times New Roman"/>
                <w:sz w:val="26"/>
                <w:szCs w:val="26"/>
              </w:rPr>
              <w:t>identyfikować i interpretować podstawowe zjawiska i procesy społeczne z wykorzystaniem wiedzy z dyscyplin naukowych właściwych dla kierunku studiów</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atLeast" w:line="23"/>
              <w:jc w:val="center"/>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KP6_UW 01</w:t>
            </w:r>
          </w:p>
        </w:tc>
        <w:tc>
          <w:tcPr>
            <w:tcW w:w="49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atLeast" w:line="23" w:before="0" w:after="0"/>
              <w:ind w:left="122" w:right="122" w:hanging="0"/>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analizować przyczyny i przebieg konkretnych procesów i zjawisk społecznych w zakresie dziedzin nauki i dyscyplin, właściwych dla kierunku towaroznawstwo</w:t>
            </w:r>
          </w:p>
          <w:p>
            <w:pPr>
              <w:pStyle w:val="Normal"/>
              <w:spacing w:lineRule="atLeast" w:line="23" w:before="0" w:after="0"/>
              <w:ind w:left="122" w:right="122" w:hanging="0"/>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r>
          </w:p>
        </w:tc>
      </w:tr>
      <w:tr>
        <w:trPr>
          <w:trHeight w:val="767" w:hRule="atLeast"/>
        </w:trPr>
        <w:tc>
          <w:tcPr>
            <w:tcW w:w="22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28" w:type="dxa"/>
            </w:tcMar>
          </w:tcPr>
          <w:p>
            <w:pPr>
              <w:pStyle w:val="Normal"/>
              <w:spacing w:lineRule="auto" w:line="240"/>
              <w:jc w:val="center"/>
              <w:rPr>
                <w:rFonts w:ascii="Times New Roman" w:hAnsi="Times New Roman" w:cs="Times New Roman"/>
                <w:color w:val="000000"/>
                <w:sz w:val="26"/>
                <w:szCs w:val="26"/>
              </w:rPr>
            </w:pPr>
            <w:r>
              <w:rPr>
                <w:rFonts w:cs="Times New Roman" w:ascii="Times New Roman" w:hAnsi="Times New Roman"/>
                <w:sz w:val="26"/>
                <w:szCs w:val="26"/>
              </w:rPr>
              <w:t>SP_P6S_UW</w:t>
            </w:r>
          </w:p>
        </w:tc>
        <w:tc>
          <w:tcPr>
            <w:tcW w:w="51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28" w:type="dxa"/>
            </w:tcMar>
          </w:tcPr>
          <w:p>
            <w:pPr>
              <w:pStyle w:val="Normal"/>
              <w:spacing w:lineRule="auto" w:line="240" w:before="0" w:after="0"/>
              <w:ind w:left="146" w:right="112" w:hanging="0"/>
              <w:jc w:val="both"/>
              <w:rPr>
                <w:rFonts w:ascii="Times New Roman" w:hAnsi="Times New Roman" w:cs="Times New Roman"/>
                <w:sz w:val="26"/>
                <w:szCs w:val="26"/>
              </w:rPr>
            </w:pPr>
            <w:r>
              <w:rPr>
                <w:rFonts w:cs="Times New Roman" w:ascii="Times New Roman" w:hAnsi="Times New Roman"/>
                <w:sz w:val="26"/>
                <w:szCs w:val="26"/>
              </w:rPr>
              <w:t>identyfikować i interpretować podstawowe zjawiska i procesy społeczne z wykorzystaniem wiedzy z dyscyplin naukowych właściwych dla kierunku studiów</w:t>
            </w:r>
          </w:p>
        </w:tc>
        <w:tc>
          <w:tcPr>
            <w:tcW w:w="226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atLeast" w:line="23"/>
              <w:jc w:val="center"/>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KP6_UW 02</w:t>
            </w:r>
          </w:p>
        </w:tc>
        <w:tc>
          <w:tcPr>
            <w:tcW w:w="496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atLeast" w:line="23" w:before="0" w:after="0"/>
              <w:ind w:left="122" w:right="122" w:hanging="0"/>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prawidłowo wykorzystywać podstawowe metody i urządzenia oraz pozyskiwać dane do analizowania procesów i zjawisk społecznych i przyrodniczych właściwych dla towaroznawstwa</w:t>
            </w:r>
          </w:p>
        </w:tc>
      </w:tr>
      <w:tr>
        <w:trPr>
          <w:trHeight w:val="767" w:hRule="atLeast"/>
        </w:trPr>
        <w:tc>
          <w:tcPr>
            <w:tcW w:w="22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28" w:type="dxa"/>
            </w:tcMar>
          </w:tcPr>
          <w:p>
            <w:pPr>
              <w:pStyle w:val="Normal"/>
              <w:spacing w:lineRule="auto" w:line="240"/>
              <w:jc w:val="center"/>
              <w:rPr>
                <w:rFonts w:ascii="Times New Roman" w:hAnsi="Times New Roman" w:cs="Times New Roman"/>
                <w:color w:val="000000"/>
                <w:sz w:val="26"/>
                <w:szCs w:val="26"/>
              </w:rPr>
            </w:pPr>
            <w:r>
              <w:rPr>
                <w:rFonts w:cs="Times New Roman" w:ascii="Times New Roman" w:hAnsi="Times New Roman"/>
                <w:sz w:val="26"/>
                <w:szCs w:val="26"/>
              </w:rPr>
              <w:t>RP_P6S_UW</w:t>
            </w:r>
          </w:p>
        </w:tc>
        <w:tc>
          <w:tcPr>
            <w:tcW w:w="51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28" w:type="dxa"/>
            </w:tcMar>
          </w:tcPr>
          <w:p>
            <w:pPr>
              <w:pStyle w:val="Normal"/>
              <w:spacing w:lineRule="auto" w:line="240" w:before="0" w:after="0"/>
              <w:ind w:left="146" w:right="112" w:hanging="0"/>
              <w:jc w:val="both"/>
              <w:rPr>
                <w:rFonts w:ascii="Times New Roman" w:hAnsi="Times New Roman" w:cs="Times New Roman"/>
                <w:sz w:val="26"/>
                <w:szCs w:val="26"/>
              </w:rPr>
            </w:pPr>
            <w:r>
              <w:rPr>
                <w:rFonts w:cs="Times New Roman" w:ascii="Times New Roman" w:hAnsi="Times New Roman"/>
                <w:sz w:val="26"/>
                <w:szCs w:val="26"/>
              </w:rPr>
              <w:t>stosować standardowe techniki i narzędzia badawcze w zakresie dyscyplin naukowych właściwych dla kierunku studiów</w:t>
            </w:r>
          </w:p>
        </w:tc>
        <w:tc>
          <w:tcPr>
            <w:tcW w:w="226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atLeast" w:line="23"/>
              <w:jc w:val="center"/>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r>
          </w:p>
        </w:tc>
        <w:tc>
          <w:tcPr>
            <w:tcW w:w="496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atLeast" w:line="23" w:before="0" w:after="0"/>
              <w:ind w:right="122" w:hanging="0"/>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r>
          </w:p>
        </w:tc>
      </w:tr>
      <w:tr>
        <w:trPr>
          <w:trHeight w:val="1135" w:hRule="atLeast"/>
        </w:trPr>
        <w:tc>
          <w:tcPr>
            <w:tcW w:w="226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28" w:type="dxa"/>
            </w:tcMar>
          </w:tcPr>
          <w:p>
            <w:pPr>
              <w:pStyle w:val="Normal"/>
              <w:spacing w:lineRule="auto" w:line="240"/>
              <w:jc w:val="center"/>
              <w:rPr>
                <w:rFonts w:ascii="Times New Roman" w:hAnsi="Times New Roman" w:cs="Times New Roman"/>
                <w:color w:val="000000"/>
                <w:sz w:val="26"/>
                <w:szCs w:val="26"/>
              </w:rPr>
            </w:pPr>
            <w:r>
              <w:rPr>
                <w:rFonts w:cs="Times New Roman" w:ascii="Times New Roman" w:hAnsi="Times New Roman"/>
                <w:sz w:val="26"/>
                <w:szCs w:val="26"/>
              </w:rPr>
              <w:t>SP_P6S_UW</w:t>
            </w:r>
          </w:p>
        </w:tc>
        <w:tc>
          <w:tcPr>
            <w:tcW w:w="513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28" w:type="dxa"/>
            </w:tcMar>
          </w:tcPr>
          <w:p>
            <w:pPr>
              <w:pStyle w:val="Normal"/>
              <w:spacing w:lineRule="auto" w:line="240" w:before="0" w:after="0"/>
              <w:ind w:left="146" w:right="112" w:hanging="0"/>
              <w:jc w:val="both"/>
              <w:rPr>
                <w:rFonts w:ascii="Times New Roman" w:hAnsi="Times New Roman" w:cs="Times New Roman"/>
                <w:sz w:val="26"/>
                <w:szCs w:val="26"/>
              </w:rPr>
            </w:pPr>
            <w:r>
              <w:rPr>
                <w:rFonts w:cs="Times New Roman" w:ascii="Times New Roman" w:hAnsi="Times New Roman"/>
                <w:sz w:val="26"/>
                <w:szCs w:val="26"/>
              </w:rPr>
              <w:t>prognozować praktyczne skutki konkretnych procesów i zjawisk społecznych z wykorzystaniemstandardowych metod i narzędzi dyscyplin naukowych właściwych dla kierunku studiów</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atLeast" w:line="23"/>
              <w:jc w:val="center"/>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KP6_UW 03</w:t>
            </w:r>
          </w:p>
        </w:tc>
        <w:tc>
          <w:tcPr>
            <w:tcW w:w="49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atLeast" w:line="23" w:before="0" w:after="0"/>
              <w:ind w:left="122" w:right="122" w:hanging="0"/>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pozyskiwać i wykorzystywać podstawową wiedzę teoretyczną do analizowania konkretnych procesów i zjawisk, wykorzystując dostępne źródła informacji, w tym źródła elektroniczne, w zakresie towaroznawstwa</w:t>
            </w:r>
          </w:p>
        </w:tc>
      </w:tr>
      <w:tr>
        <w:trPr>
          <w:trHeight w:val="690" w:hRule="atLeast"/>
        </w:trPr>
        <w:tc>
          <w:tcPr>
            <w:tcW w:w="226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28" w:type="dxa"/>
            </w:tcMar>
          </w:tcPr>
          <w:p>
            <w:pPr>
              <w:pStyle w:val="Normal"/>
              <w:spacing w:lineRule="auto" w:line="240"/>
              <w:jc w:val="center"/>
              <w:rPr>
                <w:rFonts w:ascii="Times New Roman" w:hAnsi="Times New Roman" w:cs="Times New Roman"/>
                <w:color w:val="000000"/>
                <w:sz w:val="26"/>
                <w:szCs w:val="26"/>
              </w:rPr>
            </w:pPr>
            <w:r>
              <w:rPr>
                <w:rFonts w:cs="Times New Roman" w:ascii="Times New Roman" w:hAnsi="Times New Roman"/>
                <w:color w:val="000000"/>
                <w:sz w:val="26"/>
                <w:szCs w:val="26"/>
              </w:rPr>
            </w:r>
          </w:p>
        </w:tc>
        <w:tc>
          <w:tcPr>
            <w:tcW w:w="513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28" w:type="dxa"/>
            </w:tcM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Default"/>
              <w:jc w:val="center"/>
              <w:rPr>
                <w:color w:val="000000" w:themeColor="text1"/>
                <w:sz w:val="26"/>
                <w:szCs w:val="26"/>
              </w:rPr>
            </w:pPr>
            <w:r>
              <w:rPr>
                <w:color w:val="000000" w:themeColor="text1"/>
                <w:sz w:val="26"/>
                <w:szCs w:val="26"/>
              </w:rPr>
              <w:t>KP6_UW 04</w:t>
            </w:r>
          </w:p>
        </w:tc>
        <w:tc>
          <w:tcPr>
            <w:tcW w:w="49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atLeast" w:line="23" w:before="0" w:after="0"/>
              <w:ind w:left="122" w:right="122" w:hanging="0"/>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prognozować procesy i zjawiska społeczne m.in. prawne i ekonomiczne z wykorzystaniem standardowych metod i narzędzi w zakresie towaroznawstwa</w:t>
            </w:r>
          </w:p>
        </w:tc>
      </w:tr>
      <w:tr>
        <w:trPr>
          <w:trHeight w:val="1104" w:hRule="atLeast"/>
          <w:cantSplit w:val="true"/>
        </w:trPr>
        <w:tc>
          <w:tcPr>
            <w:tcW w:w="22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28" w:type="dxa"/>
            </w:tcMar>
          </w:tcPr>
          <w:p>
            <w:pPr>
              <w:pStyle w:val="Normal"/>
              <w:spacing w:lineRule="auto" w:line="240"/>
              <w:jc w:val="center"/>
              <w:rPr>
                <w:rFonts w:ascii="Times New Roman" w:hAnsi="Times New Roman" w:cs="Times New Roman"/>
                <w:color w:val="000000"/>
                <w:sz w:val="26"/>
                <w:szCs w:val="26"/>
              </w:rPr>
            </w:pPr>
            <w:r>
              <w:rPr>
                <w:rFonts w:cs="Times New Roman" w:ascii="Times New Roman" w:hAnsi="Times New Roman"/>
                <w:sz w:val="26"/>
                <w:szCs w:val="26"/>
              </w:rPr>
              <w:t>SP_P6S_UW</w:t>
            </w:r>
          </w:p>
        </w:tc>
        <w:tc>
          <w:tcPr>
            <w:tcW w:w="51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28" w:type="dxa"/>
            </w:tcMar>
          </w:tcPr>
          <w:p>
            <w:pPr>
              <w:pStyle w:val="Normal"/>
              <w:spacing w:lineRule="auto" w:line="240" w:before="0" w:after="0"/>
              <w:ind w:left="146" w:right="112" w:hanging="0"/>
              <w:jc w:val="both"/>
              <w:rPr>
                <w:rFonts w:ascii="Times New Roman" w:hAnsi="Times New Roman" w:cs="Times New Roman"/>
                <w:color w:val="000000"/>
                <w:sz w:val="26"/>
                <w:szCs w:val="26"/>
              </w:rPr>
            </w:pPr>
            <w:r>
              <w:rPr>
                <w:rFonts w:cs="Times New Roman" w:ascii="Times New Roman" w:hAnsi="Times New Roman"/>
                <w:sz w:val="26"/>
                <w:szCs w:val="26"/>
              </w:rPr>
              <w:t>prawidłowo posługiwać się systemami normatywnymi w celu rozwiązania zadania z zakresu dyscyplin naukowych właściwychdla kierunku studiów</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atLeast" w:line="23" w:before="0" w:after="0"/>
              <w:jc w:val="center"/>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KP6_UW 05</w:t>
            </w:r>
          </w:p>
        </w:tc>
        <w:tc>
          <w:tcPr>
            <w:tcW w:w="49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atLeast" w:line="23" w:before="0" w:after="0"/>
              <w:ind w:left="122" w:right="122" w:hanging="0"/>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opracować wyniki analiz, interpretować podstawowe miary statystyczne, tworzyć tabele i wykresy oraz interpretować uzyskane wyniki badań, formułować wnioski z doświadczeń</w:t>
            </w:r>
          </w:p>
        </w:tc>
      </w:tr>
      <w:tr>
        <w:trPr>
          <w:trHeight w:val="268" w:hRule="atLeast"/>
        </w:trPr>
        <w:tc>
          <w:tcPr>
            <w:tcW w:w="22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28" w:type="dxa"/>
            </w:tcMar>
          </w:tcPr>
          <w:p>
            <w:pPr>
              <w:pStyle w:val="Normal"/>
              <w:spacing w:lineRule="auto" w:line="240"/>
              <w:jc w:val="center"/>
              <w:rPr>
                <w:rFonts w:ascii="Times New Roman" w:hAnsi="Times New Roman" w:cs="Times New Roman"/>
                <w:color w:val="000000"/>
                <w:sz w:val="26"/>
                <w:szCs w:val="26"/>
              </w:rPr>
            </w:pPr>
            <w:r>
              <w:rPr>
                <w:rFonts w:cs="Times New Roman" w:ascii="Times New Roman" w:hAnsi="Times New Roman"/>
                <w:sz w:val="26"/>
                <w:szCs w:val="26"/>
              </w:rPr>
              <w:t>SP_P6S_UW</w:t>
            </w:r>
          </w:p>
        </w:tc>
        <w:tc>
          <w:tcPr>
            <w:tcW w:w="51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28" w:type="dxa"/>
            </w:tcMar>
          </w:tcPr>
          <w:p>
            <w:pPr>
              <w:pStyle w:val="Normal"/>
              <w:spacing w:lineRule="auto" w:line="240" w:before="0" w:after="0"/>
              <w:ind w:left="146" w:right="112" w:hanging="0"/>
              <w:jc w:val="both"/>
              <w:rPr>
                <w:rFonts w:ascii="Times New Roman" w:hAnsi="Times New Roman" w:cs="Times New Roman"/>
                <w:color w:val="000000"/>
                <w:sz w:val="26"/>
                <w:szCs w:val="26"/>
              </w:rPr>
            </w:pPr>
            <w:r>
              <w:rPr>
                <w:rFonts w:cs="Times New Roman" w:ascii="Times New Roman" w:hAnsi="Times New Roman"/>
                <w:sz w:val="26"/>
                <w:szCs w:val="26"/>
              </w:rPr>
              <w:t>prawidłowo posługiwać się systemami normatywnymi w celu rozwiązania zadania z zakresu dyscyplin naukowych właściwychdla kierunku studiów</w:t>
            </w:r>
          </w:p>
        </w:tc>
        <w:tc>
          <w:tcPr>
            <w:tcW w:w="226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atLeast" w:line="23"/>
              <w:jc w:val="center"/>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KP6_UW 06</w:t>
            </w:r>
          </w:p>
        </w:tc>
        <w:tc>
          <w:tcPr>
            <w:tcW w:w="496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atLeast" w:line="23" w:before="0" w:after="0"/>
              <w:ind w:left="122" w:right="122" w:hanging="0"/>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posługiwać się systemami normatywnymi oraz wybranymi normami i regulacjami (prawnymi, zawodowymi, moralnymi) w celu rozwiązania konkretnego zadania z zakresu towaroznawstwa</w:t>
            </w:r>
          </w:p>
        </w:tc>
      </w:tr>
      <w:tr>
        <w:trPr>
          <w:trHeight w:val="837" w:hRule="atLeast"/>
        </w:trPr>
        <w:tc>
          <w:tcPr>
            <w:tcW w:w="22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2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InzP_P6S_UW</w:t>
            </w:r>
          </w:p>
        </w:tc>
        <w:tc>
          <w:tcPr>
            <w:tcW w:w="51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28" w:type="dxa"/>
            </w:tcMar>
          </w:tcPr>
          <w:p>
            <w:pPr>
              <w:pStyle w:val="Normal"/>
              <w:spacing w:lineRule="auto" w:line="240" w:before="0" w:after="0"/>
              <w:ind w:left="146" w:right="112" w:hanging="0"/>
              <w:jc w:val="both"/>
              <w:rPr>
                <w:rFonts w:ascii="Times New Roman" w:hAnsi="Times New Roman" w:cs="Times New Roman"/>
                <w:sz w:val="26"/>
                <w:szCs w:val="26"/>
              </w:rPr>
            </w:pPr>
            <w:r>
              <w:rPr>
                <w:rFonts w:cs="Times New Roman" w:ascii="Times New Roman" w:hAnsi="Times New Roman"/>
                <w:sz w:val="26"/>
                <w:szCs w:val="26"/>
              </w:rPr>
              <w:t>rozwiązywać praktyczne zadania inżynierskie wymagające korzystania ze standardów i norm inżynierskich oraz stosowania technologii właściwych dla kierunku studiów, wykorzystując doświadczenie zdobyte w środowisku zajmującym się zawodowo działalnością inżynierską</w:t>
            </w:r>
          </w:p>
        </w:tc>
        <w:tc>
          <w:tcPr>
            <w:tcW w:w="226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atLeast" w:line="23"/>
              <w:jc w:val="center"/>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r>
          </w:p>
        </w:tc>
        <w:tc>
          <w:tcPr>
            <w:tcW w:w="496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atLeast" w:line="23" w:before="0" w:after="0"/>
              <w:ind w:left="122" w:right="122" w:hanging="0"/>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r>
          </w:p>
        </w:tc>
      </w:tr>
      <w:tr>
        <w:trPr>
          <w:trHeight w:val="887" w:hRule="atLeast"/>
        </w:trPr>
        <w:tc>
          <w:tcPr>
            <w:tcW w:w="22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28" w:type="dxa"/>
            </w:tcMar>
          </w:tcPr>
          <w:p>
            <w:pPr>
              <w:pStyle w:val="Normal"/>
              <w:spacing w:lineRule="auto" w:line="240"/>
              <w:jc w:val="center"/>
              <w:rPr>
                <w:rFonts w:ascii="Times New Roman" w:hAnsi="Times New Roman" w:cs="Times New Roman"/>
                <w:color w:val="000000"/>
                <w:sz w:val="26"/>
                <w:szCs w:val="26"/>
              </w:rPr>
            </w:pPr>
            <w:r>
              <w:rPr>
                <w:rFonts w:cs="Times New Roman" w:ascii="Times New Roman" w:hAnsi="Times New Roman"/>
                <w:sz w:val="26"/>
                <w:szCs w:val="26"/>
              </w:rPr>
              <w:t>RP_P6S_UW</w:t>
            </w:r>
          </w:p>
        </w:tc>
        <w:tc>
          <w:tcPr>
            <w:tcW w:w="51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28" w:type="dxa"/>
            </w:tcMar>
          </w:tcPr>
          <w:p>
            <w:pPr>
              <w:pStyle w:val="Normal"/>
              <w:spacing w:lineRule="auto" w:line="240" w:before="0" w:after="0"/>
              <w:ind w:left="146" w:right="112" w:hanging="0"/>
              <w:jc w:val="both"/>
              <w:rPr>
                <w:rFonts w:ascii="Times New Roman" w:hAnsi="Times New Roman" w:cs="Times New Roman"/>
                <w:sz w:val="26"/>
                <w:szCs w:val="26"/>
              </w:rPr>
            </w:pPr>
            <w:r>
              <w:rPr>
                <w:rFonts w:cs="Times New Roman" w:ascii="Times New Roman" w:hAnsi="Times New Roman"/>
                <w:sz w:val="26"/>
                <w:szCs w:val="26"/>
              </w:rPr>
              <w:t>stosować standardowe techniki i narzędzia badawcze w zakresie dyscyplin naukowych właściwych dla kierunku studiów</w:t>
            </w:r>
          </w:p>
        </w:tc>
        <w:tc>
          <w:tcPr>
            <w:tcW w:w="226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atLeast" w:line="23"/>
              <w:jc w:val="center"/>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KP6_UW 07</w:t>
            </w:r>
          </w:p>
        </w:tc>
        <w:tc>
          <w:tcPr>
            <w:tcW w:w="496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atLeast" w:line="23" w:before="0" w:after="0"/>
              <w:ind w:left="122" w:right="122" w:hanging="0"/>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zaprojektować i zrealizować, pod kierunkiem opiekuna i zgodnie z zadaną specyfikacją, wyrób, system lub proces typowy dla towaroznawstwa, stosując podstawowe metody, techniki i narzędzia niezbędne do ich realizacji oraz zinterpretować wyniki i  sformułować wnioski</w:t>
            </w:r>
          </w:p>
        </w:tc>
      </w:tr>
      <w:tr>
        <w:trPr>
          <w:trHeight w:val="1342" w:hRule="atLeast"/>
        </w:trPr>
        <w:tc>
          <w:tcPr>
            <w:tcW w:w="22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2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InzP_P6S_UW</w:t>
            </w:r>
          </w:p>
        </w:tc>
        <w:tc>
          <w:tcPr>
            <w:tcW w:w="51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28" w:type="dxa"/>
            </w:tcMar>
          </w:tcPr>
          <w:p>
            <w:pPr>
              <w:pStyle w:val="Normal"/>
              <w:spacing w:lineRule="auto" w:line="240" w:before="0" w:after="0"/>
              <w:ind w:left="146" w:right="112" w:hanging="0"/>
              <w:jc w:val="both"/>
              <w:rPr>
                <w:rFonts w:ascii="Times New Roman" w:hAnsi="Times New Roman" w:cs="Times New Roman"/>
                <w:sz w:val="26"/>
                <w:szCs w:val="26"/>
              </w:rPr>
            </w:pPr>
            <w:r>
              <w:rPr>
                <w:rFonts w:cs="Times New Roman" w:ascii="Times New Roman" w:hAnsi="Times New Roman"/>
                <w:sz w:val="26"/>
                <w:szCs w:val="26"/>
              </w:rPr>
              <w:t>zaprojektować – zgodnie z zadaną specyfikacją – oraz wykonać typowe dla kierunku studiów proste urządzenie, obiekt, system lub zrealizować proces, używając odpowiednio dobranych metod, technik, narzędzi i materiałów</w:t>
            </w:r>
          </w:p>
        </w:tc>
        <w:tc>
          <w:tcPr>
            <w:tcW w:w="226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atLeast" w:line="23"/>
              <w:jc w:val="center"/>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r>
          </w:p>
        </w:tc>
        <w:tc>
          <w:tcPr>
            <w:tcW w:w="496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Default"/>
              <w:ind w:right="122" w:hanging="0"/>
              <w:jc w:val="both"/>
              <w:rPr>
                <w:color w:val="000000" w:themeColor="text1"/>
                <w:sz w:val="26"/>
                <w:szCs w:val="26"/>
              </w:rPr>
            </w:pPr>
            <w:r>
              <w:rPr>
                <w:color w:val="000000" w:themeColor="text1"/>
                <w:sz w:val="26"/>
                <w:szCs w:val="26"/>
              </w:rPr>
            </w:r>
          </w:p>
        </w:tc>
      </w:tr>
      <w:tr>
        <w:trPr>
          <w:trHeight w:val="762" w:hRule="atLeast"/>
        </w:trPr>
        <w:tc>
          <w:tcPr>
            <w:tcW w:w="22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2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InzP_P6S_UW</w:t>
            </w:r>
          </w:p>
          <w:p>
            <w:pPr>
              <w:pStyle w:val="Normal"/>
              <w:spacing w:lineRule="auto" w:line="240"/>
              <w:jc w:val="center"/>
              <w:rPr>
                <w:rFonts w:ascii="Times New Roman" w:hAnsi="Times New Roman" w:cs="Times New Roman"/>
                <w:color w:val="000000"/>
                <w:sz w:val="26"/>
                <w:szCs w:val="26"/>
              </w:rPr>
            </w:pPr>
            <w:r>
              <w:rPr>
                <w:rFonts w:cs="Times New Roman" w:ascii="Times New Roman" w:hAnsi="Times New Roman"/>
                <w:color w:val="000000"/>
                <w:sz w:val="26"/>
                <w:szCs w:val="26"/>
              </w:rPr>
            </w:r>
          </w:p>
        </w:tc>
        <w:tc>
          <w:tcPr>
            <w:tcW w:w="51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28" w:type="dxa"/>
            </w:tcMar>
          </w:tcPr>
          <w:p>
            <w:pPr>
              <w:pStyle w:val="Normal"/>
              <w:spacing w:lineRule="auto" w:line="240" w:before="0" w:after="0"/>
              <w:ind w:left="146" w:right="112" w:hanging="0"/>
              <w:jc w:val="both"/>
              <w:rPr>
                <w:rFonts w:ascii="Times New Roman" w:hAnsi="Times New Roman" w:cs="Times New Roman"/>
                <w:sz w:val="26"/>
                <w:szCs w:val="26"/>
              </w:rPr>
            </w:pPr>
            <w:r>
              <w:rPr>
                <w:rFonts w:cs="Times New Roman" w:ascii="Times New Roman" w:hAnsi="Times New Roman"/>
                <w:sz w:val="26"/>
                <w:szCs w:val="26"/>
              </w:rPr>
              <w:t>planować i przeprowadzać eksperymenty, w tym pomiary i symulacje komputerowe, interpretować uzyskane wyniki i wyciągać wnioski</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atLeast" w:line="23"/>
              <w:jc w:val="center"/>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KP6_UW 08</w:t>
            </w:r>
          </w:p>
        </w:tc>
        <w:tc>
          <w:tcPr>
            <w:tcW w:w="49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atLeast" w:line="23" w:before="0" w:after="0"/>
              <w:ind w:left="122" w:right="122" w:hanging="0"/>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przeprowadzać obserwacje i wykonywać proste pomiary właściwe dla towaroznawstwa, w terenie, zakładzie pracy i laboratorium</w:t>
            </w:r>
          </w:p>
        </w:tc>
      </w:tr>
      <w:tr>
        <w:trPr>
          <w:trHeight w:val="742" w:hRule="atLeast"/>
        </w:trPr>
        <w:tc>
          <w:tcPr>
            <w:tcW w:w="226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2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InzP_P6S_UW</w:t>
            </w:r>
          </w:p>
          <w:p>
            <w:pPr>
              <w:pStyle w:val="Normal"/>
              <w:spacing w:lineRule="auto" w:line="240"/>
              <w:jc w:val="center"/>
              <w:rPr>
                <w:rFonts w:ascii="Times New Roman" w:hAnsi="Times New Roman" w:cs="Times New Roman"/>
                <w:color w:val="000000"/>
                <w:sz w:val="26"/>
                <w:szCs w:val="26"/>
              </w:rPr>
            </w:pPr>
            <w:r>
              <w:rPr>
                <w:rFonts w:cs="Times New Roman" w:ascii="Times New Roman" w:hAnsi="Times New Roman"/>
                <w:color w:val="000000"/>
                <w:sz w:val="26"/>
                <w:szCs w:val="26"/>
              </w:rPr>
            </w:r>
          </w:p>
        </w:tc>
        <w:tc>
          <w:tcPr>
            <w:tcW w:w="513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28" w:type="dxa"/>
            </w:tcMar>
          </w:tcPr>
          <w:p>
            <w:pPr>
              <w:pStyle w:val="Normal"/>
              <w:spacing w:lineRule="auto" w:line="240" w:before="0" w:after="0"/>
              <w:ind w:left="146" w:right="112" w:hanging="0"/>
              <w:jc w:val="both"/>
              <w:rPr>
                <w:rFonts w:ascii="Times New Roman" w:hAnsi="Times New Roman" w:cs="Times New Roman"/>
                <w:sz w:val="26"/>
                <w:szCs w:val="26"/>
              </w:rPr>
            </w:pPr>
            <w:r>
              <w:rPr>
                <w:rFonts w:cs="Times New Roman" w:ascii="Times New Roman" w:hAnsi="Times New Roman"/>
                <w:sz w:val="26"/>
                <w:szCs w:val="26"/>
              </w:rPr>
              <w:t>przy identyfikacji i formułowaniu specyfikacji zadań inżynierskich oraz ich rozwiązywaniu:</w:t>
            </w:r>
          </w:p>
          <w:p>
            <w:pPr>
              <w:pStyle w:val="ListParagraph"/>
              <w:numPr>
                <w:ilvl w:val="0"/>
                <w:numId w:val="44"/>
              </w:numPr>
              <w:spacing w:lineRule="auto" w:line="240" w:before="0" w:after="0"/>
              <w:ind w:left="428" w:right="112" w:hanging="284"/>
              <w:contextualSpacing/>
              <w:jc w:val="both"/>
              <w:rPr>
                <w:rFonts w:ascii="Times New Roman" w:hAnsi="Times New Roman"/>
                <w:sz w:val="26"/>
                <w:szCs w:val="26"/>
              </w:rPr>
            </w:pPr>
            <w:r>
              <w:rPr>
                <w:rFonts w:ascii="Times New Roman" w:hAnsi="Times New Roman"/>
                <w:sz w:val="26"/>
                <w:szCs w:val="26"/>
              </w:rPr>
              <w:t>wykorzystać metody analityczne, symulacyjne i eksperymentalne,</w:t>
            </w:r>
          </w:p>
          <w:p>
            <w:pPr>
              <w:pStyle w:val="ListParagraph"/>
              <w:numPr>
                <w:ilvl w:val="0"/>
                <w:numId w:val="44"/>
              </w:numPr>
              <w:spacing w:lineRule="auto" w:line="240" w:before="0" w:after="0"/>
              <w:ind w:left="428" w:right="112" w:hanging="284"/>
              <w:contextualSpacing/>
              <w:jc w:val="both"/>
              <w:rPr>
                <w:rFonts w:ascii="Times New Roman" w:hAnsi="Times New Roman"/>
                <w:sz w:val="26"/>
                <w:szCs w:val="26"/>
              </w:rPr>
            </w:pPr>
            <w:r>
              <w:rPr>
                <w:rFonts w:ascii="Times New Roman" w:hAnsi="Times New Roman"/>
                <w:sz w:val="26"/>
                <w:szCs w:val="26"/>
              </w:rPr>
              <w:t>dostrzegać ich aspekty systemowe i pozatechniczne,</w:t>
            </w:r>
          </w:p>
          <w:p>
            <w:pPr>
              <w:pStyle w:val="ListParagraph"/>
              <w:numPr>
                <w:ilvl w:val="0"/>
                <w:numId w:val="44"/>
              </w:numPr>
              <w:spacing w:lineRule="auto" w:line="240" w:before="0" w:after="0"/>
              <w:ind w:left="428" w:right="112" w:hanging="284"/>
              <w:contextualSpacing/>
              <w:jc w:val="both"/>
              <w:rPr>
                <w:rFonts w:ascii="Times New Roman" w:hAnsi="Times New Roman"/>
                <w:color w:val="000000"/>
                <w:sz w:val="26"/>
                <w:szCs w:val="26"/>
              </w:rPr>
            </w:pPr>
            <w:r>
              <w:rPr>
                <w:rFonts w:ascii="Times New Roman" w:hAnsi="Times New Roman"/>
                <w:sz w:val="26"/>
                <w:szCs w:val="26"/>
              </w:rPr>
              <w:t>dokonać wstępnej oceny ekonomicznej proponowanych rozwiązań i podejmowanychdziałań inżynierskich</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atLeast" w:line="23"/>
              <w:jc w:val="center"/>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KP6_UW 09</w:t>
            </w:r>
          </w:p>
        </w:tc>
        <w:tc>
          <w:tcPr>
            <w:tcW w:w="49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atLeast" w:line="23" w:before="0" w:after="0"/>
              <w:ind w:left="122" w:right="122" w:hanging="0"/>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wykorzystywać metody analityczne, symulacyjne i eksperymentalne właściwe dla towaroznawstwa oraz dostrzegać ich aspekty systemowe i pozatechniczne podczas formułowania i rozwiązywania zadań inżynierskich</w:t>
            </w:r>
          </w:p>
        </w:tc>
      </w:tr>
      <w:tr>
        <w:trPr/>
        <w:tc>
          <w:tcPr>
            <w:tcW w:w="226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28" w:type="dxa"/>
            </w:tcM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513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28" w:type="dxa"/>
            </w:tcMar>
          </w:tcPr>
          <w:p>
            <w:pPr>
              <w:pStyle w:val="Normal"/>
              <w:spacing w:lineRule="auto" w:line="240" w:before="0" w:after="0"/>
              <w:ind w:left="146" w:right="112" w:hanging="0"/>
              <w:rPr>
                <w:rFonts w:ascii="Times New Roman" w:hAnsi="Times New Roman" w:cs="Times New Roman"/>
                <w:sz w:val="26"/>
                <w:szCs w:val="26"/>
              </w:rPr>
            </w:pPr>
            <w:r>
              <w:rPr>
                <w:rFonts w:cs="Times New Roman" w:ascii="Times New Roman" w:hAnsi="Times New Roman"/>
                <w:sz w:val="26"/>
                <w:szCs w:val="26"/>
              </w:rPr>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atLeast" w:line="23"/>
              <w:jc w:val="center"/>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KP6_UW 10</w:t>
            </w:r>
          </w:p>
        </w:tc>
        <w:tc>
          <w:tcPr>
            <w:tcW w:w="49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atLeast" w:line="23" w:before="0" w:after="0"/>
              <w:ind w:left="122" w:right="122" w:hanging="0"/>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wykonać wstępną analizę ekonomiczną, statystyczną  i laboratoryjną proponowanych rozwiązań</w:t>
            </w:r>
          </w:p>
        </w:tc>
      </w:tr>
      <w:tr>
        <w:trPr>
          <w:trHeight w:val="699" w:hRule="atLeast"/>
        </w:trPr>
        <w:tc>
          <w:tcPr>
            <w:tcW w:w="22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2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InzP_P6S_UW</w:t>
            </w:r>
          </w:p>
        </w:tc>
        <w:tc>
          <w:tcPr>
            <w:tcW w:w="51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28" w:type="dxa"/>
            </w:tcMar>
          </w:tcPr>
          <w:p>
            <w:pPr>
              <w:pStyle w:val="Normal"/>
              <w:spacing w:lineRule="auto" w:line="240" w:before="0" w:after="0"/>
              <w:ind w:left="146" w:right="112" w:hanging="0"/>
              <w:jc w:val="both"/>
              <w:rPr>
                <w:rFonts w:ascii="Times New Roman" w:hAnsi="Times New Roman" w:cs="Times New Roman"/>
                <w:sz w:val="26"/>
                <w:szCs w:val="26"/>
              </w:rPr>
            </w:pPr>
            <w:r>
              <w:rPr>
                <w:rFonts w:cs="Times New Roman" w:ascii="Times New Roman" w:hAnsi="Times New Roman"/>
                <w:sz w:val="26"/>
                <w:szCs w:val="26"/>
              </w:rPr>
              <w:t>dokonać krytycznej analizy sposobu funkcjonowania istniejących rozwiązań technicznych i ocenić te rozwiązania</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atLeast" w:line="23"/>
              <w:jc w:val="center"/>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KP6_UW 11</w:t>
            </w:r>
          </w:p>
        </w:tc>
        <w:tc>
          <w:tcPr>
            <w:tcW w:w="49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atLeast" w:line="23" w:before="0" w:after="0"/>
              <w:ind w:left="122" w:right="122" w:hanging="0"/>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wykorzystywać zdobytą wiedzę do rozstrzygania dylematów pojawiających się w pracy zawodowej oraz dokonać krytycznej oceny funkcjonowania różnych rozwiązań technicznych</w:t>
            </w:r>
          </w:p>
        </w:tc>
      </w:tr>
      <w:tr>
        <w:trPr>
          <w:trHeight w:val="564" w:hRule="atLeast"/>
        </w:trPr>
        <w:tc>
          <w:tcPr>
            <w:tcW w:w="22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28" w:type="dxa"/>
            </w:tcMa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InzP_P6S_UW</w:t>
            </w:r>
          </w:p>
        </w:tc>
        <w:tc>
          <w:tcPr>
            <w:tcW w:w="51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28" w:type="dxa"/>
            </w:tcMar>
          </w:tcPr>
          <w:p>
            <w:pPr>
              <w:pStyle w:val="Normal"/>
              <w:spacing w:lineRule="auto" w:line="240" w:before="0" w:after="0"/>
              <w:ind w:left="146" w:right="112" w:hanging="0"/>
              <w:jc w:val="both"/>
              <w:rPr>
                <w:rFonts w:ascii="Times New Roman" w:hAnsi="Times New Roman" w:cs="Times New Roman"/>
                <w:sz w:val="26"/>
                <w:szCs w:val="26"/>
              </w:rPr>
            </w:pPr>
            <w:r>
              <w:rPr>
                <w:rFonts w:cs="Times New Roman" w:ascii="Times New Roman" w:hAnsi="Times New Roman"/>
                <w:sz w:val="26"/>
                <w:szCs w:val="26"/>
              </w:rPr>
              <w:t>wykorzystać zdobyte w środowisku zajmującym się zawodowo działalnością inżynierską doświadczenie związane z utrzymaniem urządzeń, obiektów i systemów technicznych typowych dla kierunku studiów</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atLeast" w:line="23"/>
              <w:jc w:val="center"/>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KP6_UW 12</w:t>
            </w:r>
          </w:p>
        </w:tc>
        <w:tc>
          <w:tcPr>
            <w:tcW w:w="49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atLeast" w:line="23" w:before="0" w:after="0"/>
              <w:ind w:left="122" w:right="122" w:hanging="0"/>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wykorzystywać zdobytą wiedzę i umiejętności do prawidłowego utrzymania urządzeń, obiektów i systemów technicznych właściwych dla towaroznawstwa</w:t>
            </w:r>
          </w:p>
        </w:tc>
      </w:tr>
      <w:tr>
        <w:trPr/>
        <w:tc>
          <w:tcPr>
            <w:tcW w:w="1463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28" w:type="dxa"/>
            </w:tcMar>
          </w:tcPr>
          <w:p>
            <w:pPr>
              <w:pStyle w:val="Normal"/>
              <w:spacing w:lineRule="atLeast" w:line="23" w:before="0" w:after="0"/>
              <w:jc w:val="center"/>
              <w:rPr>
                <w:rFonts w:ascii="Times New Roman" w:hAnsi="Times New Roman" w:cs="Times New Roman"/>
                <w:b/>
                <w:b/>
                <w:color w:val="000000" w:themeColor="text1"/>
                <w:sz w:val="26"/>
                <w:szCs w:val="26"/>
              </w:rPr>
            </w:pPr>
            <w:r>
              <w:rPr>
                <w:rFonts w:cs="Times New Roman" w:ascii="Times New Roman" w:hAnsi="Times New Roman"/>
                <w:b/>
                <w:color w:val="000000" w:themeColor="text1"/>
                <w:sz w:val="26"/>
                <w:szCs w:val="26"/>
              </w:rPr>
              <w:t>KOMPETENCJE SPOŁECZNE: absolwent jest gotów do</w:t>
            </w:r>
          </w:p>
        </w:tc>
      </w:tr>
      <w:tr>
        <w:trPr>
          <w:trHeight w:val="695" w:hRule="atLeast"/>
        </w:trPr>
        <w:tc>
          <w:tcPr>
            <w:tcW w:w="226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28" w:type="dxa"/>
            </w:tcMar>
          </w:tcPr>
          <w:p>
            <w:pPr>
              <w:pStyle w:val="Normal"/>
              <w:spacing w:lineRule="auto" w:line="240"/>
              <w:jc w:val="center"/>
              <w:rPr>
                <w:rFonts w:ascii="Times New Roman" w:hAnsi="Times New Roman" w:cs="Times New Roman"/>
                <w:color w:val="000000"/>
                <w:sz w:val="26"/>
                <w:szCs w:val="26"/>
              </w:rPr>
            </w:pPr>
            <w:r>
              <w:rPr>
                <w:rFonts w:cs="Times New Roman" w:ascii="Times New Roman" w:hAnsi="Times New Roman"/>
                <w:sz w:val="26"/>
                <w:szCs w:val="26"/>
              </w:rPr>
              <w:t>P6S_KK</w:t>
            </w:r>
          </w:p>
        </w:tc>
        <w:tc>
          <w:tcPr>
            <w:tcW w:w="513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28" w:type="dxa"/>
            </w:tcMar>
          </w:tcPr>
          <w:p>
            <w:pPr>
              <w:pStyle w:val="Normal"/>
              <w:spacing w:lineRule="auto" w:line="240" w:before="0" w:after="0"/>
              <w:ind w:left="146" w:right="112" w:hanging="0"/>
              <w:jc w:val="both"/>
              <w:rPr>
                <w:rFonts w:ascii="Times New Roman" w:hAnsi="Times New Roman" w:cs="Times New Roman"/>
                <w:sz w:val="26"/>
                <w:szCs w:val="26"/>
              </w:rPr>
            </w:pPr>
            <w:r>
              <w:rPr>
                <w:rFonts w:cs="Times New Roman" w:ascii="Times New Roman" w:hAnsi="Times New Roman"/>
                <w:sz w:val="26"/>
                <w:szCs w:val="26"/>
              </w:rPr>
              <w:t>krytycznej oceny posiadanej wiedzy uznawania znaczenia wiedzy w rozwiązywaniu problemów poznawczych i praktycznych</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atLeast" w:line="23"/>
              <w:jc w:val="center"/>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KP6_KK 01</w:t>
            </w:r>
          </w:p>
        </w:tc>
        <w:tc>
          <w:tcPr>
            <w:tcW w:w="49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atLeast" w:line="23" w:before="0" w:after="0"/>
              <w:ind w:left="122" w:right="122" w:hanging="0"/>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krytycznej oceny treści poznawanych w procesie kształcenia i samokształcenia</w:t>
            </w:r>
          </w:p>
        </w:tc>
      </w:tr>
      <w:tr>
        <w:trPr>
          <w:trHeight w:val="992" w:hRule="atLeast"/>
        </w:trPr>
        <w:tc>
          <w:tcPr>
            <w:tcW w:w="226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28" w:type="dxa"/>
            </w:tcMar>
          </w:tcPr>
          <w:p>
            <w:pPr>
              <w:pStyle w:val="Normal"/>
              <w:spacing w:lineRule="auto" w:line="240"/>
              <w:jc w:val="center"/>
              <w:rPr>
                <w:rFonts w:ascii="Times New Roman" w:hAnsi="Times New Roman" w:cs="Times New Roman"/>
                <w:color w:val="000000"/>
                <w:sz w:val="26"/>
                <w:szCs w:val="26"/>
              </w:rPr>
            </w:pPr>
            <w:r>
              <w:rPr>
                <w:rFonts w:cs="Times New Roman" w:ascii="Times New Roman" w:hAnsi="Times New Roman"/>
                <w:color w:val="000000"/>
                <w:sz w:val="26"/>
                <w:szCs w:val="26"/>
              </w:rPr>
            </w:r>
          </w:p>
        </w:tc>
        <w:tc>
          <w:tcPr>
            <w:tcW w:w="513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28" w:type="dxa"/>
            </w:tcMar>
          </w:tcPr>
          <w:p>
            <w:pPr>
              <w:pStyle w:val="Normal"/>
              <w:spacing w:lineRule="atLeast" w:line="23" w:before="0" w:after="0"/>
              <w:ind w:left="146" w:right="112" w:hanging="0"/>
              <w:jc w:val="both"/>
              <w:rPr>
                <w:rFonts w:ascii="Times New Roman" w:hAnsi="Times New Roman" w:cs="Times New Roman"/>
                <w:color w:val="000000"/>
                <w:sz w:val="26"/>
                <w:szCs w:val="26"/>
              </w:rPr>
            </w:pPr>
            <w:r>
              <w:rPr>
                <w:rFonts w:cs="Times New Roman" w:ascii="Times New Roman" w:hAnsi="Times New Roman"/>
                <w:color w:val="000000"/>
                <w:sz w:val="26"/>
                <w:szCs w:val="26"/>
              </w:rPr>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atLeast" w:line="23"/>
              <w:jc w:val="center"/>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KP6_KK 02</w:t>
            </w:r>
          </w:p>
        </w:tc>
        <w:tc>
          <w:tcPr>
            <w:tcW w:w="49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atLeast" w:line="23" w:before="0" w:after="0"/>
              <w:ind w:left="122" w:right="122" w:hanging="0"/>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 xml:space="preserve">systematycznego uzupełniania wiedzy towaroznawczej w rozwiązywaniu problemów poznawczych i praktycznych </w:t>
            </w:r>
          </w:p>
        </w:tc>
      </w:tr>
      <w:tr>
        <w:trPr>
          <w:trHeight w:val="682" w:hRule="atLeast"/>
        </w:trPr>
        <w:tc>
          <w:tcPr>
            <w:tcW w:w="226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28" w:type="dxa"/>
            </w:tcMar>
          </w:tcPr>
          <w:p>
            <w:pPr>
              <w:pStyle w:val="Normal"/>
              <w:spacing w:lineRule="auto" w:line="240"/>
              <w:jc w:val="center"/>
              <w:rPr>
                <w:rFonts w:ascii="Times New Roman" w:hAnsi="Times New Roman" w:cs="Times New Roman"/>
                <w:color w:val="000000"/>
                <w:sz w:val="26"/>
                <w:szCs w:val="26"/>
              </w:rPr>
            </w:pPr>
            <w:r>
              <w:rPr>
                <w:rFonts w:cs="Times New Roman" w:ascii="Times New Roman" w:hAnsi="Times New Roman"/>
                <w:sz w:val="26"/>
                <w:szCs w:val="26"/>
              </w:rPr>
              <w:t>P6S_KO</w:t>
            </w:r>
          </w:p>
        </w:tc>
        <w:tc>
          <w:tcPr>
            <w:tcW w:w="513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28" w:type="dxa"/>
            </w:tcMar>
          </w:tcPr>
          <w:p>
            <w:pPr>
              <w:pStyle w:val="Normal"/>
              <w:spacing w:lineRule="auto" w:line="240" w:before="0" w:after="0"/>
              <w:ind w:left="146" w:right="112" w:hanging="0"/>
              <w:jc w:val="both"/>
              <w:rPr>
                <w:rFonts w:ascii="Times New Roman" w:hAnsi="Times New Roman" w:cs="Times New Roman"/>
                <w:color w:val="000000"/>
                <w:sz w:val="26"/>
                <w:szCs w:val="26"/>
              </w:rPr>
            </w:pPr>
            <w:r>
              <w:rPr>
                <w:rFonts w:cs="Times New Roman" w:ascii="Times New Roman" w:hAnsi="Times New Roman"/>
                <w:sz w:val="26"/>
                <w:szCs w:val="26"/>
              </w:rPr>
              <w:t>wypełniania zobowiązań społecznych, współorganizowania działalności na rzecz środowiska społecznegoinicjowania działania na rzecz interesu publicznego myślenia i działania w sposób przedsiębiorczy</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atLeast" w:line="23"/>
              <w:jc w:val="center"/>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KP6_KO 01</w:t>
            </w:r>
          </w:p>
        </w:tc>
        <w:tc>
          <w:tcPr>
            <w:tcW w:w="49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atLeast" w:line="23" w:before="0" w:after="0"/>
              <w:ind w:left="122" w:right="122" w:hanging="0"/>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 xml:space="preserve">organizowania i realizowania projektów społecznych mających na celu poprawę jakości życia </w:t>
            </w:r>
          </w:p>
        </w:tc>
      </w:tr>
      <w:tr>
        <w:trPr>
          <w:trHeight w:val="562" w:hRule="atLeast"/>
        </w:trPr>
        <w:tc>
          <w:tcPr>
            <w:tcW w:w="226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28" w:type="dxa"/>
            </w:tcMar>
          </w:tcPr>
          <w:p>
            <w:pPr>
              <w:pStyle w:val="Normal"/>
              <w:spacing w:lineRule="auto" w:line="240"/>
              <w:jc w:val="center"/>
              <w:rPr>
                <w:rFonts w:ascii="Times New Roman" w:hAnsi="Times New Roman" w:cs="Times New Roman"/>
                <w:color w:val="000000"/>
                <w:sz w:val="26"/>
                <w:szCs w:val="26"/>
              </w:rPr>
            </w:pPr>
            <w:r>
              <w:rPr>
                <w:rFonts w:cs="Times New Roman" w:ascii="Times New Roman" w:hAnsi="Times New Roman"/>
                <w:color w:val="000000"/>
                <w:sz w:val="26"/>
                <w:szCs w:val="26"/>
              </w:rPr>
            </w:r>
          </w:p>
        </w:tc>
        <w:tc>
          <w:tcPr>
            <w:tcW w:w="513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28" w:type="dxa"/>
            </w:tcMar>
          </w:tcPr>
          <w:p>
            <w:pPr>
              <w:pStyle w:val="Normal"/>
              <w:spacing w:lineRule="atLeast" w:line="23" w:before="0" w:after="0"/>
              <w:ind w:left="146" w:right="112" w:hanging="0"/>
              <w:jc w:val="both"/>
              <w:rPr>
                <w:rFonts w:ascii="Times New Roman" w:hAnsi="Times New Roman" w:cs="Times New Roman"/>
                <w:color w:val="000000"/>
                <w:sz w:val="26"/>
                <w:szCs w:val="26"/>
              </w:rPr>
            </w:pPr>
            <w:r>
              <w:rPr>
                <w:rFonts w:cs="Times New Roman" w:ascii="Times New Roman" w:hAnsi="Times New Roman"/>
                <w:color w:val="000000"/>
                <w:sz w:val="26"/>
                <w:szCs w:val="26"/>
              </w:rPr>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atLeast" w:line="23"/>
              <w:jc w:val="center"/>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KP6_KO 02</w:t>
            </w:r>
          </w:p>
        </w:tc>
        <w:tc>
          <w:tcPr>
            <w:tcW w:w="49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atLeast" w:line="23" w:before="0" w:after="0"/>
              <w:ind w:left="122" w:right="122" w:hanging="0"/>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 xml:space="preserve">inicjowania i realizowania typowych projektów z zakresu towaroznawstwa </w:t>
            </w:r>
          </w:p>
        </w:tc>
      </w:tr>
      <w:tr>
        <w:trPr>
          <w:trHeight w:val="556" w:hRule="atLeast"/>
        </w:trPr>
        <w:tc>
          <w:tcPr>
            <w:tcW w:w="226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28" w:type="dxa"/>
            </w:tcMar>
          </w:tcPr>
          <w:p>
            <w:pPr>
              <w:pStyle w:val="Normal"/>
              <w:spacing w:lineRule="auto" w:line="240"/>
              <w:jc w:val="center"/>
              <w:rPr>
                <w:rFonts w:ascii="Times New Roman" w:hAnsi="Times New Roman" w:cs="Times New Roman"/>
                <w:color w:val="000000"/>
                <w:sz w:val="26"/>
                <w:szCs w:val="26"/>
              </w:rPr>
            </w:pPr>
            <w:r>
              <w:rPr>
                <w:rFonts w:cs="Times New Roman" w:ascii="Times New Roman" w:hAnsi="Times New Roman"/>
                <w:color w:val="000000"/>
                <w:sz w:val="26"/>
                <w:szCs w:val="26"/>
              </w:rPr>
            </w:r>
          </w:p>
        </w:tc>
        <w:tc>
          <w:tcPr>
            <w:tcW w:w="513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28" w:type="dxa"/>
            </w:tcMar>
          </w:tcPr>
          <w:p>
            <w:pPr>
              <w:pStyle w:val="Normal"/>
              <w:spacing w:lineRule="atLeast" w:line="23" w:before="0" w:after="0"/>
              <w:ind w:left="146" w:right="112" w:hanging="0"/>
              <w:jc w:val="both"/>
              <w:rPr>
                <w:rFonts w:ascii="Times New Roman" w:hAnsi="Times New Roman" w:cs="Times New Roman"/>
                <w:color w:val="000000"/>
                <w:sz w:val="26"/>
                <w:szCs w:val="26"/>
              </w:rPr>
            </w:pPr>
            <w:r>
              <w:rPr>
                <w:rFonts w:cs="Times New Roman" w:ascii="Times New Roman" w:hAnsi="Times New Roman"/>
                <w:color w:val="000000"/>
                <w:sz w:val="26"/>
                <w:szCs w:val="26"/>
              </w:rPr>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atLeast" w:line="23"/>
              <w:jc w:val="center"/>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KP6_KO 03</w:t>
            </w:r>
          </w:p>
        </w:tc>
        <w:tc>
          <w:tcPr>
            <w:tcW w:w="49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atLeast" w:line="23" w:before="0" w:after="0"/>
              <w:ind w:left="122" w:right="122" w:hanging="0"/>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 xml:space="preserve">do prowadzenia działalności gospodarczej w zakresie towaroznawstwa </w:t>
            </w:r>
          </w:p>
        </w:tc>
      </w:tr>
      <w:tr>
        <w:trPr>
          <w:trHeight w:val="550" w:hRule="atLeast"/>
        </w:trPr>
        <w:tc>
          <w:tcPr>
            <w:tcW w:w="226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28" w:type="dxa"/>
            </w:tcMar>
          </w:tcPr>
          <w:p>
            <w:pPr>
              <w:pStyle w:val="Normal"/>
              <w:spacing w:lineRule="auto" w:line="240"/>
              <w:jc w:val="center"/>
              <w:rPr>
                <w:rFonts w:ascii="Times New Roman" w:hAnsi="Times New Roman" w:cs="Times New Roman"/>
                <w:color w:val="000000"/>
                <w:sz w:val="26"/>
                <w:szCs w:val="26"/>
              </w:rPr>
            </w:pPr>
            <w:r>
              <w:rPr>
                <w:rFonts w:cs="Times New Roman" w:ascii="Times New Roman" w:hAnsi="Times New Roman"/>
                <w:sz w:val="26"/>
                <w:szCs w:val="26"/>
              </w:rPr>
              <w:t>P6S_KR</w:t>
            </w:r>
          </w:p>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c>
          <w:tcPr>
            <w:tcW w:w="513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28" w:type="dxa"/>
            </w:tcMar>
          </w:tcPr>
          <w:p>
            <w:pPr>
              <w:pStyle w:val="Normal"/>
              <w:spacing w:lineRule="auto" w:line="240" w:before="0" w:after="0"/>
              <w:ind w:left="146" w:right="112" w:hanging="0"/>
              <w:jc w:val="both"/>
              <w:rPr>
                <w:rFonts w:ascii="Times New Roman" w:hAnsi="Times New Roman" w:cs="Times New Roman"/>
                <w:sz w:val="26"/>
                <w:szCs w:val="26"/>
              </w:rPr>
            </w:pPr>
            <w:r>
              <w:rPr>
                <w:rFonts w:cs="Times New Roman" w:ascii="Times New Roman" w:hAnsi="Times New Roman"/>
                <w:sz w:val="26"/>
                <w:szCs w:val="26"/>
              </w:rPr>
              <w:t>odpowiedzialnego pełnienia ról zawodowych, w tym:</w:t>
            </w:r>
          </w:p>
          <w:p>
            <w:pPr>
              <w:pStyle w:val="ListParagraph"/>
              <w:numPr>
                <w:ilvl w:val="0"/>
                <w:numId w:val="45"/>
              </w:numPr>
              <w:spacing w:lineRule="auto" w:line="240" w:before="0" w:after="0"/>
              <w:ind w:left="428" w:right="112" w:hanging="284"/>
              <w:contextualSpacing/>
              <w:jc w:val="both"/>
              <w:rPr>
                <w:rFonts w:ascii="Times New Roman" w:hAnsi="Times New Roman"/>
                <w:sz w:val="26"/>
                <w:szCs w:val="26"/>
              </w:rPr>
            </w:pPr>
            <w:r>
              <w:rPr>
                <w:rFonts w:ascii="Times New Roman" w:hAnsi="Times New Roman"/>
                <w:sz w:val="26"/>
                <w:szCs w:val="26"/>
              </w:rPr>
              <w:t xml:space="preserve">przestrzegania zasad etyki zawodowej i wymagania tego od innych, </w:t>
            </w:r>
          </w:p>
          <w:p>
            <w:pPr>
              <w:pStyle w:val="ListParagraph"/>
              <w:numPr>
                <w:ilvl w:val="0"/>
                <w:numId w:val="45"/>
              </w:numPr>
              <w:spacing w:lineRule="auto" w:line="240" w:before="0" w:after="0"/>
              <w:ind w:left="428" w:right="112" w:hanging="284"/>
              <w:contextualSpacing/>
              <w:jc w:val="both"/>
              <w:rPr>
                <w:rFonts w:ascii="Times New Roman" w:hAnsi="Times New Roman"/>
                <w:sz w:val="26"/>
                <w:szCs w:val="26"/>
              </w:rPr>
            </w:pPr>
            <w:r>
              <w:rPr>
                <w:rFonts w:ascii="Times New Roman" w:hAnsi="Times New Roman"/>
                <w:sz w:val="26"/>
                <w:szCs w:val="26"/>
              </w:rPr>
              <w:t>dbałości o dorobek i tradycje zawodu</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atLeast" w:line="23"/>
              <w:jc w:val="center"/>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KP6_KR 01</w:t>
            </w:r>
          </w:p>
        </w:tc>
        <w:tc>
          <w:tcPr>
            <w:tcW w:w="49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atLeast" w:line="23" w:before="0" w:after="0"/>
              <w:ind w:left="122" w:right="122" w:hanging="0"/>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rozwijania i upowszechniania praktycznego dorobku towaroznawstwa oraz zasad etyki zawodowej</w:t>
            </w:r>
          </w:p>
        </w:tc>
      </w:tr>
      <w:tr>
        <w:trPr>
          <w:trHeight w:val="573" w:hRule="atLeast"/>
        </w:trPr>
        <w:tc>
          <w:tcPr>
            <w:tcW w:w="226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28" w:type="dxa"/>
            </w:tcMar>
          </w:tcPr>
          <w:p>
            <w:pPr>
              <w:pStyle w:val="Normal"/>
              <w:spacing w:lineRule="atLeast" w:line="23" w:before="0" w:after="0"/>
              <w:jc w:val="both"/>
              <w:rPr>
                <w:rFonts w:ascii="Times New Roman" w:hAnsi="Times New Roman" w:cs="Times New Roman"/>
                <w:color w:val="000000"/>
                <w:sz w:val="26"/>
                <w:szCs w:val="26"/>
              </w:rPr>
            </w:pPr>
            <w:r>
              <w:rPr>
                <w:rFonts w:cs="Times New Roman" w:ascii="Times New Roman" w:hAnsi="Times New Roman"/>
                <w:color w:val="000000"/>
                <w:sz w:val="26"/>
                <w:szCs w:val="26"/>
              </w:rPr>
            </w:r>
          </w:p>
        </w:tc>
        <w:tc>
          <w:tcPr>
            <w:tcW w:w="513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28" w:type="dxa"/>
            </w:tcMar>
          </w:tcPr>
          <w:p>
            <w:pPr>
              <w:pStyle w:val="Normal"/>
              <w:spacing w:lineRule="atLeast" w:line="23" w:before="0" w:after="0"/>
              <w:jc w:val="both"/>
              <w:rPr>
                <w:rFonts w:ascii="Times New Roman" w:hAnsi="Times New Roman" w:cs="Times New Roman"/>
                <w:color w:val="000000"/>
                <w:sz w:val="26"/>
                <w:szCs w:val="26"/>
              </w:rPr>
            </w:pPr>
            <w:r>
              <w:rPr>
                <w:rFonts w:cs="Times New Roman" w:ascii="Times New Roman" w:hAnsi="Times New Roman"/>
                <w:color w:val="000000"/>
                <w:sz w:val="26"/>
                <w:szCs w:val="26"/>
              </w:rPr>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atLeast" w:line="23"/>
              <w:jc w:val="center"/>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KP6_KR 02</w:t>
            </w:r>
          </w:p>
        </w:tc>
        <w:tc>
          <w:tcPr>
            <w:tcW w:w="49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atLeast" w:line="23" w:before="0" w:after="0"/>
              <w:ind w:left="122" w:right="122" w:hanging="0"/>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 xml:space="preserve">do profesjonalnego wykonywania zawodu i realizowania zasad dobrych praktyk </w:t>
            </w:r>
          </w:p>
        </w:tc>
      </w:tr>
      <w:tr>
        <w:trPr>
          <w:trHeight w:val="553" w:hRule="atLeast"/>
        </w:trPr>
        <w:tc>
          <w:tcPr>
            <w:tcW w:w="226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28" w:type="dxa"/>
            </w:tcMar>
          </w:tcPr>
          <w:p>
            <w:pPr>
              <w:pStyle w:val="Normal"/>
              <w:spacing w:lineRule="atLeast" w:line="23" w:before="0" w:after="0"/>
              <w:jc w:val="both"/>
              <w:rPr>
                <w:rFonts w:ascii="Times New Roman" w:hAnsi="Times New Roman" w:cs="Times New Roman"/>
                <w:color w:val="000000"/>
                <w:sz w:val="26"/>
                <w:szCs w:val="26"/>
              </w:rPr>
            </w:pPr>
            <w:r>
              <w:rPr>
                <w:rFonts w:cs="Times New Roman" w:ascii="Times New Roman" w:hAnsi="Times New Roman"/>
                <w:color w:val="000000"/>
                <w:sz w:val="26"/>
                <w:szCs w:val="26"/>
              </w:rPr>
            </w:r>
          </w:p>
        </w:tc>
        <w:tc>
          <w:tcPr>
            <w:tcW w:w="513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28" w:type="dxa"/>
            </w:tcMar>
          </w:tcPr>
          <w:p>
            <w:pPr>
              <w:pStyle w:val="Normal"/>
              <w:spacing w:lineRule="atLeast" w:line="23" w:before="0" w:after="0"/>
              <w:jc w:val="both"/>
              <w:rPr>
                <w:rFonts w:ascii="Times New Roman" w:hAnsi="Times New Roman" w:cs="Times New Roman"/>
                <w:color w:val="000000"/>
                <w:sz w:val="26"/>
                <w:szCs w:val="26"/>
              </w:rPr>
            </w:pPr>
            <w:r>
              <w:rPr>
                <w:rFonts w:cs="Times New Roman" w:ascii="Times New Roman" w:hAnsi="Times New Roman"/>
                <w:color w:val="000000"/>
                <w:sz w:val="26"/>
                <w:szCs w:val="26"/>
              </w:rPr>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atLeast" w:line="23"/>
              <w:jc w:val="center"/>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KP6_KR 03</w:t>
            </w:r>
          </w:p>
        </w:tc>
        <w:tc>
          <w:tcPr>
            <w:tcW w:w="49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vAlign w:val="center"/>
          </w:tcPr>
          <w:p>
            <w:pPr>
              <w:pStyle w:val="Normal"/>
              <w:spacing w:lineRule="atLeast" w:line="23" w:before="0" w:after="0"/>
              <w:ind w:left="122" w:right="122" w:hanging="0"/>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 xml:space="preserve">wzięcia odpowiedzialności za podejmowane decyzje zawodowe </w:t>
            </w:r>
          </w:p>
        </w:tc>
      </w:tr>
    </w:tbl>
    <w:p>
      <w:pPr>
        <w:sectPr>
          <w:headerReference w:type="default" r:id="rId32"/>
          <w:footerReference w:type="default" r:id="rId33"/>
          <w:type w:val="nextPage"/>
          <w:pgSz w:orient="landscape" w:w="16838" w:h="11906"/>
          <w:pgMar w:left="1418" w:right="1418" w:header="709" w:top="1304" w:footer="709" w:bottom="1021" w:gutter="0"/>
          <w:pgNumType w:fmt="decimal"/>
          <w:formProt w:val="false"/>
          <w:textDirection w:val="lrTb"/>
          <w:docGrid w:type="default" w:linePitch="360" w:charSpace="4294965247"/>
        </w:sectPr>
      </w:pPr>
    </w:p>
    <w:p>
      <w:pPr>
        <w:pStyle w:val="ListParagraph"/>
        <w:numPr>
          <w:ilvl w:val="0"/>
          <w:numId w:val="16"/>
        </w:numPr>
        <w:shd w:val="clear" w:color="auto" w:fill="FFFFFF"/>
        <w:spacing w:before="0" w:after="0"/>
        <w:ind w:left="284" w:right="0" w:hanging="284"/>
        <w:contextualSpacing/>
        <w:jc w:val="both"/>
        <w:rPr>
          <w:rFonts w:ascii="Times New Roman" w:hAnsi="Times New Roman"/>
          <w:b/>
          <w:b/>
          <w:sz w:val="26"/>
          <w:szCs w:val="26"/>
        </w:rPr>
      </w:pPr>
      <w:r>
        <w:rPr>
          <w:rFonts w:ascii="Times New Roman" w:hAnsi="Times New Roman"/>
          <w:b/>
          <w:sz w:val="26"/>
          <w:szCs w:val="26"/>
        </w:rPr>
        <w:t xml:space="preserve">Objaśnienie oznaczeń: </w:t>
      </w:r>
    </w:p>
    <w:p>
      <w:pPr>
        <w:pStyle w:val="ListParagraph"/>
        <w:shd w:val="clear" w:color="auto" w:fill="FFFFFF"/>
        <w:spacing w:before="0" w:after="0"/>
        <w:ind w:left="284" w:right="0" w:hanging="0"/>
        <w:contextualSpacing/>
        <w:jc w:val="both"/>
        <w:rPr>
          <w:rFonts w:ascii="Times New Roman" w:hAnsi="Times New Roman"/>
          <w:b/>
          <w:b/>
          <w:sz w:val="26"/>
          <w:szCs w:val="26"/>
        </w:rPr>
      </w:pPr>
      <w:r>
        <w:rPr>
          <w:rFonts w:ascii="Times New Roman" w:hAnsi="Times New Roman"/>
          <w:b/>
          <w:sz w:val="26"/>
          <w:szCs w:val="26"/>
        </w:rPr>
      </w:r>
    </w:p>
    <w:tbl>
      <w:tblPr>
        <w:tblW w:w="10207" w:type="dxa"/>
        <w:jc w:val="left"/>
        <w:tblInd w:w="-175" w:type="dxa"/>
        <w:tblBorders/>
        <w:tblCellMar>
          <w:top w:w="0" w:type="dxa"/>
          <w:left w:w="108" w:type="dxa"/>
          <w:bottom w:w="0" w:type="dxa"/>
          <w:right w:w="108" w:type="dxa"/>
        </w:tblCellMar>
        <w:tblLook w:val="04a0"/>
      </w:tblPr>
      <w:tblGrid>
        <w:gridCol w:w="3119"/>
        <w:gridCol w:w="7087"/>
      </w:tblGrid>
      <w:tr>
        <w:trPr/>
        <w:tc>
          <w:tcPr>
            <w:tcW w:w="10206" w:type="dxa"/>
            <w:gridSpan w:val="2"/>
            <w:tcBorders/>
            <w:shd w:color="auto" w:fill="auto" w:val="clear"/>
          </w:tcPr>
          <w:p>
            <w:pPr>
              <w:pStyle w:val="Default"/>
              <w:spacing w:before="0" w:after="27"/>
              <w:ind w:left="0" w:hanging="709"/>
              <w:contextualSpacing/>
              <w:jc w:val="center"/>
              <w:rPr>
                <w:b/>
                <w:b/>
                <w:color w:val="00000A"/>
                <w:sz w:val="26"/>
                <w:szCs w:val="26"/>
              </w:rPr>
            </w:pPr>
            <w:r>
              <w:rPr>
                <w:b/>
                <w:color w:val="00000A"/>
                <w:sz w:val="26"/>
                <w:szCs w:val="26"/>
              </w:rPr>
              <w:t>Objaśnienie oznaczeń kodu składnika opisu w obszarze kształcenia</w:t>
            </w:r>
          </w:p>
        </w:tc>
      </w:tr>
      <w:tr>
        <w:trPr>
          <w:trHeight w:val="751" w:hRule="atLeast"/>
        </w:trPr>
        <w:tc>
          <w:tcPr>
            <w:tcW w:w="3119" w:type="dxa"/>
            <w:tcBorders/>
            <w:shd w:color="auto" w:fill="auto" w:val="clear"/>
          </w:tcPr>
          <w:p>
            <w:pPr>
              <w:pStyle w:val="Default"/>
              <w:spacing w:before="0" w:after="27"/>
              <w:ind w:left="1070" w:hanging="1042"/>
              <w:contextualSpacing/>
              <w:rPr>
                <w:sz w:val="26"/>
                <w:szCs w:val="26"/>
              </w:rPr>
            </w:pPr>
            <w:r>
              <w:rPr>
                <w:sz w:val="26"/>
                <w:szCs w:val="26"/>
              </w:rPr>
              <w:t>SP_P6S</w:t>
              <w:tab/>
            </w:r>
          </w:p>
        </w:tc>
        <w:tc>
          <w:tcPr>
            <w:tcW w:w="7087" w:type="dxa"/>
            <w:tcBorders/>
            <w:shd w:color="auto" w:fill="auto" w:val="clear"/>
          </w:tcPr>
          <w:p>
            <w:pPr>
              <w:pStyle w:val="Default"/>
              <w:numPr>
                <w:ilvl w:val="0"/>
                <w:numId w:val="1"/>
              </w:numPr>
              <w:spacing w:before="0" w:after="27"/>
              <w:contextualSpacing/>
              <w:jc w:val="both"/>
              <w:rPr>
                <w:color w:val="00000A"/>
                <w:sz w:val="26"/>
                <w:szCs w:val="26"/>
              </w:rPr>
            </w:pPr>
            <w:r>
              <w:rPr>
                <w:color w:val="00000A"/>
                <w:sz w:val="26"/>
                <w:szCs w:val="26"/>
              </w:rPr>
              <w:t xml:space="preserve">charakterystyki drugiego stopnia w obszarze kształcenia </w:t>
              <w:br/>
              <w:t>w zakresie nauk społecznych dla studiów pierwszego stopnia o profilu praktycznym</w:t>
            </w:r>
          </w:p>
        </w:tc>
      </w:tr>
      <w:tr>
        <w:trPr>
          <w:trHeight w:val="710" w:hRule="atLeast"/>
        </w:trPr>
        <w:tc>
          <w:tcPr>
            <w:tcW w:w="3119" w:type="dxa"/>
            <w:tcBorders/>
            <w:shd w:color="auto" w:fill="auto" w:val="clear"/>
          </w:tcPr>
          <w:p>
            <w:pPr>
              <w:pStyle w:val="Default"/>
              <w:spacing w:before="0" w:after="27"/>
              <w:contextualSpacing/>
              <w:rPr>
                <w:sz w:val="26"/>
                <w:szCs w:val="26"/>
              </w:rPr>
            </w:pPr>
            <w:r>
              <w:rPr>
                <w:sz w:val="26"/>
                <w:szCs w:val="26"/>
              </w:rPr>
              <w:t xml:space="preserve">RP_P6S </w:t>
              <w:tab/>
            </w:r>
          </w:p>
        </w:tc>
        <w:tc>
          <w:tcPr>
            <w:tcW w:w="7087" w:type="dxa"/>
            <w:tcBorders/>
            <w:shd w:color="auto" w:fill="auto" w:val="clear"/>
          </w:tcPr>
          <w:p>
            <w:pPr>
              <w:pStyle w:val="Default"/>
              <w:numPr>
                <w:ilvl w:val="0"/>
                <w:numId w:val="1"/>
              </w:numPr>
              <w:spacing w:before="0" w:after="27"/>
              <w:contextualSpacing/>
              <w:jc w:val="both"/>
              <w:rPr>
                <w:color w:val="00000A"/>
                <w:sz w:val="26"/>
                <w:szCs w:val="26"/>
              </w:rPr>
            </w:pPr>
            <w:r>
              <w:rPr>
                <w:color w:val="00000A"/>
                <w:sz w:val="26"/>
                <w:szCs w:val="26"/>
              </w:rPr>
              <w:t xml:space="preserve">charakterystyki drugiego stopnia w obszarze kształcenia </w:t>
              <w:br/>
              <w:t>w zakresie nauk rolniczych, leśnych i weterynaryjnych dla studiów pierwszego stopnia o profilu praktycznym</w:t>
            </w:r>
          </w:p>
        </w:tc>
      </w:tr>
      <w:tr>
        <w:trPr>
          <w:trHeight w:val="563" w:hRule="atLeast"/>
        </w:trPr>
        <w:tc>
          <w:tcPr>
            <w:tcW w:w="3119" w:type="dxa"/>
            <w:tcBorders/>
            <w:shd w:color="auto" w:fill="auto" w:val="clear"/>
          </w:tcPr>
          <w:p>
            <w:pPr>
              <w:pStyle w:val="Default"/>
              <w:spacing w:before="0" w:after="27"/>
              <w:contextualSpacing/>
              <w:rPr>
                <w:sz w:val="26"/>
                <w:szCs w:val="26"/>
              </w:rPr>
            </w:pPr>
            <w:r>
              <w:rPr>
                <w:sz w:val="26"/>
                <w:szCs w:val="26"/>
              </w:rPr>
              <w:t>P6S</w:t>
              <w:br/>
            </w:r>
          </w:p>
          <w:p>
            <w:pPr>
              <w:pStyle w:val="Default"/>
              <w:spacing w:before="0" w:after="27"/>
              <w:contextualSpacing/>
              <w:rPr>
                <w:sz w:val="26"/>
                <w:szCs w:val="26"/>
              </w:rPr>
            </w:pPr>
            <w:r>
              <w:rPr>
                <w:rFonts w:eastAsia="Calibri" w:eastAsiaTheme="minorHAnsi"/>
                <w:sz w:val="26"/>
                <w:szCs w:val="26"/>
              </w:rPr>
              <w:t>InzP_P6S</w:t>
            </w:r>
          </w:p>
        </w:tc>
        <w:tc>
          <w:tcPr>
            <w:tcW w:w="7087" w:type="dxa"/>
            <w:tcBorders/>
            <w:shd w:color="auto" w:fill="auto" w:val="clear"/>
          </w:tcPr>
          <w:p>
            <w:pPr>
              <w:pStyle w:val="Default"/>
              <w:numPr>
                <w:ilvl w:val="0"/>
                <w:numId w:val="1"/>
              </w:numPr>
              <w:spacing w:before="0" w:after="27"/>
              <w:contextualSpacing/>
              <w:jc w:val="both"/>
              <w:rPr>
                <w:color w:val="00000A"/>
                <w:sz w:val="26"/>
                <w:szCs w:val="26"/>
              </w:rPr>
            </w:pPr>
            <w:r>
              <w:rPr>
                <w:color w:val="00000A"/>
                <w:sz w:val="26"/>
                <w:szCs w:val="26"/>
              </w:rPr>
              <w:t>ogólne charakterystyki drugiego stopnia Polskiej Ramy Kwalifikacji dla studiów pierwszego stopnia</w:t>
            </w:r>
          </w:p>
          <w:p>
            <w:pPr>
              <w:pStyle w:val="Default"/>
              <w:numPr>
                <w:ilvl w:val="0"/>
                <w:numId w:val="1"/>
              </w:numPr>
              <w:spacing w:before="0" w:after="27"/>
              <w:contextualSpacing/>
              <w:jc w:val="both"/>
              <w:rPr>
                <w:color w:val="00000A"/>
                <w:sz w:val="26"/>
                <w:szCs w:val="26"/>
              </w:rPr>
            </w:pPr>
            <w:r>
              <w:rPr>
                <w:color w:val="00000A"/>
                <w:sz w:val="26"/>
                <w:szCs w:val="26"/>
              </w:rPr>
              <w:t>charakterystyki drugiego stopnia prowadzące do uzyskania kompetencji inżynierskich dla studiów pierwszego stopnia o profilu praktycznym</w:t>
            </w:r>
          </w:p>
        </w:tc>
      </w:tr>
      <w:tr>
        <w:trPr/>
        <w:tc>
          <w:tcPr>
            <w:tcW w:w="10206" w:type="dxa"/>
            <w:gridSpan w:val="2"/>
            <w:tcBorders>
              <w:bottom w:val="single" w:sz="12" w:space="0" w:color="4472C4"/>
              <w:insideH w:val="single" w:sz="12" w:space="0" w:color="4472C4"/>
            </w:tcBorders>
            <w:shd w:color="auto" w:fill="auto" w:val="clear"/>
          </w:tcPr>
          <w:p>
            <w:pPr>
              <w:pStyle w:val="Default"/>
              <w:spacing w:before="0" w:after="27"/>
              <w:ind w:left="720" w:firstLine="33"/>
              <w:contextualSpacing/>
              <w:jc w:val="center"/>
              <w:rPr>
                <w:b/>
                <w:b/>
                <w:color w:val="00000A"/>
                <w:sz w:val="26"/>
                <w:szCs w:val="26"/>
              </w:rPr>
            </w:pPr>
            <w:r>
              <w:rPr>
                <w:b/>
                <w:color w:val="00000A"/>
                <w:sz w:val="26"/>
                <w:szCs w:val="26"/>
              </w:rPr>
              <w:t>Objaśnienia oznaczeń komponentów efektów kształcenia wspólne dla opisu symbolu efektu kształcenia oraz kodu składnika opisu w obszarze kształcenia</w:t>
            </w:r>
          </w:p>
        </w:tc>
      </w:tr>
      <w:tr>
        <w:trPr>
          <w:trHeight w:val="334" w:hRule="atLeast"/>
        </w:trPr>
        <w:tc>
          <w:tcPr>
            <w:tcW w:w="3119" w:type="dxa"/>
            <w:tcBorders>
              <w:top w:val="single" w:sz="12" w:space="0" w:color="4472C4"/>
              <w:left w:val="single" w:sz="12" w:space="0" w:color="4472C4"/>
            </w:tcBorders>
            <w:shd w:color="auto" w:fill="auto" w:val="clear"/>
            <w:tcMar>
              <w:left w:w="93" w:type="dxa"/>
            </w:tcMar>
          </w:tcPr>
          <w:p>
            <w:pPr>
              <w:pStyle w:val="Default"/>
              <w:spacing w:before="0" w:after="27"/>
              <w:ind w:left="28" w:right="19" w:hanging="709"/>
              <w:contextualSpacing/>
              <w:rPr>
                <w:sz w:val="26"/>
                <w:szCs w:val="26"/>
              </w:rPr>
            </w:pPr>
            <w:r>
              <w:rPr>
                <w:sz w:val="26"/>
                <w:szCs w:val="26"/>
              </w:rPr>
              <w:t>W</w:t>
            </w:r>
          </w:p>
        </w:tc>
        <w:tc>
          <w:tcPr>
            <w:tcW w:w="7087" w:type="dxa"/>
            <w:tcBorders>
              <w:top w:val="single" w:sz="12" w:space="0" w:color="4472C4"/>
              <w:right w:val="single" w:sz="12" w:space="0" w:color="4472C4"/>
              <w:insideV w:val="single" w:sz="12" w:space="0" w:color="4472C4"/>
            </w:tcBorders>
            <w:shd w:color="auto" w:fill="auto" w:val="clear"/>
          </w:tcPr>
          <w:p>
            <w:pPr>
              <w:pStyle w:val="Default"/>
              <w:numPr>
                <w:ilvl w:val="0"/>
                <w:numId w:val="1"/>
              </w:numPr>
              <w:spacing w:before="0" w:after="27"/>
              <w:contextualSpacing/>
              <w:rPr>
                <w:color w:val="00000A"/>
                <w:sz w:val="26"/>
                <w:szCs w:val="26"/>
              </w:rPr>
            </w:pPr>
            <w:r>
              <w:rPr>
                <w:color w:val="00000A"/>
                <w:sz w:val="26"/>
                <w:szCs w:val="26"/>
              </w:rPr>
              <w:t>kategoria wiedzy, w tym:</w:t>
            </w:r>
          </w:p>
        </w:tc>
      </w:tr>
      <w:tr>
        <w:trPr>
          <w:trHeight w:val="334" w:hRule="atLeast"/>
        </w:trPr>
        <w:tc>
          <w:tcPr>
            <w:tcW w:w="3119" w:type="dxa"/>
            <w:tcBorders>
              <w:left w:val="single" w:sz="12" w:space="0" w:color="4472C4"/>
            </w:tcBorders>
            <w:shd w:color="auto" w:fill="auto" w:val="clear"/>
            <w:tcMar>
              <w:left w:w="93" w:type="dxa"/>
            </w:tcMar>
          </w:tcPr>
          <w:p>
            <w:pPr>
              <w:pStyle w:val="Default"/>
              <w:spacing w:before="0" w:after="27"/>
              <w:ind w:left="28" w:right="19" w:hanging="709"/>
              <w:contextualSpacing/>
              <w:rPr>
                <w:sz w:val="26"/>
                <w:szCs w:val="26"/>
              </w:rPr>
            </w:pPr>
            <w:r>
              <w:rPr>
                <w:sz w:val="26"/>
                <w:szCs w:val="26"/>
              </w:rPr>
              <w:t xml:space="preserve">G </w:t>
            </w:r>
            <w:r>
              <w:rPr>
                <w:i/>
                <w:sz w:val="26"/>
                <w:szCs w:val="26"/>
              </w:rPr>
              <w:t>(po W)</w:t>
            </w:r>
          </w:p>
        </w:tc>
        <w:tc>
          <w:tcPr>
            <w:tcW w:w="7087" w:type="dxa"/>
            <w:tcBorders>
              <w:right w:val="single" w:sz="12" w:space="0" w:color="4472C4"/>
              <w:insideV w:val="single" w:sz="12" w:space="0" w:color="4472C4"/>
            </w:tcBorders>
            <w:shd w:color="auto" w:fill="auto" w:val="clear"/>
          </w:tcPr>
          <w:p>
            <w:pPr>
              <w:pStyle w:val="Default"/>
              <w:numPr>
                <w:ilvl w:val="0"/>
                <w:numId w:val="1"/>
              </w:numPr>
              <w:spacing w:before="0" w:after="27"/>
              <w:contextualSpacing/>
              <w:rPr>
                <w:color w:val="00000A"/>
                <w:sz w:val="26"/>
                <w:szCs w:val="26"/>
              </w:rPr>
            </w:pPr>
            <w:r>
              <w:rPr>
                <w:color w:val="00000A"/>
                <w:sz w:val="26"/>
                <w:szCs w:val="26"/>
              </w:rPr>
              <w:t xml:space="preserve">podkategoria </w:t>
            </w:r>
            <w:r>
              <w:rPr>
                <w:b/>
                <w:i/>
                <w:color w:val="00000A"/>
                <w:sz w:val="26"/>
                <w:szCs w:val="26"/>
              </w:rPr>
              <w:t>zakres i głębia,</w:t>
            </w:r>
          </w:p>
        </w:tc>
      </w:tr>
      <w:tr>
        <w:trPr>
          <w:trHeight w:val="334" w:hRule="atLeast"/>
        </w:trPr>
        <w:tc>
          <w:tcPr>
            <w:tcW w:w="3119" w:type="dxa"/>
            <w:tcBorders>
              <w:left w:val="single" w:sz="12" w:space="0" w:color="4472C4"/>
              <w:bottom w:val="single" w:sz="12" w:space="0" w:color="4472C4"/>
              <w:insideH w:val="single" w:sz="12" w:space="0" w:color="4472C4"/>
            </w:tcBorders>
            <w:shd w:color="auto" w:fill="auto" w:val="clear"/>
            <w:tcMar>
              <w:left w:w="93" w:type="dxa"/>
            </w:tcMar>
          </w:tcPr>
          <w:p>
            <w:pPr>
              <w:pStyle w:val="Default"/>
              <w:spacing w:before="0" w:after="27"/>
              <w:ind w:left="28" w:right="19" w:hanging="709"/>
              <w:contextualSpacing/>
              <w:rPr>
                <w:sz w:val="26"/>
                <w:szCs w:val="26"/>
              </w:rPr>
            </w:pPr>
            <w:r>
              <w:rPr>
                <w:sz w:val="26"/>
                <w:szCs w:val="26"/>
              </w:rPr>
              <w:t xml:space="preserve">K </w:t>
            </w:r>
            <w:r>
              <w:rPr>
                <w:i/>
                <w:sz w:val="26"/>
                <w:szCs w:val="26"/>
              </w:rPr>
              <w:t>(po W)</w:t>
            </w:r>
          </w:p>
        </w:tc>
        <w:tc>
          <w:tcPr>
            <w:tcW w:w="7087" w:type="dxa"/>
            <w:tcBorders>
              <w:bottom w:val="single" w:sz="12" w:space="0" w:color="4472C4"/>
              <w:right w:val="single" w:sz="12" w:space="0" w:color="4472C4"/>
              <w:insideH w:val="single" w:sz="12" w:space="0" w:color="4472C4"/>
              <w:insideV w:val="single" w:sz="12" w:space="0" w:color="4472C4"/>
            </w:tcBorders>
            <w:shd w:color="auto" w:fill="auto" w:val="clear"/>
          </w:tcPr>
          <w:p>
            <w:pPr>
              <w:pStyle w:val="Default"/>
              <w:numPr>
                <w:ilvl w:val="0"/>
                <w:numId w:val="1"/>
              </w:numPr>
              <w:spacing w:before="0" w:after="27"/>
              <w:contextualSpacing/>
              <w:rPr>
                <w:color w:val="00000A"/>
                <w:sz w:val="26"/>
                <w:szCs w:val="26"/>
              </w:rPr>
            </w:pPr>
            <w:r>
              <w:rPr>
                <w:color w:val="00000A"/>
                <w:sz w:val="26"/>
                <w:szCs w:val="26"/>
              </w:rPr>
              <w:t xml:space="preserve">podkategoria </w:t>
            </w:r>
            <w:r>
              <w:rPr>
                <w:b/>
                <w:i/>
                <w:color w:val="00000A"/>
                <w:sz w:val="26"/>
                <w:szCs w:val="26"/>
              </w:rPr>
              <w:t>kontekst,</w:t>
            </w:r>
          </w:p>
        </w:tc>
      </w:tr>
      <w:tr>
        <w:trPr/>
        <w:tc>
          <w:tcPr>
            <w:tcW w:w="3119" w:type="dxa"/>
            <w:tcBorders>
              <w:top w:val="single" w:sz="12" w:space="0" w:color="4472C4"/>
              <w:left w:val="single" w:sz="12" w:space="0" w:color="4472C4"/>
            </w:tcBorders>
            <w:shd w:color="auto" w:fill="auto" w:val="clear"/>
            <w:tcMar>
              <w:left w:w="93" w:type="dxa"/>
            </w:tcMar>
          </w:tcPr>
          <w:p>
            <w:pPr>
              <w:pStyle w:val="Default"/>
              <w:spacing w:before="0" w:after="27"/>
              <w:ind w:left="28" w:right="19" w:hanging="709"/>
              <w:contextualSpacing/>
              <w:rPr>
                <w:sz w:val="26"/>
                <w:szCs w:val="26"/>
              </w:rPr>
            </w:pPr>
            <w:r>
              <w:rPr>
                <w:sz w:val="26"/>
                <w:szCs w:val="26"/>
              </w:rPr>
              <w:t xml:space="preserve">U </w:t>
              <w:tab/>
            </w:r>
          </w:p>
        </w:tc>
        <w:tc>
          <w:tcPr>
            <w:tcW w:w="7087" w:type="dxa"/>
            <w:tcBorders>
              <w:top w:val="single" w:sz="12" w:space="0" w:color="4472C4"/>
              <w:right w:val="single" w:sz="12" w:space="0" w:color="4472C4"/>
              <w:insideV w:val="single" w:sz="12" w:space="0" w:color="4472C4"/>
            </w:tcBorders>
            <w:shd w:color="auto" w:fill="auto" w:val="clear"/>
          </w:tcPr>
          <w:p>
            <w:pPr>
              <w:pStyle w:val="Default"/>
              <w:numPr>
                <w:ilvl w:val="0"/>
                <w:numId w:val="1"/>
              </w:numPr>
              <w:spacing w:before="0" w:after="27"/>
              <w:contextualSpacing/>
              <w:rPr>
                <w:color w:val="00000A"/>
                <w:sz w:val="26"/>
                <w:szCs w:val="26"/>
              </w:rPr>
            </w:pPr>
            <w:r>
              <w:rPr>
                <w:color w:val="00000A"/>
                <w:sz w:val="26"/>
                <w:szCs w:val="26"/>
              </w:rPr>
              <w:t>kategoria umiejętności, w tym:</w:t>
            </w:r>
          </w:p>
        </w:tc>
      </w:tr>
      <w:tr>
        <w:trPr/>
        <w:tc>
          <w:tcPr>
            <w:tcW w:w="3119" w:type="dxa"/>
            <w:tcBorders>
              <w:left w:val="single" w:sz="12" w:space="0" w:color="4472C4"/>
            </w:tcBorders>
            <w:shd w:color="auto" w:fill="auto" w:val="clear"/>
            <w:tcMar>
              <w:left w:w="93" w:type="dxa"/>
            </w:tcMar>
          </w:tcPr>
          <w:p>
            <w:pPr>
              <w:pStyle w:val="Default"/>
              <w:spacing w:before="0" w:after="27"/>
              <w:ind w:left="28" w:right="19" w:hanging="709"/>
              <w:contextualSpacing/>
              <w:rPr>
                <w:sz w:val="26"/>
                <w:szCs w:val="26"/>
              </w:rPr>
            </w:pPr>
            <w:r>
              <w:rPr>
                <w:sz w:val="26"/>
                <w:szCs w:val="26"/>
              </w:rPr>
              <w:t xml:space="preserve">W </w:t>
            </w:r>
            <w:r>
              <w:rPr>
                <w:i/>
                <w:sz w:val="26"/>
                <w:szCs w:val="26"/>
              </w:rPr>
              <w:t>(po U)</w:t>
            </w:r>
          </w:p>
        </w:tc>
        <w:tc>
          <w:tcPr>
            <w:tcW w:w="7087" w:type="dxa"/>
            <w:tcBorders>
              <w:right w:val="single" w:sz="12" w:space="0" w:color="4472C4"/>
              <w:insideV w:val="single" w:sz="12" w:space="0" w:color="4472C4"/>
            </w:tcBorders>
            <w:shd w:color="auto" w:fill="auto" w:val="clear"/>
          </w:tcPr>
          <w:p>
            <w:pPr>
              <w:pStyle w:val="Default"/>
              <w:numPr>
                <w:ilvl w:val="0"/>
                <w:numId w:val="1"/>
              </w:numPr>
              <w:spacing w:before="0" w:after="27"/>
              <w:contextualSpacing/>
              <w:rPr>
                <w:color w:val="00000A"/>
                <w:sz w:val="26"/>
                <w:szCs w:val="26"/>
              </w:rPr>
            </w:pPr>
            <w:r>
              <w:rPr>
                <w:color w:val="00000A"/>
                <w:sz w:val="26"/>
                <w:szCs w:val="26"/>
              </w:rPr>
              <w:t xml:space="preserve">podkategoria w zakresie </w:t>
            </w:r>
            <w:r>
              <w:rPr>
                <w:b/>
                <w:i/>
                <w:color w:val="00000A"/>
                <w:sz w:val="26"/>
                <w:szCs w:val="26"/>
              </w:rPr>
              <w:t>wykorzystywania wiedzy,</w:t>
            </w:r>
          </w:p>
        </w:tc>
      </w:tr>
      <w:tr>
        <w:trPr/>
        <w:tc>
          <w:tcPr>
            <w:tcW w:w="3119" w:type="dxa"/>
            <w:tcBorders>
              <w:left w:val="single" w:sz="12" w:space="0" w:color="4472C4"/>
            </w:tcBorders>
            <w:shd w:color="auto" w:fill="auto" w:val="clear"/>
            <w:tcMar>
              <w:left w:w="93" w:type="dxa"/>
            </w:tcMar>
          </w:tcPr>
          <w:p>
            <w:pPr>
              <w:pStyle w:val="Default"/>
              <w:spacing w:before="0" w:after="27"/>
              <w:ind w:left="28" w:right="19" w:hanging="709"/>
              <w:contextualSpacing/>
              <w:rPr>
                <w:sz w:val="26"/>
                <w:szCs w:val="26"/>
              </w:rPr>
            </w:pPr>
            <w:r>
              <w:rPr>
                <w:sz w:val="26"/>
                <w:szCs w:val="26"/>
              </w:rPr>
              <w:t xml:space="preserve">K </w:t>
            </w:r>
            <w:r>
              <w:rPr>
                <w:i/>
                <w:sz w:val="26"/>
                <w:szCs w:val="26"/>
              </w:rPr>
              <w:t>(po U)</w:t>
            </w:r>
          </w:p>
        </w:tc>
        <w:tc>
          <w:tcPr>
            <w:tcW w:w="7087" w:type="dxa"/>
            <w:tcBorders>
              <w:right w:val="single" w:sz="12" w:space="0" w:color="4472C4"/>
              <w:insideV w:val="single" w:sz="12" w:space="0" w:color="4472C4"/>
            </w:tcBorders>
            <w:shd w:color="auto" w:fill="auto" w:val="clear"/>
          </w:tcPr>
          <w:p>
            <w:pPr>
              <w:pStyle w:val="Default"/>
              <w:numPr>
                <w:ilvl w:val="0"/>
                <w:numId w:val="1"/>
              </w:numPr>
              <w:spacing w:before="0" w:after="27"/>
              <w:contextualSpacing/>
              <w:rPr>
                <w:color w:val="00000A"/>
                <w:sz w:val="26"/>
                <w:szCs w:val="26"/>
              </w:rPr>
            </w:pPr>
            <w:r>
              <w:rPr>
                <w:color w:val="00000A"/>
                <w:sz w:val="26"/>
                <w:szCs w:val="26"/>
              </w:rPr>
              <w:t xml:space="preserve">podkategoria w zakresie </w:t>
            </w:r>
            <w:r>
              <w:rPr>
                <w:b/>
                <w:i/>
                <w:color w:val="00000A"/>
                <w:sz w:val="26"/>
                <w:szCs w:val="26"/>
              </w:rPr>
              <w:t>komunikowania się,</w:t>
            </w:r>
          </w:p>
        </w:tc>
      </w:tr>
      <w:tr>
        <w:trPr/>
        <w:tc>
          <w:tcPr>
            <w:tcW w:w="3119" w:type="dxa"/>
            <w:tcBorders>
              <w:left w:val="single" w:sz="12" w:space="0" w:color="4472C4"/>
            </w:tcBorders>
            <w:shd w:color="auto" w:fill="auto" w:val="clear"/>
            <w:tcMar>
              <w:left w:w="93" w:type="dxa"/>
            </w:tcMar>
          </w:tcPr>
          <w:p>
            <w:pPr>
              <w:pStyle w:val="Default"/>
              <w:spacing w:before="0" w:after="27"/>
              <w:ind w:left="28" w:right="19" w:hanging="709"/>
              <w:contextualSpacing/>
              <w:rPr>
                <w:sz w:val="26"/>
                <w:szCs w:val="26"/>
              </w:rPr>
            </w:pPr>
            <w:r>
              <w:rPr>
                <w:sz w:val="26"/>
                <w:szCs w:val="26"/>
              </w:rPr>
              <w:t xml:space="preserve">O </w:t>
            </w:r>
            <w:r>
              <w:rPr>
                <w:i/>
                <w:sz w:val="26"/>
                <w:szCs w:val="26"/>
              </w:rPr>
              <w:t>(po U)</w:t>
            </w:r>
          </w:p>
        </w:tc>
        <w:tc>
          <w:tcPr>
            <w:tcW w:w="7087" w:type="dxa"/>
            <w:tcBorders>
              <w:right w:val="single" w:sz="12" w:space="0" w:color="4472C4"/>
              <w:insideV w:val="single" w:sz="12" w:space="0" w:color="4472C4"/>
            </w:tcBorders>
            <w:shd w:color="auto" w:fill="auto" w:val="clear"/>
          </w:tcPr>
          <w:p>
            <w:pPr>
              <w:pStyle w:val="Default"/>
              <w:numPr>
                <w:ilvl w:val="0"/>
                <w:numId w:val="1"/>
              </w:numPr>
              <w:spacing w:before="0" w:after="27"/>
              <w:contextualSpacing/>
              <w:rPr>
                <w:color w:val="00000A"/>
                <w:sz w:val="26"/>
                <w:szCs w:val="26"/>
              </w:rPr>
            </w:pPr>
            <w:r>
              <w:rPr>
                <w:color w:val="00000A"/>
                <w:sz w:val="26"/>
                <w:szCs w:val="26"/>
              </w:rPr>
              <w:t xml:space="preserve">podkategoria w zakresie </w:t>
            </w:r>
            <w:r>
              <w:rPr>
                <w:b/>
                <w:i/>
                <w:color w:val="00000A"/>
                <w:sz w:val="26"/>
                <w:szCs w:val="26"/>
              </w:rPr>
              <w:t>organizacji pracy,</w:t>
            </w:r>
          </w:p>
        </w:tc>
      </w:tr>
      <w:tr>
        <w:trPr/>
        <w:tc>
          <w:tcPr>
            <w:tcW w:w="3119" w:type="dxa"/>
            <w:tcBorders>
              <w:left w:val="single" w:sz="12" w:space="0" w:color="4472C4"/>
              <w:bottom w:val="single" w:sz="12" w:space="0" w:color="4472C4"/>
              <w:insideH w:val="single" w:sz="12" w:space="0" w:color="4472C4"/>
            </w:tcBorders>
            <w:shd w:color="auto" w:fill="auto" w:val="clear"/>
            <w:tcMar>
              <w:left w:w="93" w:type="dxa"/>
            </w:tcMar>
          </w:tcPr>
          <w:p>
            <w:pPr>
              <w:pStyle w:val="Default"/>
              <w:spacing w:before="0" w:after="27"/>
              <w:ind w:left="28" w:right="19" w:hanging="709"/>
              <w:contextualSpacing/>
              <w:rPr>
                <w:sz w:val="26"/>
                <w:szCs w:val="26"/>
              </w:rPr>
            </w:pPr>
            <w:r>
              <w:rPr>
                <w:sz w:val="26"/>
                <w:szCs w:val="26"/>
              </w:rPr>
              <w:t xml:space="preserve">U </w:t>
            </w:r>
            <w:r>
              <w:rPr>
                <w:i/>
                <w:sz w:val="26"/>
                <w:szCs w:val="26"/>
              </w:rPr>
              <w:t>(po U)</w:t>
            </w:r>
          </w:p>
        </w:tc>
        <w:tc>
          <w:tcPr>
            <w:tcW w:w="7087" w:type="dxa"/>
            <w:tcBorders>
              <w:bottom w:val="single" w:sz="12" w:space="0" w:color="4472C4"/>
              <w:right w:val="single" w:sz="12" w:space="0" w:color="4472C4"/>
              <w:insideH w:val="single" w:sz="12" w:space="0" w:color="4472C4"/>
              <w:insideV w:val="single" w:sz="12" w:space="0" w:color="4472C4"/>
            </w:tcBorders>
            <w:shd w:color="auto" w:fill="auto" w:val="clear"/>
          </w:tcPr>
          <w:p>
            <w:pPr>
              <w:pStyle w:val="Default"/>
              <w:numPr>
                <w:ilvl w:val="0"/>
                <w:numId w:val="1"/>
              </w:numPr>
              <w:spacing w:before="0" w:after="27"/>
              <w:contextualSpacing/>
              <w:rPr>
                <w:color w:val="00000A"/>
                <w:sz w:val="26"/>
                <w:szCs w:val="26"/>
              </w:rPr>
            </w:pPr>
            <w:r>
              <w:rPr>
                <w:color w:val="00000A"/>
                <w:sz w:val="26"/>
                <w:szCs w:val="26"/>
              </w:rPr>
              <w:t xml:space="preserve">podkategoria w zakresie </w:t>
            </w:r>
            <w:r>
              <w:rPr>
                <w:b/>
                <w:i/>
                <w:color w:val="00000A"/>
                <w:sz w:val="26"/>
                <w:szCs w:val="26"/>
              </w:rPr>
              <w:t>uczenia się.</w:t>
            </w:r>
          </w:p>
        </w:tc>
      </w:tr>
      <w:tr>
        <w:trPr/>
        <w:tc>
          <w:tcPr>
            <w:tcW w:w="3119" w:type="dxa"/>
            <w:tcBorders>
              <w:top w:val="single" w:sz="12" w:space="0" w:color="4472C4"/>
              <w:left w:val="single" w:sz="12" w:space="0" w:color="4472C4"/>
            </w:tcBorders>
            <w:shd w:color="auto" w:fill="auto" w:val="clear"/>
            <w:tcMar>
              <w:left w:w="93" w:type="dxa"/>
            </w:tcMar>
          </w:tcPr>
          <w:p>
            <w:pPr>
              <w:pStyle w:val="Default"/>
              <w:spacing w:before="0" w:after="27"/>
              <w:ind w:left="28" w:right="19" w:hanging="709"/>
              <w:contextualSpacing/>
              <w:rPr>
                <w:sz w:val="26"/>
                <w:szCs w:val="26"/>
              </w:rPr>
            </w:pPr>
            <w:r>
              <w:rPr>
                <w:sz w:val="26"/>
                <w:szCs w:val="26"/>
              </w:rPr>
              <w:t xml:space="preserve">K </w:t>
            </w:r>
            <w:r>
              <w:rPr>
                <w:i/>
                <w:sz w:val="26"/>
                <w:szCs w:val="26"/>
              </w:rPr>
              <w:t>(po podkreślniku)</w:t>
            </w:r>
          </w:p>
        </w:tc>
        <w:tc>
          <w:tcPr>
            <w:tcW w:w="7087" w:type="dxa"/>
            <w:tcBorders>
              <w:top w:val="single" w:sz="12" w:space="0" w:color="4472C4"/>
              <w:right w:val="single" w:sz="12" w:space="0" w:color="4472C4"/>
              <w:insideV w:val="single" w:sz="12" w:space="0" w:color="4472C4"/>
            </w:tcBorders>
            <w:shd w:color="auto" w:fill="auto" w:val="clear"/>
          </w:tcPr>
          <w:p>
            <w:pPr>
              <w:pStyle w:val="Default"/>
              <w:numPr>
                <w:ilvl w:val="0"/>
                <w:numId w:val="1"/>
              </w:numPr>
              <w:spacing w:before="0" w:after="27"/>
              <w:contextualSpacing/>
              <w:rPr>
                <w:color w:val="00000A"/>
                <w:sz w:val="26"/>
                <w:szCs w:val="26"/>
              </w:rPr>
            </w:pPr>
            <w:r>
              <w:rPr>
                <w:color w:val="00000A"/>
                <w:sz w:val="26"/>
                <w:szCs w:val="26"/>
              </w:rPr>
              <w:t>kategoria kompetencji społecznych, w tym:</w:t>
            </w:r>
          </w:p>
        </w:tc>
      </w:tr>
      <w:tr>
        <w:trPr/>
        <w:tc>
          <w:tcPr>
            <w:tcW w:w="3119" w:type="dxa"/>
            <w:tcBorders>
              <w:left w:val="single" w:sz="12" w:space="0" w:color="4472C4"/>
            </w:tcBorders>
            <w:shd w:color="auto" w:fill="auto" w:val="clear"/>
            <w:tcMar>
              <w:left w:w="93" w:type="dxa"/>
            </w:tcMar>
          </w:tcPr>
          <w:p>
            <w:pPr>
              <w:pStyle w:val="Default"/>
              <w:spacing w:before="0" w:after="27"/>
              <w:ind w:left="28" w:right="19" w:hanging="709"/>
              <w:contextualSpacing/>
              <w:rPr>
                <w:sz w:val="26"/>
                <w:szCs w:val="26"/>
              </w:rPr>
            </w:pPr>
            <w:r>
              <w:rPr>
                <w:sz w:val="26"/>
                <w:szCs w:val="26"/>
              </w:rPr>
              <w:t>K (</w:t>
            </w:r>
            <w:r>
              <w:rPr>
                <w:i/>
                <w:sz w:val="26"/>
                <w:szCs w:val="26"/>
              </w:rPr>
              <w:t>po K po podkreślniku)</w:t>
            </w:r>
          </w:p>
        </w:tc>
        <w:tc>
          <w:tcPr>
            <w:tcW w:w="7087" w:type="dxa"/>
            <w:tcBorders>
              <w:right w:val="single" w:sz="12" w:space="0" w:color="4472C4"/>
              <w:insideV w:val="single" w:sz="12" w:space="0" w:color="4472C4"/>
            </w:tcBorders>
            <w:shd w:color="auto" w:fill="auto" w:val="clear"/>
          </w:tcPr>
          <w:p>
            <w:pPr>
              <w:pStyle w:val="Default"/>
              <w:numPr>
                <w:ilvl w:val="0"/>
                <w:numId w:val="1"/>
              </w:numPr>
              <w:spacing w:before="0" w:after="27"/>
              <w:contextualSpacing/>
              <w:rPr>
                <w:color w:val="00000A"/>
                <w:sz w:val="26"/>
                <w:szCs w:val="26"/>
              </w:rPr>
            </w:pPr>
            <w:r>
              <w:rPr>
                <w:color w:val="00000A"/>
                <w:sz w:val="26"/>
                <w:szCs w:val="26"/>
              </w:rPr>
              <w:t xml:space="preserve">podkategoria w zakresie </w:t>
            </w:r>
            <w:r>
              <w:rPr>
                <w:b/>
                <w:i/>
                <w:color w:val="00000A"/>
                <w:sz w:val="26"/>
                <w:szCs w:val="26"/>
              </w:rPr>
              <w:t>oceny</w:t>
            </w:r>
            <w:r>
              <w:rPr>
                <w:color w:val="00000A"/>
                <w:sz w:val="26"/>
                <w:szCs w:val="26"/>
              </w:rPr>
              <w:t xml:space="preserve">, </w:t>
            </w:r>
          </w:p>
        </w:tc>
      </w:tr>
      <w:tr>
        <w:trPr/>
        <w:tc>
          <w:tcPr>
            <w:tcW w:w="3119" w:type="dxa"/>
            <w:tcBorders>
              <w:left w:val="single" w:sz="12" w:space="0" w:color="4472C4"/>
            </w:tcBorders>
            <w:shd w:color="auto" w:fill="auto" w:val="clear"/>
            <w:tcMar>
              <w:left w:w="93" w:type="dxa"/>
            </w:tcMar>
          </w:tcPr>
          <w:p>
            <w:pPr>
              <w:pStyle w:val="Default"/>
              <w:spacing w:before="0" w:after="27"/>
              <w:ind w:left="28" w:right="19" w:hanging="709"/>
              <w:contextualSpacing/>
              <w:rPr>
                <w:sz w:val="26"/>
                <w:szCs w:val="26"/>
              </w:rPr>
            </w:pPr>
            <w:r>
              <w:rPr>
                <w:sz w:val="26"/>
                <w:szCs w:val="26"/>
              </w:rPr>
              <w:t>O (</w:t>
            </w:r>
            <w:r>
              <w:rPr>
                <w:i/>
                <w:sz w:val="26"/>
                <w:szCs w:val="26"/>
              </w:rPr>
              <w:t>po K po podkreślniku)</w:t>
            </w:r>
          </w:p>
        </w:tc>
        <w:tc>
          <w:tcPr>
            <w:tcW w:w="7087" w:type="dxa"/>
            <w:tcBorders>
              <w:right w:val="single" w:sz="12" w:space="0" w:color="4472C4"/>
              <w:insideV w:val="single" w:sz="12" w:space="0" w:color="4472C4"/>
            </w:tcBorders>
            <w:shd w:color="auto" w:fill="auto" w:val="clear"/>
          </w:tcPr>
          <w:p>
            <w:pPr>
              <w:pStyle w:val="Default"/>
              <w:numPr>
                <w:ilvl w:val="0"/>
                <w:numId w:val="1"/>
              </w:numPr>
              <w:spacing w:before="0" w:after="27"/>
              <w:contextualSpacing/>
              <w:rPr>
                <w:color w:val="00000A"/>
                <w:sz w:val="26"/>
                <w:szCs w:val="26"/>
              </w:rPr>
            </w:pPr>
            <w:r>
              <w:rPr>
                <w:color w:val="00000A"/>
                <w:sz w:val="26"/>
                <w:szCs w:val="26"/>
              </w:rPr>
              <w:t xml:space="preserve">podkategoria w zakresie </w:t>
            </w:r>
            <w:r>
              <w:rPr>
                <w:b/>
                <w:i/>
                <w:color w:val="00000A"/>
                <w:sz w:val="26"/>
                <w:szCs w:val="26"/>
              </w:rPr>
              <w:t>odpowiedzialność,</w:t>
            </w:r>
          </w:p>
        </w:tc>
      </w:tr>
      <w:tr>
        <w:trPr/>
        <w:tc>
          <w:tcPr>
            <w:tcW w:w="3119" w:type="dxa"/>
            <w:tcBorders>
              <w:left w:val="single" w:sz="12" w:space="0" w:color="4472C4"/>
              <w:bottom w:val="single" w:sz="12" w:space="0" w:color="4472C4"/>
              <w:insideH w:val="single" w:sz="12" w:space="0" w:color="4472C4"/>
            </w:tcBorders>
            <w:shd w:color="auto" w:fill="auto" w:val="clear"/>
            <w:tcMar>
              <w:left w:w="93" w:type="dxa"/>
            </w:tcMar>
          </w:tcPr>
          <w:p>
            <w:pPr>
              <w:pStyle w:val="Default"/>
              <w:spacing w:before="0" w:after="27"/>
              <w:ind w:left="28" w:right="19" w:hanging="709"/>
              <w:contextualSpacing/>
              <w:rPr>
                <w:sz w:val="26"/>
                <w:szCs w:val="26"/>
              </w:rPr>
            </w:pPr>
            <w:r>
              <w:rPr>
                <w:sz w:val="26"/>
                <w:szCs w:val="26"/>
              </w:rPr>
              <w:t>R (</w:t>
            </w:r>
            <w:r>
              <w:rPr>
                <w:i/>
                <w:sz w:val="26"/>
                <w:szCs w:val="26"/>
              </w:rPr>
              <w:t>po K po podkreślniku)</w:t>
            </w:r>
          </w:p>
        </w:tc>
        <w:tc>
          <w:tcPr>
            <w:tcW w:w="7087" w:type="dxa"/>
            <w:tcBorders>
              <w:bottom w:val="single" w:sz="12" w:space="0" w:color="4472C4"/>
              <w:right w:val="single" w:sz="12" w:space="0" w:color="4472C4"/>
              <w:insideH w:val="single" w:sz="12" w:space="0" w:color="4472C4"/>
              <w:insideV w:val="single" w:sz="12" w:space="0" w:color="4472C4"/>
            </w:tcBorders>
            <w:shd w:color="auto" w:fill="auto" w:val="clear"/>
          </w:tcPr>
          <w:p>
            <w:pPr>
              <w:pStyle w:val="Default"/>
              <w:numPr>
                <w:ilvl w:val="0"/>
                <w:numId w:val="1"/>
              </w:numPr>
              <w:spacing w:before="0" w:after="27"/>
              <w:contextualSpacing/>
              <w:rPr>
                <w:color w:val="00000A"/>
                <w:sz w:val="26"/>
                <w:szCs w:val="26"/>
              </w:rPr>
            </w:pPr>
            <w:r>
              <w:rPr>
                <w:color w:val="00000A"/>
                <w:sz w:val="26"/>
                <w:szCs w:val="26"/>
              </w:rPr>
              <w:t xml:space="preserve">podkategoria w zakresie </w:t>
            </w:r>
            <w:r>
              <w:rPr>
                <w:b/>
                <w:i/>
                <w:color w:val="00000A"/>
                <w:sz w:val="26"/>
                <w:szCs w:val="26"/>
              </w:rPr>
              <w:t>roli zawodowej.</w:t>
            </w:r>
          </w:p>
        </w:tc>
      </w:tr>
      <w:tr>
        <w:trPr/>
        <w:tc>
          <w:tcPr>
            <w:tcW w:w="3119" w:type="dxa"/>
            <w:tcBorders>
              <w:top w:val="single" w:sz="12" w:space="0" w:color="4472C4"/>
            </w:tcBorders>
            <w:shd w:color="auto" w:fill="auto" w:val="clear"/>
          </w:tcPr>
          <w:p>
            <w:pPr>
              <w:pStyle w:val="Default"/>
              <w:spacing w:before="0" w:after="27"/>
              <w:ind w:left="28" w:right="19" w:hanging="709"/>
              <w:contextualSpacing/>
              <w:rPr>
                <w:sz w:val="26"/>
                <w:szCs w:val="26"/>
              </w:rPr>
            </w:pPr>
            <w:r>
              <w:rPr>
                <w:sz w:val="26"/>
                <w:szCs w:val="26"/>
              </w:rPr>
              <w:t>01, 02, 03 i kolejne</w:t>
            </w:r>
          </w:p>
        </w:tc>
        <w:tc>
          <w:tcPr>
            <w:tcW w:w="7087" w:type="dxa"/>
            <w:tcBorders>
              <w:top w:val="single" w:sz="12" w:space="0" w:color="4472C4"/>
            </w:tcBorders>
            <w:shd w:color="auto" w:fill="auto" w:val="clear"/>
          </w:tcPr>
          <w:p>
            <w:pPr>
              <w:pStyle w:val="Default"/>
              <w:numPr>
                <w:ilvl w:val="0"/>
                <w:numId w:val="1"/>
              </w:numPr>
              <w:spacing w:before="0" w:after="27"/>
              <w:contextualSpacing/>
              <w:rPr>
                <w:color w:val="00000A"/>
                <w:sz w:val="26"/>
                <w:szCs w:val="26"/>
              </w:rPr>
            </w:pPr>
            <w:r>
              <w:rPr>
                <w:color w:val="00000A"/>
                <w:sz w:val="26"/>
                <w:szCs w:val="26"/>
              </w:rPr>
              <w:t>numer efektu kształcenia</w:t>
            </w:r>
          </w:p>
        </w:tc>
      </w:tr>
      <w:tr>
        <w:trPr/>
        <w:tc>
          <w:tcPr>
            <w:tcW w:w="10206" w:type="dxa"/>
            <w:gridSpan w:val="2"/>
            <w:tcBorders/>
            <w:shd w:color="auto" w:fill="auto" w:val="clear"/>
          </w:tcPr>
          <w:p>
            <w:pPr>
              <w:pStyle w:val="Default"/>
              <w:spacing w:before="0" w:after="27"/>
              <w:ind w:left="720" w:hanging="720"/>
              <w:contextualSpacing/>
              <w:jc w:val="center"/>
              <w:rPr>
                <w:b/>
                <w:b/>
                <w:color w:val="00000A"/>
                <w:sz w:val="26"/>
                <w:szCs w:val="26"/>
              </w:rPr>
            </w:pPr>
            <w:r>
              <w:rPr>
                <w:b/>
                <w:color w:val="00000A"/>
                <w:sz w:val="26"/>
                <w:szCs w:val="26"/>
              </w:rPr>
              <w:t>Objaśnienia oznaczeń symbolu efektu kierunkowego</w:t>
            </w:r>
          </w:p>
        </w:tc>
      </w:tr>
      <w:tr>
        <w:trPr/>
        <w:tc>
          <w:tcPr>
            <w:tcW w:w="3119" w:type="dxa"/>
            <w:tcBorders/>
            <w:shd w:color="auto" w:fill="auto" w:val="clear"/>
          </w:tcPr>
          <w:p>
            <w:pPr>
              <w:pStyle w:val="Default"/>
              <w:spacing w:before="0" w:after="27"/>
              <w:ind w:left="28" w:right="19" w:hanging="709"/>
              <w:contextualSpacing/>
              <w:rPr>
                <w:sz w:val="26"/>
                <w:szCs w:val="26"/>
              </w:rPr>
            </w:pPr>
            <w:r>
              <w:rPr>
                <w:sz w:val="26"/>
                <w:szCs w:val="26"/>
              </w:rPr>
              <w:t xml:space="preserve">K </w:t>
            </w:r>
            <w:r>
              <w:rPr>
                <w:i/>
                <w:sz w:val="26"/>
                <w:szCs w:val="26"/>
              </w:rPr>
              <w:t>(przed podkreślnikiem)</w:t>
            </w:r>
          </w:p>
        </w:tc>
        <w:tc>
          <w:tcPr>
            <w:tcW w:w="7087" w:type="dxa"/>
            <w:tcBorders/>
            <w:shd w:color="auto" w:fill="auto" w:val="clear"/>
          </w:tcPr>
          <w:p>
            <w:pPr>
              <w:pStyle w:val="Default"/>
              <w:numPr>
                <w:ilvl w:val="0"/>
                <w:numId w:val="1"/>
              </w:numPr>
              <w:spacing w:before="0" w:after="27"/>
              <w:contextualSpacing/>
              <w:rPr>
                <w:color w:val="00000A"/>
                <w:sz w:val="26"/>
                <w:szCs w:val="26"/>
              </w:rPr>
            </w:pPr>
            <w:r>
              <w:rPr>
                <w:color w:val="00000A"/>
                <w:sz w:val="26"/>
                <w:szCs w:val="26"/>
              </w:rPr>
              <w:t>kierunkowe efekty kształcenia</w:t>
            </w:r>
          </w:p>
        </w:tc>
      </w:tr>
      <w:tr>
        <w:trPr/>
        <w:tc>
          <w:tcPr>
            <w:tcW w:w="3119" w:type="dxa"/>
            <w:tcBorders/>
            <w:shd w:color="auto" w:fill="auto" w:val="clear"/>
          </w:tcPr>
          <w:p>
            <w:pPr>
              <w:pStyle w:val="Default"/>
              <w:spacing w:before="0" w:after="27"/>
              <w:ind w:left="28" w:right="19" w:hanging="709"/>
              <w:contextualSpacing/>
              <w:rPr>
                <w:sz w:val="26"/>
                <w:szCs w:val="26"/>
              </w:rPr>
            </w:pPr>
            <w:r>
              <w:rPr>
                <w:sz w:val="26"/>
                <w:szCs w:val="26"/>
              </w:rPr>
              <w:t xml:space="preserve">P  </w:t>
            </w:r>
            <w:r>
              <w:rPr>
                <w:i/>
                <w:sz w:val="26"/>
                <w:szCs w:val="26"/>
              </w:rPr>
              <w:t>(przed podkreślnikiem)</w:t>
            </w:r>
          </w:p>
        </w:tc>
        <w:tc>
          <w:tcPr>
            <w:tcW w:w="7087" w:type="dxa"/>
            <w:tcBorders/>
            <w:shd w:color="auto" w:fill="auto" w:val="clear"/>
          </w:tcPr>
          <w:p>
            <w:pPr>
              <w:pStyle w:val="Default"/>
              <w:numPr>
                <w:ilvl w:val="0"/>
                <w:numId w:val="1"/>
              </w:numPr>
              <w:spacing w:before="0" w:after="27"/>
              <w:contextualSpacing/>
              <w:rPr>
                <w:sz w:val="26"/>
                <w:szCs w:val="26"/>
              </w:rPr>
            </w:pPr>
            <w:r>
              <w:rPr>
                <w:sz w:val="26"/>
                <w:szCs w:val="26"/>
              </w:rPr>
              <w:t xml:space="preserve">profil praktyczny </w:t>
            </w:r>
          </w:p>
        </w:tc>
      </w:tr>
      <w:tr>
        <w:trPr/>
        <w:tc>
          <w:tcPr>
            <w:tcW w:w="3119" w:type="dxa"/>
            <w:tcBorders/>
            <w:shd w:color="auto" w:fill="auto" w:val="clear"/>
          </w:tcPr>
          <w:p>
            <w:pPr>
              <w:pStyle w:val="Default"/>
              <w:spacing w:before="0" w:after="27"/>
              <w:ind w:left="28" w:right="19" w:hanging="709"/>
              <w:contextualSpacing/>
              <w:rPr>
                <w:sz w:val="26"/>
                <w:szCs w:val="26"/>
              </w:rPr>
            </w:pPr>
            <w:r>
              <w:rPr>
                <w:sz w:val="26"/>
                <w:szCs w:val="26"/>
              </w:rPr>
              <w:t xml:space="preserve">6 </w:t>
            </w:r>
          </w:p>
        </w:tc>
        <w:tc>
          <w:tcPr>
            <w:tcW w:w="7087" w:type="dxa"/>
            <w:tcBorders/>
            <w:shd w:color="auto" w:fill="auto" w:val="clear"/>
          </w:tcPr>
          <w:p>
            <w:pPr>
              <w:pStyle w:val="Default"/>
              <w:numPr>
                <w:ilvl w:val="0"/>
                <w:numId w:val="1"/>
              </w:numPr>
              <w:spacing w:before="0" w:after="27"/>
              <w:contextualSpacing/>
              <w:rPr>
                <w:sz w:val="26"/>
                <w:szCs w:val="26"/>
              </w:rPr>
            </w:pPr>
            <w:r>
              <w:rPr>
                <w:sz w:val="26"/>
                <w:szCs w:val="26"/>
              </w:rPr>
              <w:t xml:space="preserve">studia pierwszego stopnia </w:t>
            </w:r>
          </w:p>
        </w:tc>
      </w:tr>
    </w:tbl>
    <w:p>
      <w:pPr>
        <w:pStyle w:val="Normal"/>
        <w:rPr>
          <w:rFonts w:ascii="Times New Roman" w:hAnsi="Times New Roman" w:cs="Times New Roman"/>
          <w:b/>
          <w:b/>
          <w:sz w:val="26"/>
          <w:szCs w:val="26"/>
        </w:rPr>
      </w:pPr>
      <w:r>
        <w:rPr>
          <w:rFonts w:cs="Times New Roman" w:ascii="Times New Roman" w:hAnsi="Times New Roman"/>
          <w:b/>
          <w:sz w:val="26"/>
          <w:szCs w:val="26"/>
        </w:rPr>
        <w:t>Oznaczenia obszarów kształcenia:</w:t>
      </w:r>
    </w:p>
    <w:p>
      <w:pPr>
        <w:pStyle w:val="Normal"/>
        <w:numPr>
          <w:ilvl w:val="0"/>
          <w:numId w:val="17"/>
        </w:numPr>
        <w:spacing w:lineRule="auto" w:line="240" w:before="0" w:after="0"/>
        <w:ind w:left="284" w:hanging="284"/>
        <w:contextualSpacing/>
        <w:jc w:val="both"/>
        <w:rPr>
          <w:rFonts w:ascii="Times New Roman" w:hAnsi="Times New Roman" w:cs="Times New Roman"/>
          <w:sz w:val="26"/>
          <w:szCs w:val="26"/>
        </w:rPr>
      </w:pPr>
      <w:r>
        <w:rPr>
          <w:rFonts w:cs="Times New Roman" w:ascii="Times New Roman" w:hAnsi="Times New Roman"/>
          <w:b/>
          <w:sz w:val="26"/>
          <w:szCs w:val="26"/>
        </w:rPr>
        <w:t>R</w:t>
      </w:r>
      <w:r>
        <w:rPr>
          <w:rFonts w:cs="Times New Roman" w:ascii="Times New Roman" w:hAnsi="Times New Roman"/>
          <w:sz w:val="26"/>
          <w:szCs w:val="26"/>
        </w:rPr>
        <w:t xml:space="preserve"> – obszar kształcenia w zakresie nauk rolniczych, leśnych i weterynaryjnych</w:t>
      </w:r>
    </w:p>
    <w:p>
      <w:pPr>
        <w:pStyle w:val="Normal"/>
        <w:numPr>
          <w:ilvl w:val="0"/>
          <w:numId w:val="17"/>
        </w:numPr>
        <w:spacing w:lineRule="auto" w:line="240" w:before="0" w:after="0"/>
        <w:ind w:left="284" w:hanging="284"/>
        <w:contextualSpacing/>
        <w:jc w:val="both"/>
        <w:rPr>
          <w:rFonts w:ascii="Times New Roman" w:hAnsi="Times New Roman" w:cs="Times New Roman"/>
          <w:sz w:val="26"/>
          <w:szCs w:val="26"/>
        </w:rPr>
      </w:pPr>
      <w:r>
        <w:rPr>
          <w:rFonts w:cs="Times New Roman" w:ascii="Times New Roman" w:hAnsi="Times New Roman"/>
          <w:b/>
          <w:sz w:val="26"/>
          <w:szCs w:val="26"/>
        </w:rPr>
        <w:t>S</w:t>
      </w:r>
      <w:r>
        <w:rPr>
          <w:rFonts w:cs="Times New Roman" w:ascii="Times New Roman" w:hAnsi="Times New Roman"/>
          <w:sz w:val="26"/>
          <w:szCs w:val="26"/>
        </w:rPr>
        <w:t xml:space="preserve"> – obszar kształcenia w zakresie nauk społecznych</w:t>
      </w:r>
    </w:p>
    <w:p>
      <w:pPr>
        <w:pStyle w:val="Normal"/>
        <w:spacing w:before="0" w:after="0"/>
        <w:ind w:left="3969" w:hanging="709"/>
        <w:contextualSpacing/>
        <w:jc w:val="center"/>
        <w:rPr/>
      </w:pPr>
      <w:r>
        <w:rPr/>
      </w:r>
    </w:p>
    <w:p>
      <w:pPr>
        <w:pStyle w:val="Normal"/>
        <w:rPr>
          <w:rFonts w:ascii="Cambria" w:hAnsi="Cambria"/>
          <w:color w:val="FF0000"/>
          <w:sz w:val="24"/>
          <w:szCs w:val="24"/>
        </w:rPr>
      </w:pPr>
      <w:r>
        <w:rPr>
          <w:rFonts w:ascii="Cambria" w:hAnsi="Cambria"/>
          <w:color w:val="FF0000"/>
          <w:sz w:val="24"/>
          <w:szCs w:val="24"/>
        </w:rPr>
      </w:r>
      <w:r>
        <w:br w:type="page"/>
      </w:r>
    </w:p>
    <w:p>
      <w:pPr>
        <w:pStyle w:val="Normal"/>
        <w:spacing w:lineRule="auto" w:line="240" w:before="0" w:after="0"/>
        <w:ind w:left="5664" w:firstLine="6"/>
        <w:contextualSpacing/>
        <w:jc w:val="right"/>
        <w:rPr>
          <w:rFonts w:ascii="Times New Roman" w:hAnsi="Times New Roman" w:cs="Times New Roman"/>
          <w:b/>
          <w:b/>
          <w:color w:val="0000FF"/>
        </w:rPr>
      </w:pPr>
      <w:r>
        <w:rPr>
          <w:rFonts w:cs="Times New Roman" w:ascii="Times New Roman" w:hAnsi="Times New Roman"/>
          <w:b/>
          <w:color w:val="0000FF"/>
        </w:rPr>
        <w:t>Załącznik 9 do Uchwały Nr 215</w:t>
      </w:r>
    </w:p>
    <w:p>
      <w:pPr>
        <w:pStyle w:val="Normal"/>
        <w:spacing w:lineRule="auto" w:line="240" w:before="0" w:after="0"/>
        <w:ind w:left="5664" w:firstLine="6"/>
        <w:contextualSpacing/>
        <w:jc w:val="right"/>
        <w:rPr>
          <w:rFonts w:ascii="Times New Roman" w:hAnsi="Times New Roman" w:cs="Times New Roman"/>
          <w:b/>
          <w:b/>
          <w:color w:val="0000FF"/>
        </w:rPr>
      </w:pPr>
      <w:r>
        <w:rPr>
          <w:rFonts w:cs="Times New Roman" w:ascii="Times New Roman" w:hAnsi="Times New Roman"/>
          <w:b/>
          <w:color w:val="0000FF"/>
        </w:rPr>
        <w:t>z dnia 27 października 2017 roku</w:t>
      </w:r>
    </w:p>
    <w:p>
      <w:pPr>
        <w:pStyle w:val="Normal"/>
        <w:spacing w:lineRule="auto" w:line="240" w:before="0" w:after="0"/>
        <w:contextualSpacing/>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contextualSpacing/>
        <w:jc w:val="center"/>
        <w:rPr>
          <w:rFonts w:ascii="Times New Roman" w:hAnsi="Times New Roman" w:cs="Times New Roman"/>
          <w:b/>
          <w:b/>
          <w:sz w:val="26"/>
          <w:szCs w:val="26"/>
        </w:rPr>
      </w:pPr>
      <w:r>
        <w:rPr>
          <w:rFonts w:cs="Times New Roman" w:ascii="Times New Roman" w:hAnsi="Times New Roman"/>
          <w:sz w:val="26"/>
          <w:szCs w:val="26"/>
        </w:rPr>
        <w:t>Efekty kształcenia dla kierunku</w:t>
      </w:r>
      <w:r>
        <w:rPr>
          <w:rFonts w:cs="Times New Roman" w:ascii="Times New Roman" w:hAnsi="Times New Roman"/>
          <w:b/>
          <w:sz w:val="26"/>
          <w:szCs w:val="26"/>
        </w:rPr>
        <w:t xml:space="preserve"> Zarządzanie i inżynieria produkcji</w:t>
      </w:r>
    </w:p>
    <w:p>
      <w:pPr>
        <w:pStyle w:val="Normal"/>
        <w:spacing w:lineRule="auto" w:line="240" w:before="0" w:after="0"/>
        <w:contextualSpacing/>
        <w:jc w:val="center"/>
        <w:rPr>
          <w:rFonts w:ascii="Cambria" w:hAnsi="Cambria" w:cs="Times New Roman"/>
          <w:b/>
          <w:b/>
          <w:sz w:val="26"/>
          <w:szCs w:val="26"/>
        </w:rPr>
      </w:pPr>
      <w:r>
        <w:rPr>
          <w:rFonts w:cs="Times New Roman" w:ascii="Cambria" w:hAnsi="Cambria"/>
          <w:b/>
          <w:sz w:val="26"/>
          <w:szCs w:val="26"/>
        </w:rPr>
      </w:r>
    </w:p>
    <w:p>
      <w:pPr>
        <w:pStyle w:val="ListParagraph"/>
        <w:numPr>
          <w:ilvl w:val="0"/>
          <w:numId w:val="29"/>
        </w:numPr>
        <w:spacing w:before="0" w:after="0"/>
        <w:contextualSpacing/>
        <w:jc w:val="both"/>
        <w:rPr>
          <w:rFonts w:ascii="Times New Roman" w:hAnsi="Times New Roman"/>
          <w:i/>
          <w:i/>
          <w:color w:val="000000" w:themeColor="text1"/>
          <w:sz w:val="26"/>
          <w:szCs w:val="26"/>
        </w:rPr>
      </w:pPr>
      <w:r>
        <w:rPr>
          <w:rFonts w:ascii="Times New Roman" w:hAnsi="Times New Roman"/>
          <w:b/>
          <w:sz w:val="26"/>
          <w:szCs w:val="26"/>
        </w:rPr>
        <w:t xml:space="preserve">Umiejscowienie kierunku w obszarze kształcenia: </w:t>
      </w:r>
      <w:r>
        <w:rPr>
          <w:rFonts w:ascii="Times New Roman" w:hAnsi="Times New Roman"/>
          <w:sz w:val="26"/>
          <w:szCs w:val="26"/>
        </w:rPr>
        <w:t>kierunek należy do obszarów</w:t>
      </w:r>
      <w:r>
        <w:rPr>
          <w:rFonts w:ascii="Times New Roman" w:hAnsi="Times New Roman"/>
          <w:color w:val="000000" w:themeColor="text1"/>
          <w:sz w:val="26"/>
          <w:szCs w:val="26"/>
        </w:rPr>
        <w:t>kształcenia w zakresie nauk społecznych i nauk technicznych.</w:t>
      </w:r>
    </w:p>
    <w:p>
      <w:pPr>
        <w:pStyle w:val="ListParagraph"/>
        <w:numPr>
          <w:ilvl w:val="0"/>
          <w:numId w:val="29"/>
        </w:numPr>
        <w:spacing w:before="0" w:after="0"/>
        <w:contextualSpacing/>
        <w:jc w:val="both"/>
        <w:rPr>
          <w:rFonts w:ascii="Times New Roman" w:hAnsi="Times New Roman"/>
          <w:color w:val="002060"/>
          <w:sz w:val="26"/>
          <w:szCs w:val="26"/>
        </w:rPr>
      </w:pPr>
      <w:r>
        <w:rPr>
          <w:rFonts w:ascii="Times New Roman" w:hAnsi="Times New Roman"/>
          <w:b/>
          <w:sz w:val="26"/>
          <w:szCs w:val="26"/>
        </w:rPr>
        <w:t>Przyporządkowanie kierunku studiów do dziedzin/y nauki i dyscyplin/y naukowej/ych lub dziedzin/y sztuki i dyscyplin/y artystycznej/ych:</w:t>
      </w:r>
      <w:r>
        <w:rPr>
          <w:rFonts w:ascii="Times New Roman" w:hAnsi="Times New Roman"/>
          <w:sz w:val="26"/>
          <w:szCs w:val="26"/>
        </w:rPr>
        <w:t xml:space="preserve"> kierunek przyporządkowano do obszaru wiedzy </w:t>
      </w:r>
      <w:r>
        <w:rPr>
          <w:rFonts w:ascii="Times New Roman" w:hAnsi="Times New Roman"/>
          <w:color w:val="000000" w:themeColor="text1"/>
          <w:sz w:val="26"/>
          <w:szCs w:val="26"/>
        </w:rPr>
        <w:t>nauk społecznych, dziedziny nauk ekonomicznych, dyscypliny naukowej: nauki ozarządzaniu oraz obszaru wiedzy nauk technicznych, dziedziny nauk technicznych, dyscypliny naukowej: inżynieria produkcji, dyscyplina naukowa wiodąca: inżynieria produkcji.</w:t>
      </w:r>
    </w:p>
    <w:p>
      <w:pPr>
        <w:pStyle w:val="ListParagraph"/>
        <w:numPr>
          <w:ilvl w:val="0"/>
          <w:numId w:val="29"/>
        </w:numPr>
        <w:spacing w:before="0" w:after="0"/>
        <w:contextualSpacing/>
        <w:jc w:val="both"/>
        <w:rPr>
          <w:rFonts w:ascii="Times New Roman" w:hAnsi="Times New Roman"/>
          <w:i/>
          <w:i/>
          <w:color w:val="000000" w:themeColor="text1"/>
          <w:sz w:val="26"/>
          <w:szCs w:val="26"/>
        </w:rPr>
      </w:pPr>
      <w:r>
        <w:rPr>
          <w:rFonts w:ascii="Times New Roman" w:hAnsi="Times New Roman"/>
          <w:b/>
          <w:sz w:val="26"/>
          <w:szCs w:val="26"/>
        </w:rPr>
        <w:t>Profil kształcenia:</w:t>
      </w:r>
      <w:r>
        <w:rPr>
          <w:rFonts w:ascii="Times New Roman" w:hAnsi="Times New Roman"/>
          <w:color w:val="000000" w:themeColor="text1"/>
          <w:sz w:val="26"/>
          <w:szCs w:val="26"/>
        </w:rPr>
        <w:t>praktyczny.</w:t>
      </w:r>
    </w:p>
    <w:p>
      <w:pPr>
        <w:pStyle w:val="ListParagraph"/>
        <w:numPr>
          <w:ilvl w:val="0"/>
          <w:numId w:val="29"/>
        </w:numPr>
        <w:spacing w:before="0" w:after="0"/>
        <w:contextualSpacing/>
        <w:jc w:val="both"/>
        <w:rPr>
          <w:rFonts w:ascii="Times New Roman" w:hAnsi="Times New Roman"/>
          <w:sz w:val="26"/>
          <w:szCs w:val="26"/>
        </w:rPr>
      </w:pPr>
      <w:r>
        <w:rPr>
          <w:rFonts w:ascii="Times New Roman" w:hAnsi="Times New Roman"/>
          <w:b/>
          <w:sz w:val="26"/>
          <w:szCs w:val="26"/>
        </w:rPr>
        <w:t xml:space="preserve">Poziom kształcenia i czas trwania studiów/liczba punktów ECTS: </w:t>
      </w:r>
      <w:r>
        <w:rPr>
          <w:rFonts w:ascii="Times New Roman" w:hAnsi="Times New Roman"/>
          <w:color w:val="000000" w:themeColor="text1"/>
          <w:sz w:val="26"/>
          <w:szCs w:val="26"/>
        </w:rPr>
        <w:t>studia pierwszego stopnia - inżynierskie (7 semestrów)/210 ECTS.</w:t>
      </w:r>
    </w:p>
    <w:p>
      <w:pPr>
        <w:pStyle w:val="ListParagraph"/>
        <w:numPr>
          <w:ilvl w:val="0"/>
          <w:numId w:val="29"/>
        </w:numPr>
        <w:shd w:val="clear" w:color="auto" w:fill="FFFFFF"/>
        <w:spacing w:before="0" w:after="0"/>
        <w:ind w:left="720" w:right="0" w:hanging="360"/>
        <w:contextualSpacing/>
        <w:jc w:val="both"/>
        <w:rPr>
          <w:rFonts w:ascii="Times New Roman" w:hAnsi="Times New Roman"/>
          <w:sz w:val="26"/>
          <w:szCs w:val="26"/>
        </w:rPr>
      </w:pPr>
      <w:r>
        <w:rPr>
          <w:rFonts w:ascii="Times New Roman" w:hAnsi="Times New Roman"/>
          <w:b/>
          <w:sz w:val="26"/>
          <w:szCs w:val="26"/>
        </w:rPr>
        <w:t xml:space="preserve">Numer charakterystyki poziomu Polskiej Ramy Kwalifikacji: </w:t>
      </w:r>
      <w:r>
        <w:rPr>
          <w:rFonts w:ascii="Times New Roman" w:hAnsi="Times New Roman"/>
          <w:sz w:val="26"/>
          <w:szCs w:val="26"/>
        </w:rPr>
        <w:t>6.</w:t>
      </w:r>
    </w:p>
    <w:p>
      <w:pPr>
        <w:pStyle w:val="ListParagraph"/>
        <w:numPr>
          <w:ilvl w:val="0"/>
          <w:numId w:val="29"/>
        </w:numPr>
        <w:shd w:val="clear" w:color="auto" w:fill="FFFFFF"/>
        <w:spacing w:before="0" w:after="0"/>
        <w:ind w:left="720" w:right="0" w:hanging="360"/>
        <w:contextualSpacing/>
        <w:jc w:val="both"/>
        <w:rPr>
          <w:rFonts w:ascii="Times New Roman" w:hAnsi="Times New Roman"/>
          <w:b/>
          <w:b/>
          <w:sz w:val="26"/>
          <w:szCs w:val="26"/>
        </w:rPr>
      </w:pPr>
      <w:r>
        <w:rPr>
          <w:rFonts w:ascii="Times New Roman" w:hAnsi="Times New Roman"/>
          <w:b/>
          <w:sz w:val="26"/>
          <w:szCs w:val="26"/>
        </w:rPr>
        <w:t>Praktyka:</w:t>
      </w:r>
    </w:p>
    <w:p>
      <w:pPr>
        <w:pStyle w:val="Normal"/>
        <w:shd w:val="clear" w:color="auto" w:fill="FFFFFF"/>
        <w:spacing w:lineRule="auto" w:line="240" w:before="0" w:after="0"/>
        <w:ind w:left="709" w:firstLine="349"/>
        <w:contextualSpacing/>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 xml:space="preserve">Celem </w:t>
      </w:r>
      <w:r>
        <w:rPr>
          <w:rFonts w:cs="Times New Roman" w:ascii="Times New Roman" w:hAnsi="Times New Roman"/>
          <w:sz w:val="26"/>
          <w:szCs w:val="26"/>
        </w:rPr>
        <w:t>praktyki</w:t>
      </w:r>
      <w:r>
        <w:rPr>
          <w:rFonts w:cs="Times New Roman" w:ascii="Times New Roman" w:hAnsi="Times New Roman"/>
          <w:color w:val="000000" w:themeColor="text1"/>
          <w:sz w:val="26"/>
          <w:szCs w:val="26"/>
        </w:rPr>
        <w:t xml:space="preserve"> jest:</w:t>
      </w:r>
    </w:p>
    <w:p>
      <w:pPr>
        <w:pStyle w:val="ListParagraph"/>
        <w:numPr>
          <w:ilvl w:val="0"/>
          <w:numId w:val="10"/>
        </w:numPr>
        <w:shd w:val="clear" w:color="auto" w:fill="FFFFFF"/>
        <w:spacing w:before="0" w:after="0"/>
        <w:ind w:left="1134" w:hanging="360"/>
        <w:contextualSpacing/>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rozszerzenie wiedzy oraz kształtowanie umiejętności jej praktycznego wykorzystania, </w:t>
      </w:r>
    </w:p>
    <w:p>
      <w:pPr>
        <w:pStyle w:val="ListParagraph"/>
        <w:numPr>
          <w:ilvl w:val="0"/>
          <w:numId w:val="10"/>
        </w:numPr>
        <w:shd w:val="clear" w:color="auto" w:fill="FFFFFF"/>
        <w:spacing w:before="0" w:after="0"/>
        <w:ind w:left="1134" w:hanging="360"/>
        <w:contextualSpacing/>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kształtowanie samodzielności i odpowiedzialności w zakresie powierzonych zadań, </w:t>
      </w:r>
    </w:p>
    <w:p>
      <w:pPr>
        <w:pStyle w:val="ListParagraph"/>
        <w:numPr>
          <w:ilvl w:val="0"/>
          <w:numId w:val="10"/>
        </w:numPr>
        <w:shd w:val="clear" w:color="auto" w:fill="FFFFFF"/>
        <w:spacing w:before="0" w:after="0"/>
        <w:ind w:left="1134" w:hanging="360"/>
        <w:contextualSpacing/>
        <w:jc w:val="both"/>
        <w:rPr>
          <w:rFonts w:ascii="Times New Roman" w:hAnsi="Times New Roman"/>
          <w:color w:val="000000" w:themeColor="text1"/>
          <w:sz w:val="26"/>
          <w:szCs w:val="26"/>
        </w:rPr>
      </w:pPr>
      <w:r>
        <w:rPr>
          <w:rFonts w:ascii="Times New Roman" w:hAnsi="Times New Roman"/>
          <w:color w:val="000000" w:themeColor="text1"/>
          <w:sz w:val="26"/>
          <w:szCs w:val="26"/>
        </w:rPr>
        <w:t>poznanie praktycznych warunków produkcji i prowadzenia działalności gospodarczej,</w:t>
      </w:r>
    </w:p>
    <w:p>
      <w:pPr>
        <w:pStyle w:val="ListParagraph"/>
        <w:numPr>
          <w:ilvl w:val="0"/>
          <w:numId w:val="10"/>
        </w:numPr>
        <w:shd w:val="clear" w:color="auto" w:fill="FFFFFF"/>
        <w:spacing w:before="0" w:after="0"/>
        <w:ind w:left="1134" w:hanging="360"/>
        <w:contextualSpacing/>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rozpoznanie własnych szans na rynku pracy. </w:t>
      </w:r>
    </w:p>
    <w:p>
      <w:pPr>
        <w:pStyle w:val="Normal"/>
        <w:shd w:val="clear" w:color="auto" w:fill="FFFFFF"/>
        <w:spacing w:lineRule="auto" w:line="240" w:before="0" w:after="0"/>
        <w:ind w:left="709" w:firstLine="425"/>
        <w:contextualSpacing/>
        <w:jc w:val="both"/>
        <w:rPr>
          <w:rFonts w:ascii="Times New Roman" w:hAnsi="Times New Roman" w:cs="Times New Roman"/>
          <w:color w:val="000000" w:themeColor="text1"/>
          <w:sz w:val="26"/>
          <w:szCs w:val="26"/>
        </w:rPr>
      </w:pPr>
      <w:r>
        <w:rPr>
          <w:rFonts w:cs="Times New Roman" w:ascii="Times New Roman" w:hAnsi="Times New Roman"/>
          <w:sz w:val="26"/>
          <w:szCs w:val="26"/>
        </w:rPr>
        <w:t>Praktyka</w:t>
      </w:r>
      <w:r>
        <w:rPr>
          <w:rFonts w:cs="Times New Roman" w:ascii="Times New Roman" w:hAnsi="Times New Roman"/>
          <w:color w:val="000000" w:themeColor="text1"/>
          <w:sz w:val="26"/>
          <w:szCs w:val="26"/>
        </w:rPr>
        <w:t xml:space="preserve"> realizowana w VI semestrze studiów, w wymiarze 480 godzin/18 punktów ECTS, w przedsiębiorstwach lub instytucjach związanych z szeroko rozumianą branżą produkcyjną. Student zobowiązany jest do zapoznania się z organizacją firmy/instytucji oraz specyfiką jej działalności. Praktyka umożliwi </w:t>
      </w:r>
      <w:r>
        <w:rPr>
          <w:rFonts w:cs="Times New Roman" w:ascii="Times New Roman" w:hAnsi="Times New Roman"/>
          <w:sz w:val="26"/>
          <w:szCs w:val="26"/>
        </w:rPr>
        <w:t>poznanie działalności operacyjnej firmy/instytucji: działów produkcyjnych i usługowych, gospodarki zapasami oraz zarządzania jakością. Zlecone zadania w czasie praktyki pozwolą na udoskonalenie kompetencji inżynierskich studenta, zdobycie doświadczenia pracy w środowisku organizacji oraz wykorzystanie zdobytej dotąd wiedzy teoretycznej. W czasie praktyki student będzie miał możliwość zgromadzenia materiałów do przygotowania pracy inżynierskiej.</w:t>
      </w:r>
    </w:p>
    <w:p>
      <w:pPr>
        <w:pStyle w:val="Normal"/>
        <w:shd w:val="clear" w:color="auto" w:fill="FFFFFF"/>
        <w:spacing w:lineRule="auto" w:line="240" w:before="0" w:after="0"/>
        <w:ind w:left="709" w:firstLine="349"/>
        <w:contextualSpacing/>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Osobą odpowiedzialną za nadzór realizacji</w:t>
      </w:r>
      <w:r>
        <w:rPr>
          <w:rFonts w:cs="Times New Roman" w:ascii="Times New Roman" w:hAnsi="Times New Roman"/>
          <w:sz w:val="26"/>
          <w:szCs w:val="26"/>
        </w:rPr>
        <w:t>praktyki</w:t>
      </w:r>
      <w:r>
        <w:rPr>
          <w:rFonts w:cs="Times New Roman" w:ascii="Times New Roman" w:hAnsi="Times New Roman"/>
          <w:color w:val="000000" w:themeColor="text1"/>
          <w:sz w:val="26"/>
          <w:szCs w:val="26"/>
        </w:rPr>
        <w:t>jest opiekun praktyk. Do jego obowiązków należy weryfikacja osiągnięcia efektów kształcenia oraz przeprowadzenie zaliczenia (zaliczenie na ocenę) na podstawie: zaświadczenia o odbytej praktyce, uzupełnionego dzienniczka praktyk oraz pisemnego sprawozdania z odbytej</w:t>
      </w:r>
      <w:r>
        <w:rPr>
          <w:rFonts w:cs="Times New Roman" w:ascii="Times New Roman" w:hAnsi="Times New Roman"/>
          <w:sz w:val="26"/>
          <w:szCs w:val="26"/>
        </w:rPr>
        <w:t>praktyki.</w:t>
      </w:r>
    </w:p>
    <w:p>
      <w:pPr>
        <w:pStyle w:val="Normal"/>
        <w:shd w:val="clear" w:color="auto" w:fill="FFFFFF"/>
        <w:spacing w:lineRule="auto" w:line="240" w:before="0" w:after="0"/>
        <w:ind w:left="709" w:firstLine="349"/>
        <w:contextualSpacing/>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r>
    </w:p>
    <w:p>
      <w:pPr>
        <w:pStyle w:val="Normal"/>
        <w:shd w:val="clear" w:color="auto" w:fill="FFFFFF"/>
        <w:spacing w:lineRule="auto" w:line="240" w:before="0" w:after="0"/>
        <w:ind w:left="709" w:firstLine="349"/>
        <w:contextualSpacing/>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r>
    </w:p>
    <w:p>
      <w:pPr>
        <w:pStyle w:val="Normal"/>
        <w:shd w:val="clear" w:color="auto" w:fill="FFFFFF"/>
        <w:spacing w:lineRule="auto" w:line="240" w:before="0" w:after="0"/>
        <w:ind w:left="709" w:hanging="349"/>
        <w:contextualSpacing/>
        <w:jc w:val="both"/>
        <w:rPr>
          <w:rFonts w:ascii="Times New Roman" w:hAnsi="Times New Roman" w:cs="Times New Roman"/>
          <w:sz w:val="26"/>
          <w:szCs w:val="26"/>
        </w:rPr>
      </w:pPr>
      <w:r>
        <w:rPr>
          <w:rFonts w:cs="Times New Roman" w:ascii="Times New Roman" w:hAnsi="Times New Roman"/>
          <w:b/>
          <w:sz w:val="26"/>
          <w:szCs w:val="26"/>
        </w:rPr>
        <w:t xml:space="preserve">7. Absolwent: </w:t>
      </w:r>
      <w:r>
        <w:rPr>
          <w:rFonts w:cs="Times New Roman" w:ascii="Times New Roman" w:hAnsi="Times New Roman"/>
          <w:iCs/>
          <w:sz w:val="26"/>
          <w:szCs w:val="26"/>
        </w:rPr>
        <w:t xml:space="preserve">posiada wiedzę inżynierską z zakresu inżynierii produkcji oraz z zakresu organizacji i zarządzania, w tym: zarządzania funkcjami technicznymi; projektowania nowych procesów i systemów produkcyjnych, eksploatacyjnych, obiektów i systemów zarządzania; doboru i szkolenia personelu; oceny osiąganych wyników; kontroli technicznej, zarządzania kosztami i projektami oraz doradztwa przemysłowego; marketingu; logistyki i dystrybucji; zarządzania kapitałem i inwestycjami rzeczowymi; rozwiązywania zadań technologicznych; zarządzania i finansów, transferu technologii oraz innowacyjności. </w:t>
      </w:r>
      <w:r>
        <w:rPr>
          <w:rFonts w:cs="Times New Roman" w:ascii="Times New Roman" w:hAnsi="Times New Roman"/>
          <w:bCs/>
          <w:iCs/>
          <w:sz w:val="26"/>
          <w:szCs w:val="26"/>
        </w:rPr>
        <w:t xml:space="preserve">Absolwent </w:t>
      </w:r>
      <w:r>
        <w:rPr>
          <w:rFonts w:cs="Times New Roman" w:ascii="Times New Roman" w:hAnsi="Times New Roman"/>
          <w:iCs/>
          <w:sz w:val="26"/>
          <w:szCs w:val="26"/>
        </w:rPr>
        <w:t>jest przygotowany praktycznie do: twórczej działalności w zakresie inżynierii produkcji oraz zarządzania; podejmowania innowacyjnych inicjatyw i decyzji oraz do samodzielnego prowadzenia działalności w zakresie inżynierii produkcji w małych, średnich i dużych przedsiębiorstwach; podejmowania działalności gospodarczej; kierowania zespołami działalności twórczej w zakresie inżynierii produkcji oraz zespołami w sferze gospodarczej, administracji oświatowej, samorządowej, państwowej lub bankowości; organizowania i prowadzenia prac badawczych i rozwojowych, w szczególności projektowania i wdrażania innowacji technologicznych i organizacyjnych; doradztwa technicznego i organizacyjnego w zakresie inżynierii produkcji. Absolwent zna język obcy na poziomie biegłości B2 Europejskiego Systemu Opisu Kształcenia Językowego.</w:t>
      </w:r>
      <w:r>
        <w:rPr>
          <w:rFonts w:cs="Times New Roman" w:ascii="Times New Roman" w:hAnsi="Times New Roman"/>
          <w:bCs/>
          <w:iCs/>
          <w:sz w:val="26"/>
          <w:szCs w:val="26"/>
        </w:rPr>
        <w:t>Absolwent</w:t>
      </w:r>
      <w:r>
        <w:rPr>
          <w:rFonts w:cs="Times New Roman" w:ascii="Times New Roman" w:hAnsi="Times New Roman"/>
          <w:iCs/>
          <w:sz w:val="26"/>
          <w:szCs w:val="26"/>
        </w:rPr>
        <w:t xml:space="preserve"> umie współpracować z ludźmi oraz jest przygotowany do kierowania zespołami oraz zarządzania placówkami projektowymi, gospodarczymi i personelem w przedsiębiorstwach przemysłowych. Absolwent jest przygotowany do pracy w: małych, średnich i dużych przedsiębiorstwach zajmujących się produkcją; jednostkach projektowych i doradczych; jednostkach gospodarczych oraz administracyjnych, w których wymagana jest wiedza techniczna, ekonomiczna i informatyczna oraz umiejętności organizacyjne; instytutach naukowo-badawczych i ośrodkach badawczo-rozwojowych; instytucjach zajmujących się poradnictwem i upowszechnianiem wiedzy z zakresu inżynierii produkcji oraz organizacji i zarządzania.</w:t>
      </w:r>
      <w:r>
        <w:rPr>
          <w:rFonts w:cs="Times New Roman" w:ascii="Times New Roman" w:hAnsi="Times New Roman"/>
          <w:sz w:val="26"/>
          <w:szCs w:val="26"/>
        </w:rPr>
        <w:t xml:space="preserve"> Absolwent jest przygotowany do podjęcia studiów drugiego stopnia.</w:t>
      </w:r>
    </w:p>
    <w:p>
      <w:pPr>
        <w:pStyle w:val="Normal"/>
        <w:shd w:val="clear" w:color="auto" w:fill="FFFFFF"/>
        <w:spacing w:lineRule="auto" w:line="240" w:before="0" w:after="0"/>
        <w:ind w:left="360" w:hanging="709"/>
        <w:contextualSpacing/>
        <w:jc w:val="both"/>
        <w:rPr>
          <w:rFonts w:ascii="Times New Roman" w:hAnsi="Times New Roman" w:cs="Times New Roman"/>
          <w:b/>
          <w:b/>
          <w:sz w:val="26"/>
          <w:szCs w:val="26"/>
        </w:rPr>
      </w:pPr>
      <w:r>
        <w:rPr>
          <w:rFonts w:cs="Times New Roman" w:ascii="Times New Roman" w:hAnsi="Times New Roman"/>
          <w:b/>
          <w:sz w:val="26"/>
          <w:szCs w:val="26"/>
        </w:rPr>
        <w:t>8. Wymagania ogólne</w:t>
      </w:r>
    </w:p>
    <w:p>
      <w:pPr>
        <w:sectPr>
          <w:headerReference w:type="default" r:id="rId34"/>
          <w:footerReference w:type="default" r:id="rId35"/>
          <w:type w:val="nextPage"/>
          <w:pgSz w:w="11906" w:h="16838"/>
          <w:pgMar w:left="1417" w:right="1417" w:header="708" w:top="1417" w:footer="708" w:bottom="1529" w:gutter="0"/>
          <w:pgNumType w:fmt="decimal"/>
          <w:formProt w:val="false"/>
          <w:textDirection w:val="lrTb"/>
          <w:docGrid w:type="default" w:linePitch="240" w:charSpace="4294965247"/>
        </w:sectPr>
        <w:pStyle w:val="Normal"/>
        <w:spacing w:lineRule="auto" w:line="240" w:before="0" w:after="0"/>
        <w:ind w:left="709" w:hanging="709"/>
        <w:contextualSpacing/>
        <w:jc w:val="both"/>
        <w:rPr>
          <w:rFonts w:ascii="Times New Roman" w:hAnsi="Times New Roman" w:cs="Times New Roman"/>
          <w:sz w:val="26"/>
          <w:szCs w:val="26"/>
        </w:rPr>
      </w:pPr>
      <w:r>
        <w:rPr>
          <w:rFonts w:cs="Times New Roman" w:ascii="Times New Roman" w:hAnsi="Times New Roman"/>
          <w:sz w:val="26"/>
          <w:szCs w:val="26"/>
        </w:rPr>
        <w:t>Do uzyskania kwalifikacji pierwszego stopniawymagane jest osiągnięcie wszystkich poniższych efektów kształcenia:</w:t>
      </w:r>
    </w:p>
    <w:tbl>
      <w:tblPr>
        <w:tblStyle w:val="Tabela-Siatka"/>
        <w:tblW w:w="5000" w:type="pct"/>
        <w:jc w:val="center"/>
        <w:tblInd w:w="0" w:type="dxa"/>
        <w:tblCellMar>
          <w:top w:w="0" w:type="dxa"/>
          <w:left w:w="108" w:type="dxa"/>
          <w:bottom w:w="0" w:type="dxa"/>
          <w:right w:w="108" w:type="dxa"/>
        </w:tblCellMar>
        <w:tblLook w:val="04a0"/>
      </w:tblPr>
      <w:tblGrid>
        <w:gridCol w:w="2405"/>
        <w:gridCol w:w="3971"/>
        <w:gridCol w:w="2409"/>
        <w:gridCol w:w="5106"/>
      </w:tblGrid>
      <w:tr>
        <w:trPr>
          <w:trHeight w:val="1426" w:hRule="atLeast"/>
        </w:trPr>
        <w:tc>
          <w:tcPr>
            <w:tcW w:w="2405" w:type="dxa"/>
            <w:tcBorders/>
            <w:shd w:fill="auto" w:val="clear"/>
            <w:tcMar>
              <w:left w:w="108" w:type="dxa"/>
            </w:tcMar>
            <w:vAlign w:val="center"/>
          </w:tcPr>
          <w:p>
            <w:pPr>
              <w:pStyle w:val="Normal"/>
              <w:spacing w:lineRule="auto" w:line="240" w:before="0" w:after="0"/>
              <w:jc w:val="both"/>
              <w:rPr>
                <w:rFonts w:ascii="Times New Roman" w:hAnsi="Times New Roman" w:cs="Times New Roman"/>
                <w:b/>
                <w:b/>
                <w:sz w:val="26"/>
                <w:szCs w:val="26"/>
              </w:rPr>
            </w:pPr>
            <w:r>
              <w:rPr>
                <w:rFonts w:cs="Times New Roman" w:ascii="Times New Roman" w:hAnsi="Times New Roman"/>
                <w:b/>
                <w:sz w:val="26"/>
                <w:szCs w:val="26"/>
              </w:rPr>
              <w:t>Kod składnika opisu w obszarze kształcenia w zakresie nauk społecznych, nauk technicznych, ogólnej charakterystyki drugiego stopnia PRK oraz charakterystyki drugiego stopnia PRK prowadzące do uzyskania kompetencji inżynierskich</w:t>
            </w:r>
          </w:p>
        </w:tc>
        <w:tc>
          <w:tcPr>
            <w:tcW w:w="3971" w:type="dxa"/>
            <w:tcBorders/>
            <w:shd w:fill="auto" w:val="clear"/>
            <w:tcMar>
              <w:left w:w="108" w:type="dxa"/>
            </w:tcMar>
            <w:vAlign w:val="center"/>
          </w:tcPr>
          <w:p>
            <w:pPr>
              <w:pStyle w:val="Normal"/>
              <w:spacing w:lineRule="auto" w:line="240" w:before="0" w:after="0"/>
              <w:jc w:val="both"/>
              <w:rPr>
                <w:rFonts w:ascii="Times New Roman" w:hAnsi="Times New Roman" w:cs="Times New Roman"/>
                <w:b/>
                <w:b/>
                <w:sz w:val="26"/>
                <w:szCs w:val="26"/>
              </w:rPr>
            </w:pPr>
            <w:r>
              <w:rPr>
                <w:rFonts w:cs="Times New Roman" w:ascii="Times New Roman" w:hAnsi="Times New Roman"/>
                <w:b/>
                <w:sz w:val="26"/>
                <w:szCs w:val="26"/>
              </w:rPr>
              <w:t>Opis charakterystyk drugiego stopnia PRK dla danego obszaru kształcenia w ramach szkolnictwa wyższego</w:t>
            </w:r>
          </w:p>
        </w:tc>
        <w:tc>
          <w:tcPr>
            <w:tcW w:w="2409" w:type="dxa"/>
            <w:tcBorders/>
            <w:shd w:fill="auto" w:val="clear"/>
            <w:tcMar>
              <w:left w:w="108" w:type="dxa"/>
            </w:tcMar>
            <w:vAlign w:val="center"/>
          </w:tcPr>
          <w:p>
            <w:pPr>
              <w:pStyle w:val="Normal"/>
              <w:spacing w:lineRule="auto" w:line="240" w:before="0" w:after="0"/>
              <w:jc w:val="center"/>
              <w:rPr>
                <w:rFonts w:ascii="Times New Roman" w:hAnsi="Times New Roman" w:cs="Times New Roman"/>
                <w:b/>
                <w:b/>
                <w:sz w:val="26"/>
                <w:szCs w:val="26"/>
              </w:rPr>
            </w:pPr>
            <w:r>
              <w:rPr>
                <w:rFonts w:cs="Times New Roman" w:ascii="Times New Roman" w:hAnsi="Times New Roman"/>
                <w:b/>
                <w:sz w:val="26"/>
                <w:szCs w:val="26"/>
              </w:rPr>
              <w:t>Symbolefektu kierunkowego</w:t>
            </w:r>
          </w:p>
        </w:tc>
        <w:tc>
          <w:tcPr>
            <w:tcW w:w="5106" w:type="dxa"/>
            <w:tcBorders/>
            <w:shd w:fill="auto" w:val="clear"/>
            <w:tcMar>
              <w:left w:w="108" w:type="dxa"/>
            </w:tcMar>
            <w:vAlign w:val="center"/>
          </w:tcPr>
          <w:p>
            <w:pPr>
              <w:pStyle w:val="Normal"/>
              <w:spacing w:lineRule="auto" w:line="240" w:before="0" w:after="0"/>
              <w:jc w:val="center"/>
              <w:rPr>
                <w:rFonts w:ascii="Times New Roman" w:hAnsi="Times New Roman" w:cs="Times New Roman"/>
                <w:b/>
                <w:b/>
                <w:sz w:val="26"/>
                <w:szCs w:val="26"/>
              </w:rPr>
            </w:pPr>
            <w:r>
              <w:rPr>
                <w:rFonts w:cs="Times New Roman" w:ascii="Times New Roman" w:hAnsi="Times New Roman"/>
                <w:b/>
                <w:sz w:val="26"/>
                <w:szCs w:val="26"/>
              </w:rPr>
              <w:t>Treść efektu kierunkowego</w:t>
            </w:r>
          </w:p>
        </w:tc>
      </w:tr>
      <w:tr>
        <w:trPr/>
        <w:tc>
          <w:tcPr>
            <w:tcW w:w="13891" w:type="dxa"/>
            <w:gridSpan w:val="4"/>
            <w:tcBorders/>
            <w:shd w:fill="auto" w:val="clear"/>
            <w:tcMar>
              <w:left w:w="108" w:type="dxa"/>
            </w:tcMar>
            <w:vAlign w:val="center"/>
          </w:tcPr>
          <w:p>
            <w:pPr>
              <w:pStyle w:val="Normal"/>
              <w:spacing w:lineRule="auto" w:line="240" w:before="0" w:after="0"/>
              <w:jc w:val="center"/>
              <w:rPr>
                <w:rFonts w:ascii="Times New Roman" w:hAnsi="Times New Roman" w:cs="Times New Roman"/>
                <w:b/>
                <w:b/>
                <w:sz w:val="26"/>
                <w:szCs w:val="26"/>
              </w:rPr>
            </w:pPr>
            <w:r>
              <w:rPr>
                <w:rFonts w:cs="Times New Roman" w:ascii="Times New Roman" w:hAnsi="Times New Roman"/>
                <w:b/>
                <w:sz w:val="26"/>
                <w:szCs w:val="26"/>
              </w:rPr>
              <w:t>WIEDZA: absolwent zna i rozumie</w:t>
            </w:r>
          </w:p>
        </w:tc>
      </w:tr>
      <w:tr>
        <w:trPr>
          <w:trHeight w:val="132" w:hRule="atLeast"/>
        </w:trPr>
        <w:tc>
          <w:tcPr>
            <w:tcW w:w="2405" w:type="dxa"/>
            <w:vMerge w:val="restart"/>
            <w:tcBorders/>
            <w:shd w:fill="auto" w:val="clear"/>
            <w:tcMar>
              <w:left w:w="108" w:type="dxa"/>
            </w:tcMar>
            <w:vAlign w:val="cente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SP_P6S_WG</w:t>
            </w:r>
          </w:p>
        </w:tc>
        <w:tc>
          <w:tcPr>
            <w:tcW w:w="3971" w:type="dxa"/>
            <w:vMerge w:val="restart"/>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teorię oraz ogólną metodologię badań w zakresie dyscyplin naukowych właściwych dla kierunku studiów</w:t>
            </w:r>
          </w:p>
        </w:tc>
        <w:tc>
          <w:tcPr>
            <w:tcW w:w="2409" w:type="dxa"/>
            <w:tcBorders/>
            <w:shd w:fill="auto" w:val="clear"/>
            <w:tcMar>
              <w:left w:w="108" w:type="dxa"/>
            </w:tcMar>
            <w:vAlign w:val="cente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KP6_WG1</w:t>
            </w:r>
          </w:p>
        </w:tc>
        <w:tc>
          <w:tcPr>
            <w:tcW w:w="5106" w:type="dxa"/>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eastAsia="Times New Roman" w:cs="Times New Roman" w:ascii="Times New Roman" w:hAnsi="Times New Roman"/>
                <w:bCs/>
                <w:sz w:val="26"/>
                <w:szCs w:val="26"/>
              </w:rPr>
              <w:t>podstawowe pojęcia i mechanizmy ekonomiczne na poziomie mikro-, mezo- i makroekonomii  oraz uwarunkowania konkurowania na rynkach krajowych i międzynarodowych</w:t>
            </w:r>
          </w:p>
        </w:tc>
      </w:tr>
      <w:tr>
        <w:trPr>
          <w:trHeight w:val="131" w:hRule="atLeast"/>
        </w:trPr>
        <w:tc>
          <w:tcPr>
            <w:tcW w:w="2405" w:type="dxa"/>
            <w:vMerge w:val="continue"/>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tc>
        <w:tc>
          <w:tcPr>
            <w:tcW w:w="3971" w:type="dxa"/>
            <w:vMerge w:val="continue"/>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tc>
        <w:tc>
          <w:tcPr>
            <w:tcW w:w="2409" w:type="dxa"/>
            <w:tcBorders/>
            <w:shd w:fill="auto" w:val="clear"/>
            <w:tcMar>
              <w:left w:w="108" w:type="dxa"/>
            </w:tcMar>
            <w:vAlign w:val="cente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KP6_WG2</w:t>
            </w:r>
          </w:p>
        </w:tc>
        <w:tc>
          <w:tcPr>
            <w:tcW w:w="5106" w:type="dxa"/>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eastAsia="Times New Roman" w:cs="Times New Roman" w:ascii="Times New Roman" w:hAnsi="Times New Roman"/>
                <w:bCs/>
                <w:sz w:val="26"/>
                <w:szCs w:val="26"/>
              </w:rPr>
              <w:t>podstawowe koncepcje teoretyczne i praktyczne z zakresu zarządzania, w tym zarządzania: strategicznego, operacyjnego, projektami, jakością oraz marketingu</w:t>
            </w:r>
          </w:p>
        </w:tc>
      </w:tr>
      <w:tr>
        <w:trPr>
          <w:trHeight w:val="1137" w:hRule="atLeast"/>
        </w:trPr>
        <w:tc>
          <w:tcPr>
            <w:tcW w:w="2405" w:type="dxa"/>
            <w:vMerge w:val="continue"/>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tc>
        <w:tc>
          <w:tcPr>
            <w:tcW w:w="3971" w:type="dxa"/>
            <w:vMerge w:val="continue"/>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tc>
        <w:tc>
          <w:tcPr>
            <w:tcW w:w="2409" w:type="dxa"/>
            <w:tcBorders/>
            <w:shd w:fill="auto" w:val="clear"/>
            <w:tcMar>
              <w:left w:w="108" w:type="dxa"/>
            </w:tcMar>
            <w:vAlign w:val="cente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KP6_WG3</w:t>
            </w:r>
          </w:p>
        </w:tc>
        <w:tc>
          <w:tcPr>
            <w:tcW w:w="5106" w:type="dxa"/>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eastAsia="Times New Roman" w:cs="Times New Roman" w:ascii="Times New Roman" w:hAnsi="Times New Roman"/>
                <w:bCs/>
                <w:sz w:val="26"/>
                <w:szCs w:val="26"/>
              </w:rPr>
              <w:t>podstawowe elementy analizy ekonomicznej i planowania gospodarczego oraz stosowania zasad rachunkowości w zarządzaniu produkcją</w:t>
            </w:r>
          </w:p>
        </w:tc>
      </w:tr>
      <w:tr>
        <w:trPr>
          <w:trHeight w:val="323" w:hRule="atLeast"/>
        </w:trPr>
        <w:tc>
          <w:tcPr>
            <w:tcW w:w="2405" w:type="dxa"/>
            <w:vMerge w:val="restart"/>
            <w:tcBorders/>
            <w:shd w:fill="auto" w:val="clear"/>
            <w:tcMar>
              <w:left w:w="108" w:type="dxa"/>
            </w:tcMar>
            <w:vAlign w:val="cente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SP_P6S_WG</w:t>
            </w:r>
          </w:p>
        </w:tc>
        <w:tc>
          <w:tcPr>
            <w:tcW w:w="3971" w:type="dxa"/>
            <w:vMerge w:val="restart"/>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charakter, miejsce i znaczenie nauk społecznych w systemie nauk oraz ich relacje do innych nauk</w:t>
            </w:r>
          </w:p>
        </w:tc>
        <w:tc>
          <w:tcPr>
            <w:tcW w:w="2409" w:type="dxa"/>
            <w:tcBorders/>
            <w:shd w:fill="auto" w:val="clear"/>
            <w:tcMar>
              <w:left w:w="108" w:type="dxa"/>
            </w:tcMar>
            <w:vAlign w:val="cente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KP6_WG4</w:t>
            </w:r>
          </w:p>
        </w:tc>
        <w:tc>
          <w:tcPr>
            <w:tcW w:w="5106" w:type="dxa"/>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eastAsia="Times New Roman" w:cs="Times New Roman" w:ascii="Times New Roman" w:hAnsi="Times New Roman"/>
                <w:bCs/>
                <w:iCs/>
                <w:sz w:val="26"/>
                <w:szCs w:val="26"/>
              </w:rPr>
              <w:t>rolę nauk o zarządzaniu i inżynierii produkcji w systemie nauk oraz kierunki ich rozwoju i powiązania z innymi obszarami nauki</w:t>
            </w:r>
          </w:p>
        </w:tc>
      </w:tr>
      <w:tr>
        <w:trPr>
          <w:trHeight w:val="322" w:hRule="atLeast"/>
        </w:trPr>
        <w:tc>
          <w:tcPr>
            <w:tcW w:w="2405" w:type="dxa"/>
            <w:vMerge w:val="continue"/>
            <w:tcBorders/>
            <w:shd w:fill="auto" w:val="clear"/>
            <w:tcMar>
              <w:left w:w="108" w:type="dxa"/>
            </w:tcMar>
            <w:vAlign w:val="cente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r>
          </w:p>
        </w:tc>
        <w:tc>
          <w:tcPr>
            <w:tcW w:w="3971" w:type="dxa"/>
            <w:vMerge w:val="continue"/>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tc>
        <w:tc>
          <w:tcPr>
            <w:tcW w:w="2409" w:type="dxa"/>
            <w:tcBorders/>
            <w:shd w:fill="auto" w:val="clear"/>
            <w:tcMar>
              <w:left w:w="108" w:type="dxa"/>
            </w:tcMar>
            <w:vAlign w:val="cente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KP6_WG5</w:t>
            </w:r>
          </w:p>
        </w:tc>
        <w:tc>
          <w:tcPr>
            <w:tcW w:w="5106" w:type="dxa"/>
            <w:tcBorders/>
            <w:shd w:fill="auto" w:val="clear"/>
            <w:tcMar>
              <w:left w:w="108" w:type="dxa"/>
            </w:tcMar>
            <w:vAlign w:val="center"/>
          </w:tcPr>
          <w:p>
            <w:pPr>
              <w:pStyle w:val="Normal"/>
              <w:spacing w:lineRule="auto" w:line="240" w:before="0" w:after="0"/>
              <w:jc w:val="both"/>
              <w:rPr>
                <w:rFonts w:ascii="Times New Roman" w:hAnsi="Times New Roman" w:eastAsia="Times New Roman" w:cs="Times New Roman"/>
                <w:bCs/>
                <w:iCs/>
                <w:sz w:val="26"/>
                <w:szCs w:val="26"/>
              </w:rPr>
            </w:pPr>
            <w:r>
              <w:rPr>
                <w:rFonts w:eastAsia="Times New Roman" w:cs="Times New Roman" w:ascii="Times New Roman" w:hAnsi="Times New Roman"/>
                <w:sz w:val="26"/>
                <w:szCs w:val="26"/>
              </w:rPr>
              <w:t>społeczne, ekonomiczno-finansowe, prawne oraz inne pozatechniczne uwarunkowania działalności inżynierskiej i funkcjonowania sfery B+R</w:t>
            </w:r>
          </w:p>
        </w:tc>
      </w:tr>
      <w:tr>
        <w:trPr>
          <w:trHeight w:val="131" w:hRule="atLeast"/>
        </w:trPr>
        <w:tc>
          <w:tcPr>
            <w:tcW w:w="2405" w:type="dxa"/>
            <w:vMerge w:val="restart"/>
            <w:tcBorders/>
            <w:shd w:fill="auto" w:val="clear"/>
            <w:tcMar>
              <w:left w:w="108" w:type="dxa"/>
            </w:tcMar>
            <w:vAlign w:val="cente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SP_P6S_WG</w:t>
            </w:r>
          </w:p>
        </w:tc>
        <w:tc>
          <w:tcPr>
            <w:tcW w:w="3971" w:type="dxa"/>
            <w:vMerge w:val="restart"/>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cechy człowieka jako twórcy kultury i podmiotu konstytuującego struktury społeczne oraz zasady ich funkcjonowania</w:t>
            </w:r>
          </w:p>
        </w:tc>
        <w:tc>
          <w:tcPr>
            <w:tcW w:w="2409" w:type="dxa"/>
            <w:tcBorders/>
            <w:shd w:fill="auto" w:val="clear"/>
            <w:tcMar>
              <w:left w:w="108" w:type="dxa"/>
            </w:tcMar>
            <w:vAlign w:val="cente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KP6_WG6</w:t>
            </w:r>
          </w:p>
        </w:tc>
        <w:tc>
          <w:tcPr>
            <w:tcW w:w="5106" w:type="dxa"/>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eastAsia="Times New Roman" w:cs="Times New Roman" w:ascii="Times New Roman" w:hAnsi="Times New Roman"/>
                <w:sz w:val="26"/>
                <w:szCs w:val="26"/>
              </w:rPr>
              <w:t>procesy komunikowania interpersonalnego i społecznego oraz rodzaje i uwarunkowania więzi organizacyjnych</w:t>
            </w:r>
          </w:p>
        </w:tc>
      </w:tr>
      <w:tr>
        <w:trPr>
          <w:trHeight w:val="128" w:hRule="atLeast"/>
        </w:trPr>
        <w:tc>
          <w:tcPr>
            <w:tcW w:w="2405" w:type="dxa"/>
            <w:vMerge w:val="continue"/>
            <w:tcBorders/>
            <w:shd w:fill="auto" w:val="clear"/>
            <w:tcMar>
              <w:left w:w="108" w:type="dxa"/>
            </w:tcMar>
            <w:vAlign w:val="cente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r>
          </w:p>
        </w:tc>
        <w:tc>
          <w:tcPr>
            <w:tcW w:w="3971" w:type="dxa"/>
            <w:vMerge w:val="continue"/>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tc>
        <w:tc>
          <w:tcPr>
            <w:tcW w:w="2409" w:type="dxa"/>
            <w:tcBorders/>
            <w:shd w:fill="auto" w:val="clear"/>
            <w:tcMar>
              <w:left w:w="108" w:type="dxa"/>
            </w:tcMar>
            <w:vAlign w:val="cente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KP6_WG7</w:t>
            </w:r>
          </w:p>
        </w:tc>
        <w:tc>
          <w:tcPr>
            <w:tcW w:w="5106" w:type="dxa"/>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eastAsia="Times New Roman" w:cs="Times New Roman" w:ascii="Times New Roman" w:hAnsi="Times New Roman"/>
                <w:bCs/>
                <w:sz w:val="26"/>
                <w:szCs w:val="26"/>
              </w:rPr>
              <w:t>pojęcie mechanizmu rynkowego, teorii cen oraz konsumenta i jego zachowań rynkowych we współczesnej gospodarce</w:t>
            </w:r>
          </w:p>
        </w:tc>
      </w:tr>
      <w:tr>
        <w:trPr>
          <w:trHeight w:val="1413" w:hRule="atLeast"/>
        </w:trPr>
        <w:tc>
          <w:tcPr>
            <w:tcW w:w="2405" w:type="dxa"/>
            <w:vMerge w:val="continue"/>
            <w:tcBorders/>
            <w:shd w:fill="auto" w:val="clear"/>
            <w:tcMar>
              <w:left w:w="108" w:type="dxa"/>
            </w:tcMar>
            <w:vAlign w:val="cente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r>
          </w:p>
        </w:tc>
        <w:tc>
          <w:tcPr>
            <w:tcW w:w="3971" w:type="dxa"/>
            <w:vMerge w:val="continue"/>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tc>
        <w:tc>
          <w:tcPr>
            <w:tcW w:w="2409" w:type="dxa"/>
            <w:tcBorders/>
            <w:shd w:fill="auto" w:val="clear"/>
            <w:tcMar>
              <w:left w:w="108" w:type="dxa"/>
            </w:tcMar>
            <w:vAlign w:val="cente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KP6_WG8</w:t>
            </w:r>
          </w:p>
        </w:tc>
        <w:tc>
          <w:tcPr>
            <w:tcW w:w="5106" w:type="dxa"/>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eastAsia="Times New Roman" w:cs="Times New Roman" w:ascii="Times New Roman" w:hAnsi="Times New Roman"/>
                <w:bCs/>
                <w:sz w:val="26"/>
                <w:szCs w:val="26"/>
              </w:rPr>
              <w:t>główne formy i kierunki ludzkiej aktywności (umysłowej i fizycznej) oraz rolę kapitału ludzkiego w doskonaleniu organizacji produkcji i działaniach innowacyjnych</w:t>
            </w:r>
          </w:p>
        </w:tc>
      </w:tr>
      <w:tr>
        <w:trPr>
          <w:trHeight w:val="419" w:hRule="atLeast"/>
        </w:trPr>
        <w:tc>
          <w:tcPr>
            <w:tcW w:w="2405" w:type="dxa"/>
            <w:vMerge w:val="restart"/>
            <w:tcBorders/>
            <w:shd w:fill="auto" w:val="clear"/>
            <w:tcMar>
              <w:left w:w="108" w:type="dxa"/>
            </w:tcMar>
            <w:vAlign w:val="cente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TP_P6S_WG</w:t>
            </w:r>
          </w:p>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InzP_P6S</w:t>
            </w:r>
          </w:p>
        </w:tc>
        <w:tc>
          <w:tcPr>
            <w:tcW w:w="3971" w:type="dxa"/>
            <w:vMerge w:val="restart"/>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podstawowe procesy zachodzące w cyklu życia urządzeń, obiektów i systemów technicznych</w:t>
            </w:r>
          </w:p>
        </w:tc>
        <w:tc>
          <w:tcPr>
            <w:tcW w:w="2409" w:type="dxa"/>
            <w:tcBorders/>
            <w:shd w:fill="auto" w:val="clear"/>
            <w:tcMar>
              <w:left w:w="108" w:type="dxa"/>
            </w:tcMar>
            <w:vAlign w:val="cente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KP6_WG9</w:t>
            </w:r>
          </w:p>
        </w:tc>
        <w:tc>
          <w:tcPr>
            <w:tcW w:w="5106" w:type="dxa"/>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eastAsia="Times New Roman" w:cs="Times New Roman" w:ascii="Times New Roman" w:hAnsi="Times New Roman"/>
                <w:sz w:val="26"/>
                <w:szCs w:val="26"/>
              </w:rPr>
              <w:t>zagadnienia z zakresu matematyki</w:t>
            </w:r>
            <w:r>
              <w:rPr>
                <w:rFonts w:eastAsia="Times New Roman" w:cs="Times New Roman" w:ascii="Times New Roman" w:hAnsi="Times New Roman"/>
                <w:bCs/>
                <w:sz w:val="26"/>
                <w:szCs w:val="26"/>
              </w:rPr>
              <w:t xml:space="preserve"> i statystyki</w:t>
            </w:r>
            <w:r>
              <w:rPr>
                <w:rFonts w:eastAsia="Times New Roman" w:cs="Times New Roman" w:ascii="Times New Roman" w:hAnsi="Times New Roman"/>
                <w:sz w:val="26"/>
                <w:szCs w:val="26"/>
              </w:rPr>
              <w:t xml:space="preserve">, fizyki i innych obszarów nauki przydatne do formułowania i rozwiązywania prostych zadań z zakresu </w:t>
            </w:r>
            <w:r>
              <w:rPr>
                <w:rFonts w:eastAsia="Times New Roman" w:cs="Times New Roman" w:ascii="Times New Roman" w:hAnsi="Times New Roman"/>
                <w:bCs/>
                <w:iCs/>
                <w:sz w:val="26"/>
                <w:szCs w:val="26"/>
              </w:rPr>
              <w:t>zarządzania i inżynierii produkcji</w:t>
            </w:r>
          </w:p>
        </w:tc>
      </w:tr>
      <w:tr>
        <w:trPr>
          <w:trHeight w:val="317" w:hRule="atLeast"/>
        </w:trPr>
        <w:tc>
          <w:tcPr>
            <w:tcW w:w="2405" w:type="dxa"/>
            <w:vMerge w:val="continue"/>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tc>
        <w:tc>
          <w:tcPr>
            <w:tcW w:w="3971" w:type="dxa"/>
            <w:vMerge w:val="continue"/>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tc>
        <w:tc>
          <w:tcPr>
            <w:tcW w:w="2409" w:type="dxa"/>
            <w:tcBorders/>
            <w:shd w:fill="auto" w:val="clear"/>
            <w:tcMar>
              <w:left w:w="108" w:type="dxa"/>
            </w:tcMar>
            <w:vAlign w:val="cente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KP6_WG10</w:t>
            </w:r>
          </w:p>
        </w:tc>
        <w:tc>
          <w:tcPr>
            <w:tcW w:w="5106" w:type="dxa"/>
            <w:tcBorders/>
            <w:shd w:fill="auto" w:val="clear"/>
            <w:tcMar>
              <w:left w:w="108" w:type="dxa"/>
            </w:tcMar>
            <w:vAlign w:val="center"/>
          </w:tcPr>
          <w:p>
            <w:pPr>
              <w:pStyle w:val="Normal"/>
              <w:spacing w:lineRule="auto" w:line="240" w:before="0" w:after="0"/>
              <w:jc w:val="both"/>
              <w:rPr>
                <w:rFonts w:ascii="Times New Roman" w:hAnsi="Times New Roman" w:eastAsia="Times New Roman" w:cs="Times New Roman"/>
                <w:sz w:val="26"/>
                <w:szCs w:val="26"/>
              </w:rPr>
            </w:pPr>
            <w:r>
              <w:rPr>
                <w:rFonts w:cs="Times New Roman" w:ascii="Times New Roman" w:hAnsi="Times New Roman"/>
                <w:sz w:val="26"/>
                <w:szCs w:val="26"/>
              </w:rPr>
              <w:t xml:space="preserve">zagadnienia związane z utrzymaniem obiektów i systemów typowych dla </w:t>
            </w:r>
            <w:r>
              <w:rPr>
                <w:rFonts w:eastAsia="Times New Roman" w:cs="Times New Roman" w:ascii="Times New Roman" w:hAnsi="Times New Roman"/>
                <w:bCs/>
                <w:iCs/>
                <w:sz w:val="26"/>
                <w:szCs w:val="26"/>
              </w:rPr>
              <w:t>zarządzania i inżynierii produkcji</w:t>
            </w:r>
          </w:p>
        </w:tc>
      </w:tr>
      <w:tr>
        <w:trPr>
          <w:trHeight w:val="317" w:hRule="atLeast"/>
        </w:trPr>
        <w:tc>
          <w:tcPr>
            <w:tcW w:w="2405" w:type="dxa"/>
            <w:vMerge w:val="continue"/>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tc>
        <w:tc>
          <w:tcPr>
            <w:tcW w:w="3971" w:type="dxa"/>
            <w:vMerge w:val="continue"/>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tc>
        <w:tc>
          <w:tcPr>
            <w:tcW w:w="2409" w:type="dxa"/>
            <w:tcBorders/>
            <w:shd w:fill="auto" w:val="clear"/>
            <w:tcMar>
              <w:left w:w="108" w:type="dxa"/>
            </w:tcMar>
            <w:vAlign w:val="cente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KP6_WG11</w:t>
            </w:r>
          </w:p>
        </w:tc>
        <w:tc>
          <w:tcPr>
            <w:tcW w:w="5106" w:type="dxa"/>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eastAsia="Times New Roman" w:cs="Times New Roman" w:ascii="Times New Roman" w:hAnsi="Times New Roman"/>
                <w:sz w:val="26"/>
                <w:szCs w:val="26"/>
              </w:rPr>
              <w:t>podstawowe metody, techniki, narzędzia i materiały stosowane przy rozwiązywaniu zadań inżynierskich z zakresu produkcji</w:t>
            </w:r>
          </w:p>
        </w:tc>
      </w:tr>
      <w:tr>
        <w:trPr>
          <w:trHeight w:val="317" w:hRule="atLeast"/>
        </w:trPr>
        <w:tc>
          <w:tcPr>
            <w:tcW w:w="2405" w:type="dxa"/>
            <w:vMerge w:val="continue"/>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tc>
        <w:tc>
          <w:tcPr>
            <w:tcW w:w="3971" w:type="dxa"/>
            <w:vMerge w:val="continue"/>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tc>
        <w:tc>
          <w:tcPr>
            <w:tcW w:w="2409" w:type="dxa"/>
            <w:tcBorders/>
            <w:shd w:fill="auto" w:val="clear"/>
            <w:tcMar>
              <w:left w:w="108" w:type="dxa"/>
            </w:tcMar>
            <w:vAlign w:val="cente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KP6_WG12</w:t>
            </w:r>
          </w:p>
        </w:tc>
        <w:tc>
          <w:tcPr>
            <w:tcW w:w="5106" w:type="dxa"/>
            <w:tcBorders/>
            <w:shd w:fill="auto" w:val="clear"/>
            <w:tcMar>
              <w:left w:w="108" w:type="dxa"/>
            </w:tcMar>
            <w:vAlign w:val="center"/>
          </w:tcPr>
          <w:p>
            <w:pPr>
              <w:pStyle w:val="Normal"/>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standardy i normy techniczne oraz typowe technologie inżynierskie w zakresie procesów produkcji</w:t>
            </w:r>
          </w:p>
        </w:tc>
      </w:tr>
      <w:tr>
        <w:trPr>
          <w:trHeight w:val="351" w:hRule="atLeast"/>
        </w:trPr>
        <w:tc>
          <w:tcPr>
            <w:tcW w:w="2405" w:type="dxa"/>
            <w:vMerge w:val="restart"/>
            <w:tcBorders/>
            <w:shd w:fill="auto" w:val="clear"/>
            <w:tcMar>
              <w:left w:w="108" w:type="dxa"/>
            </w:tcMar>
            <w:vAlign w:val="cente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SP_P6S_WK</w:t>
            </w:r>
          </w:p>
        </w:tc>
        <w:tc>
          <w:tcPr>
            <w:tcW w:w="3971" w:type="dxa"/>
            <w:vMerge w:val="restart"/>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zasady ochrony własności przemysłowej i prawa autorskiego oraz formy rozwoju indywidualnej przedsiębiorczości</w:t>
            </w:r>
          </w:p>
        </w:tc>
        <w:tc>
          <w:tcPr>
            <w:tcW w:w="2409" w:type="dxa"/>
            <w:tcBorders/>
            <w:shd w:fill="auto" w:val="clear"/>
            <w:tcMar>
              <w:left w:w="108" w:type="dxa"/>
            </w:tcMar>
            <w:vAlign w:val="cente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KP6_WK1</w:t>
            </w:r>
          </w:p>
        </w:tc>
        <w:tc>
          <w:tcPr>
            <w:tcW w:w="5106" w:type="dxa"/>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eastAsia="Times New Roman" w:cs="Times New Roman" w:ascii="Times New Roman" w:hAnsi="Times New Roman"/>
                <w:bCs/>
                <w:sz w:val="26"/>
                <w:szCs w:val="26"/>
              </w:rPr>
              <w:t>główne normy i reguły prawne, organizacyjne, finansowe i etyczne dotyczące funkcjonowania podmiotów produkcyjnych</w:t>
            </w:r>
          </w:p>
        </w:tc>
      </w:tr>
      <w:tr>
        <w:trPr>
          <w:trHeight w:val="1300" w:hRule="atLeast"/>
        </w:trPr>
        <w:tc>
          <w:tcPr>
            <w:tcW w:w="2405" w:type="dxa"/>
            <w:vMerge w:val="continue"/>
            <w:tcBorders/>
            <w:shd w:fill="auto" w:val="clear"/>
            <w:tcMar>
              <w:left w:w="108" w:type="dxa"/>
            </w:tcMar>
            <w:vAlign w:val="cente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r>
          </w:p>
        </w:tc>
        <w:tc>
          <w:tcPr>
            <w:tcW w:w="3971" w:type="dxa"/>
            <w:vMerge w:val="continue"/>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tc>
        <w:tc>
          <w:tcPr>
            <w:tcW w:w="2409" w:type="dxa"/>
            <w:tcBorders/>
            <w:shd w:fill="auto" w:val="clear"/>
            <w:tcMar>
              <w:left w:w="108" w:type="dxa"/>
            </w:tcMar>
            <w:vAlign w:val="cente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KP6_WK2</w:t>
            </w:r>
          </w:p>
        </w:tc>
        <w:tc>
          <w:tcPr>
            <w:tcW w:w="5106" w:type="dxa"/>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eastAsia="Times New Roman" w:cs="Times New Roman" w:ascii="Times New Roman" w:hAnsi="Times New Roman"/>
                <w:bCs/>
                <w:sz w:val="26"/>
                <w:szCs w:val="26"/>
              </w:rPr>
              <w:t>główne pojęcia i zasady z zakresu ochrony własności przemysłowej, prawa autorskiego oraz norm etycznych</w:t>
            </w:r>
            <w:r>
              <w:rPr>
                <w:rFonts w:eastAsia="Times New Roman" w:cs="Times New Roman" w:ascii="Times New Roman" w:hAnsi="Times New Roman"/>
                <w:sz w:val="26"/>
                <w:szCs w:val="26"/>
              </w:rPr>
              <w:t>, wie jak korzystać z zasobów informacji patentowej</w:t>
            </w:r>
          </w:p>
        </w:tc>
      </w:tr>
      <w:tr>
        <w:trPr>
          <w:trHeight w:val="116" w:hRule="atLeast"/>
        </w:trPr>
        <w:tc>
          <w:tcPr>
            <w:tcW w:w="2405" w:type="dxa"/>
            <w:vMerge w:val="restart"/>
            <w:tcBorders/>
            <w:shd w:fill="auto" w:val="clear"/>
            <w:tcMar>
              <w:left w:w="108" w:type="dxa"/>
            </w:tcMar>
            <w:vAlign w:val="cente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TP_P6S_WK</w:t>
            </w:r>
          </w:p>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InzP_P6S</w:t>
            </w:r>
          </w:p>
        </w:tc>
        <w:tc>
          <w:tcPr>
            <w:tcW w:w="3971" w:type="dxa"/>
            <w:vMerge w:val="restart"/>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ogólne zasady tworzenia i rozwoju form indywidualnej przedsiębiorczości</w:t>
            </w:r>
          </w:p>
        </w:tc>
        <w:tc>
          <w:tcPr>
            <w:tcW w:w="2409" w:type="dxa"/>
            <w:tcBorders/>
            <w:shd w:fill="auto" w:val="clear"/>
            <w:tcMar>
              <w:left w:w="108" w:type="dxa"/>
            </w:tcMar>
            <w:vAlign w:val="cente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KP6_WK3</w:t>
            </w:r>
          </w:p>
        </w:tc>
        <w:tc>
          <w:tcPr>
            <w:tcW w:w="5106" w:type="dxa"/>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eastAsia="Times New Roman" w:cs="Times New Roman" w:ascii="Times New Roman" w:hAnsi="Times New Roman"/>
                <w:bCs/>
                <w:sz w:val="26"/>
                <w:szCs w:val="26"/>
              </w:rPr>
              <w:t>formy i metody prowadzenia własnej działalności gospodarczej</w:t>
            </w:r>
          </w:p>
        </w:tc>
      </w:tr>
      <w:tr>
        <w:trPr>
          <w:trHeight w:val="1288" w:hRule="atLeast"/>
        </w:trPr>
        <w:tc>
          <w:tcPr>
            <w:tcW w:w="2405" w:type="dxa"/>
            <w:vMerge w:val="continue"/>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tc>
        <w:tc>
          <w:tcPr>
            <w:tcW w:w="3971" w:type="dxa"/>
            <w:vMerge w:val="continue"/>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tc>
        <w:tc>
          <w:tcPr>
            <w:tcW w:w="2409" w:type="dxa"/>
            <w:tcBorders/>
            <w:shd w:fill="auto" w:val="clear"/>
            <w:tcMar>
              <w:left w:w="108" w:type="dxa"/>
            </w:tcMar>
            <w:vAlign w:val="cente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KP6_WK4</w:t>
            </w:r>
          </w:p>
        </w:tc>
        <w:tc>
          <w:tcPr>
            <w:tcW w:w="5106" w:type="dxa"/>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eastAsia="Times New Roman" w:cs="Times New Roman" w:ascii="Times New Roman" w:hAnsi="Times New Roman"/>
                <w:sz w:val="26"/>
                <w:szCs w:val="26"/>
              </w:rPr>
              <w:t>podstawowe elementy zarządzania sferą B+R oraz procesem innowacyjnym, a także techniczne i środowiskowe podstawy innowacji</w:t>
            </w:r>
          </w:p>
        </w:tc>
      </w:tr>
      <w:tr>
        <w:trPr/>
        <w:tc>
          <w:tcPr>
            <w:tcW w:w="13891" w:type="dxa"/>
            <w:gridSpan w:val="4"/>
            <w:tcBorders/>
            <w:shd w:fill="auto" w:val="clear"/>
            <w:tcMar>
              <w:left w:w="108" w:type="dxa"/>
            </w:tcMar>
            <w:vAlign w:val="center"/>
          </w:tcPr>
          <w:p>
            <w:pPr>
              <w:pStyle w:val="Normal"/>
              <w:spacing w:lineRule="auto" w:line="240" w:before="0" w:after="0"/>
              <w:jc w:val="center"/>
              <w:rPr>
                <w:rFonts w:ascii="Times New Roman" w:hAnsi="Times New Roman" w:cs="Times New Roman"/>
                <w:b/>
                <w:b/>
                <w:sz w:val="26"/>
                <w:szCs w:val="26"/>
              </w:rPr>
            </w:pPr>
            <w:r>
              <w:rPr>
                <w:rFonts w:cs="Times New Roman" w:ascii="Times New Roman" w:hAnsi="Times New Roman"/>
                <w:b/>
                <w:sz w:val="26"/>
                <w:szCs w:val="26"/>
              </w:rPr>
              <w:t>UMIEJĘTNOŚCI: absolwent potrafi</w:t>
            </w:r>
          </w:p>
        </w:tc>
      </w:tr>
      <w:tr>
        <w:trPr>
          <w:trHeight w:val="1322" w:hRule="atLeast"/>
        </w:trPr>
        <w:tc>
          <w:tcPr>
            <w:tcW w:w="2405" w:type="dxa"/>
            <w:tcBorders/>
            <w:shd w:fill="auto" w:val="clear"/>
            <w:tcMar>
              <w:left w:w="108" w:type="dxa"/>
            </w:tcMar>
            <w:vAlign w:val="cente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SP_P6S_UW</w:t>
            </w:r>
          </w:p>
        </w:tc>
        <w:tc>
          <w:tcPr>
            <w:tcW w:w="3971" w:type="dxa"/>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identyfikować i interpretować podstawowe zjawiska i procesy społeczne z wykorzystaniem wiedzy z dyscyplin naukowych właściwych dla kierunku studiów</w:t>
            </w:r>
          </w:p>
        </w:tc>
        <w:tc>
          <w:tcPr>
            <w:tcW w:w="2409" w:type="dxa"/>
            <w:tcBorders/>
            <w:shd w:fill="auto" w:val="clear"/>
            <w:tcMar>
              <w:left w:w="108" w:type="dxa"/>
            </w:tcMar>
            <w:vAlign w:val="cente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KP6_UW1</w:t>
            </w:r>
          </w:p>
        </w:tc>
        <w:tc>
          <w:tcPr>
            <w:tcW w:w="5106" w:type="dxa"/>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eastAsia="Times New Roman" w:cs="Times New Roman" w:ascii="Times New Roman" w:hAnsi="Times New Roman"/>
                <w:bCs/>
                <w:sz w:val="26"/>
                <w:szCs w:val="26"/>
              </w:rPr>
              <w:t xml:space="preserve">analizować i interpretować mechanizmy funkcjonowania gospodarki oraz typowe problemy z zakresu </w:t>
            </w:r>
            <w:r>
              <w:rPr>
                <w:rFonts w:eastAsia="Times New Roman" w:cs="Times New Roman" w:ascii="Times New Roman" w:hAnsi="Times New Roman"/>
                <w:bCs/>
                <w:iCs/>
                <w:sz w:val="26"/>
                <w:szCs w:val="26"/>
              </w:rPr>
              <w:t>zarządzania i inżynierii produkcji</w:t>
            </w:r>
          </w:p>
        </w:tc>
      </w:tr>
      <w:tr>
        <w:trPr/>
        <w:tc>
          <w:tcPr>
            <w:tcW w:w="2405" w:type="dxa"/>
            <w:tcBorders/>
            <w:shd w:fill="auto" w:val="clear"/>
            <w:tcMar>
              <w:left w:w="108" w:type="dxa"/>
            </w:tcMar>
            <w:vAlign w:val="cente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SP_P6S_UW</w:t>
            </w:r>
          </w:p>
        </w:tc>
        <w:tc>
          <w:tcPr>
            <w:tcW w:w="3971" w:type="dxa"/>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prognozować praktyczne skutki konkretnych procesów i zjawisk społecznych z wykorzystaniem standardowych metod i narzędzi dyscyplin naukowych właściwych dla kierunku studiów</w:t>
            </w:r>
          </w:p>
        </w:tc>
        <w:tc>
          <w:tcPr>
            <w:tcW w:w="2409" w:type="dxa"/>
            <w:tcBorders/>
            <w:shd w:fill="auto" w:val="clear"/>
            <w:tcMar>
              <w:left w:w="108" w:type="dxa"/>
            </w:tcMar>
            <w:vAlign w:val="cente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KP6_UW2</w:t>
            </w:r>
          </w:p>
        </w:tc>
        <w:tc>
          <w:tcPr>
            <w:tcW w:w="5106" w:type="dxa"/>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eastAsia="Times New Roman" w:cs="Times New Roman" w:ascii="Times New Roman" w:hAnsi="Times New Roman"/>
                <w:bCs/>
                <w:sz w:val="26"/>
                <w:szCs w:val="26"/>
              </w:rPr>
              <w:t xml:space="preserve">wykorzystuje standardowe narzędzia analizy ilościowej i jakościowej do oceny i prognozowania zjawisk </w:t>
            </w:r>
            <w:r>
              <w:rPr>
                <w:rFonts w:eastAsia="Times New Roman" w:cs="Times New Roman" w:ascii="Times New Roman" w:hAnsi="Times New Roman"/>
                <w:sz w:val="26"/>
                <w:szCs w:val="26"/>
              </w:rPr>
              <w:t>ekonomiczno-społecznych oraz działań inżynierskich w zakresie procesów produkcji</w:t>
            </w:r>
          </w:p>
        </w:tc>
      </w:tr>
      <w:tr>
        <w:trPr/>
        <w:tc>
          <w:tcPr>
            <w:tcW w:w="2405" w:type="dxa"/>
            <w:tcBorders/>
            <w:shd w:fill="auto" w:val="clear"/>
            <w:tcMar>
              <w:left w:w="108" w:type="dxa"/>
            </w:tcMar>
            <w:vAlign w:val="cente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SP_P6S_UW</w:t>
            </w:r>
          </w:p>
        </w:tc>
        <w:tc>
          <w:tcPr>
            <w:tcW w:w="3971" w:type="dxa"/>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 xml:space="preserve">prawidłowo posługiwać się systemami normatywnymi w celu rozwiązywania zadania z zakresu dyscyplin naukowych właściwych dla kierunku studiów </w:t>
            </w:r>
          </w:p>
        </w:tc>
        <w:tc>
          <w:tcPr>
            <w:tcW w:w="2409" w:type="dxa"/>
            <w:tcBorders/>
            <w:shd w:fill="auto" w:val="clear"/>
            <w:tcMar>
              <w:left w:w="108" w:type="dxa"/>
            </w:tcMar>
            <w:vAlign w:val="cente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KP6_UW3</w:t>
            </w:r>
          </w:p>
        </w:tc>
        <w:tc>
          <w:tcPr>
            <w:tcW w:w="5106" w:type="dxa"/>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eastAsia="Times New Roman" w:cs="Times New Roman" w:ascii="Times New Roman" w:hAnsi="Times New Roman"/>
                <w:bCs/>
                <w:sz w:val="26"/>
                <w:szCs w:val="26"/>
              </w:rPr>
              <w:t xml:space="preserve">w zakresie </w:t>
            </w:r>
            <w:r>
              <w:rPr>
                <w:rFonts w:eastAsia="Times New Roman" w:cs="Times New Roman" w:ascii="Times New Roman" w:hAnsi="Times New Roman"/>
                <w:bCs/>
                <w:iCs/>
                <w:sz w:val="26"/>
                <w:szCs w:val="26"/>
              </w:rPr>
              <w:t>zarządzania i inżynierii produkcji</w:t>
            </w:r>
            <w:r>
              <w:rPr>
                <w:rFonts w:eastAsia="Times New Roman" w:cs="Times New Roman" w:ascii="Times New Roman" w:hAnsi="Times New Roman"/>
                <w:sz w:val="26"/>
                <w:szCs w:val="26"/>
              </w:rPr>
              <w:t xml:space="preserve"> potrafi pozyskiwać informacje z literatury, baz danych oraz innych właściwie dobranych źródeł (także w języku obcym), potrafi porządkować uzyskane informacje, dokonywać ich interpretacji, a także wyciągać wnioski oraz formułować i uzasadniać opinie</w:t>
            </w:r>
          </w:p>
        </w:tc>
      </w:tr>
      <w:tr>
        <w:trPr>
          <w:trHeight w:val="538" w:hRule="atLeast"/>
        </w:trPr>
        <w:tc>
          <w:tcPr>
            <w:tcW w:w="2405" w:type="dxa"/>
            <w:vMerge w:val="restart"/>
            <w:tcBorders/>
            <w:shd w:fill="auto" w:val="clear"/>
            <w:tcMar>
              <w:left w:w="108" w:type="dxa"/>
            </w:tcMar>
            <w:vAlign w:val="cente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TP_P6S_UW</w:t>
            </w:r>
          </w:p>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InzP_P6S</w:t>
            </w:r>
          </w:p>
        </w:tc>
        <w:tc>
          <w:tcPr>
            <w:tcW w:w="3971" w:type="dxa"/>
            <w:vMerge w:val="restart"/>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planować i przeprowadzać eksperymenty, w tym pomiary i symulacje komputerowe, interpretować uzyskane wyniki i wyciągać wnioski</w:t>
            </w:r>
          </w:p>
        </w:tc>
        <w:tc>
          <w:tcPr>
            <w:tcW w:w="2409" w:type="dxa"/>
            <w:tcBorders/>
            <w:shd w:fill="auto" w:val="clear"/>
            <w:tcMar>
              <w:left w:w="108" w:type="dxa"/>
            </w:tcMar>
            <w:vAlign w:val="cente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KP6_UW4</w:t>
            </w:r>
          </w:p>
        </w:tc>
        <w:tc>
          <w:tcPr>
            <w:tcW w:w="5106" w:type="dxa"/>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eastAsia="Times New Roman" w:cs="Times New Roman" w:ascii="Times New Roman" w:hAnsi="Times New Roman"/>
                <w:sz w:val="26"/>
                <w:szCs w:val="26"/>
              </w:rPr>
              <w:t>posługiwać się technikami informacyjno-komunikacyjnymi właściwymi do realizacji zadań typowych dla działalności inżynierskiej w zakresie procesów produkcji</w:t>
            </w:r>
          </w:p>
        </w:tc>
      </w:tr>
      <w:tr>
        <w:trPr>
          <w:trHeight w:val="537" w:hRule="atLeast"/>
        </w:trPr>
        <w:tc>
          <w:tcPr>
            <w:tcW w:w="2405" w:type="dxa"/>
            <w:vMerge w:val="continue"/>
            <w:tcBorders/>
            <w:shd w:fill="auto" w:val="clear"/>
            <w:tcMar>
              <w:left w:w="108" w:type="dxa"/>
            </w:tcMar>
            <w:vAlign w:val="cente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r>
          </w:p>
        </w:tc>
        <w:tc>
          <w:tcPr>
            <w:tcW w:w="3971" w:type="dxa"/>
            <w:vMerge w:val="continue"/>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tc>
        <w:tc>
          <w:tcPr>
            <w:tcW w:w="2409" w:type="dxa"/>
            <w:tcBorders/>
            <w:shd w:fill="auto" w:val="clear"/>
            <w:tcMar>
              <w:left w:w="108" w:type="dxa"/>
            </w:tcMar>
            <w:vAlign w:val="cente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KP6_UW5</w:t>
            </w:r>
          </w:p>
        </w:tc>
        <w:tc>
          <w:tcPr>
            <w:tcW w:w="5106" w:type="dxa"/>
            <w:tcBorders/>
            <w:shd w:fill="auto" w:val="clear"/>
            <w:tcMar>
              <w:left w:w="108" w:type="dxa"/>
            </w:tcMar>
            <w:vAlign w:val="center"/>
          </w:tcPr>
          <w:p>
            <w:pPr>
              <w:pStyle w:val="Normal"/>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zorganizować i zrealizować proste eksperymenty, w tym pomiary i symulacje komputerowe, a następnie poddać analizie osiągnięte wyniki i sformułować odpowiednie wnioski</w:t>
            </w:r>
          </w:p>
        </w:tc>
      </w:tr>
      <w:tr>
        <w:trPr>
          <w:trHeight w:val="1360" w:hRule="atLeast"/>
        </w:trPr>
        <w:tc>
          <w:tcPr>
            <w:tcW w:w="2405" w:type="dxa"/>
            <w:vMerge w:val="restart"/>
            <w:tcBorders/>
            <w:shd w:fill="auto" w:val="clear"/>
            <w:tcMar>
              <w:left w:w="108" w:type="dxa"/>
            </w:tcMar>
            <w:vAlign w:val="cente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TP_P6S_UW</w:t>
            </w:r>
          </w:p>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InzP_P6S</w:t>
            </w:r>
          </w:p>
        </w:tc>
        <w:tc>
          <w:tcPr>
            <w:tcW w:w="3971" w:type="dxa"/>
            <w:vMerge w:val="restart"/>
            <w:tcBorders/>
            <w:shd w:fill="auto" w:val="clear"/>
            <w:tcMar>
              <w:left w:w="108" w:type="dxa"/>
            </w:tcMar>
            <w:vAlign w:val="center"/>
          </w:tcPr>
          <w:p>
            <w:pPr>
              <w:pStyle w:val="Normal"/>
              <w:spacing w:before="0" w:after="0"/>
              <w:jc w:val="both"/>
              <w:rPr>
                <w:rFonts w:ascii="Times New Roman" w:hAnsi="Times New Roman" w:cs="Times New Roman"/>
                <w:sz w:val="26"/>
                <w:szCs w:val="26"/>
              </w:rPr>
            </w:pPr>
            <w:r>
              <w:rPr>
                <w:rFonts w:cs="Times New Roman" w:ascii="Times New Roman" w:hAnsi="Times New Roman"/>
                <w:sz w:val="26"/>
                <w:szCs w:val="26"/>
              </w:rPr>
              <w:t>przy identyfikacji i formułowaniu specyfikacji zadań inżynierskich oraz ich rozwiązywaniu:</w:t>
            </w:r>
          </w:p>
          <w:p>
            <w:pPr>
              <w:pStyle w:val="ListParagraph"/>
              <w:numPr>
                <w:ilvl w:val="0"/>
                <w:numId w:val="31"/>
              </w:numPr>
              <w:spacing w:before="0" w:after="0"/>
              <w:ind w:left="319" w:hanging="319"/>
              <w:contextualSpacing/>
              <w:jc w:val="both"/>
              <w:rPr>
                <w:rFonts w:ascii="Times New Roman" w:hAnsi="Times New Roman"/>
                <w:sz w:val="26"/>
                <w:szCs w:val="26"/>
              </w:rPr>
            </w:pPr>
            <w:r>
              <w:rPr>
                <w:rFonts w:ascii="Times New Roman" w:hAnsi="Times New Roman"/>
                <w:sz w:val="26"/>
                <w:szCs w:val="26"/>
              </w:rPr>
              <w:t>wykorzystać metody analityczne, symulacyjne i eksperymentalne,</w:t>
            </w:r>
          </w:p>
          <w:p>
            <w:pPr>
              <w:pStyle w:val="ListParagraph"/>
              <w:numPr>
                <w:ilvl w:val="0"/>
                <w:numId w:val="31"/>
              </w:numPr>
              <w:spacing w:before="0" w:after="0"/>
              <w:ind w:left="319" w:hanging="319"/>
              <w:contextualSpacing/>
              <w:jc w:val="both"/>
              <w:rPr>
                <w:rFonts w:ascii="Times New Roman" w:hAnsi="Times New Roman"/>
                <w:sz w:val="26"/>
                <w:szCs w:val="26"/>
              </w:rPr>
            </w:pPr>
            <w:r>
              <w:rPr>
                <w:rFonts w:ascii="Times New Roman" w:hAnsi="Times New Roman"/>
                <w:sz w:val="26"/>
                <w:szCs w:val="26"/>
              </w:rPr>
              <w:t>dostrzegać ich aspekty systemowe i pozatechniczne,</w:t>
            </w:r>
          </w:p>
          <w:p>
            <w:pPr>
              <w:pStyle w:val="ListParagraph"/>
              <w:numPr>
                <w:ilvl w:val="0"/>
                <w:numId w:val="31"/>
              </w:numPr>
              <w:spacing w:before="0" w:after="0"/>
              <w:ind w:left="319" w:hanging="319"/>
              <w:contextualSpacing/>
              <w:jc w:val="both"/>
              <w:rPr>
                <w:rFonts w:ascii="Times New Roman" w:hAnsi="Times New Roman"/>
                <w:sz w:val="26"/>
                <w:szCs w:val="26"/>
              </w:rPr>
            </w:pPr>
            <w:r>
              <w:rPr>
                <w:rFonts w:ascii="Times New Roman" w:hAnsi="Times New Roman"/>
                <w:sz w:val="26"/>
                <w:szCs w:val="26"/>
              </w:rPr>
              <w:t>dokonać wstępnej oceny ekonomicznej proponowanych rozwiązań i podejmowanych działań inżynierskich</w:t>
            </w:r>
          </w:p>
        </w:tc>
        <w:tc>
          <w:tcPr>
            <w:tcW w:w="2409" w:type="dxa"/>
            <w:tcBorders/>
            <w:shd w:fill="auto" w:val="clear"/>
            <w:tcMar>
              <w:left w:w="108" w:type="dxa"/>
            </w:tcMar>
            <w:vAlign w:val="cente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KP6_UW6</w:t>
            </w:r>
          </w:p>
        </w:tc>
        <w:tc>
          <w:tcPr>
            <w:tcW w:w="5106" w:type="dxa"/>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eastAsia="Times New Roman" w:cs="Times New Roman" w:ascii="Times New Roman" w:hAnsi="Times New Roman"/>
                <w:sz w:val="26"/>
                <w:szCs w:val="26"/>
              </w:rPr>
              <w:t>wykorzystać do formułowania i rozwiązywania zadań inżynierskich metody analityczne, symulacyjne oraz eksperymentalne typowe dla procesów produkcji</w:t>
            </w:r>
          </w:p>
        </w:tc>
      </w:tr>
      <w:tr>
        <w:trPr>
          <w:trHeight w:val="1230" w:hRule="atLeast"/>
        </w:trPr>
        <w:tc>
          <w:tcPr>
            <w:tcW w:w="2405" w:type="dxa"/>
            <w:vMerge w:val="continue"/>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tc>
        <w:tc>
          <w:tcPr>
            <w:tcW w:w="3971" w:type="dxa"/>
            <w:vMerge w:val="continue"/>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tc>
        <w:tc>
          <w:tcPr>
            <w:tcW w:w="2409" w:type="dxa"/>
            <w:tcBorders/>
            <w:shd w:fill="auto" w:val="clear"/>
            <w:tcMar>
              <w:left w:w="108" w:type="dxa"/>
            </w:tcMar>
            <w:vAlign w:val="cente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KP6_UW7</w:t>
            </w:r>
          </w:p>
        </w:tc>
        <w:tc>
          <w:tcPr>
            <w:tcW w:w="5106" w:type="dxa"/>
            <w:tcBorders/>
            <w:shd w:fill="auto" w:val="clear"/>
            <w:tcMar>
              <w:left w:w="108" w:type="dxa"/>
            </w:tcMar>
            <w:vAlign w:val="center"/>
          </w:tcPr>
          <w:p>
            <w:pPr>
              <w:pStyle w:val="Normal"/>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 xml:space="preserve">przy formułowaniu i rozwiązywaniu zadań inżynierskich integrować wiedzę i umiejętności z zakresu dziedzin nauki i dyscyplin naukowych właściwych dla </w:t>
            </w:r>
            <w:r>
              <w:rPr>
                <w:rFonts w:eastAsia="Times New Roman" w:cs="Times New Roman" w:ascii="Times New Roman" w:hAnsi="Times New Roman"/>
                <w:bCs/>
                <w:iCs/>
                <w:sz w:val="26"/>
                <w:szCs w:val="26"/>
              </w:rPr>
              <w:t>zarządzania i inżynierii produkcji</w:t>
            </w:r>
            <w:r>
              <w:rPr>
                <w:rFonts w:eastAsia="Times New Roman" w:cs="Times New Roman" w:ascii="Times New Roman" w:hAnsi="Times New Roman"/>
                <w:sz w:val="26"/>
                <w:szCs w:val="26"/>
              </w:rPr>
              <w:t xml:space="preserve"> oraz zastosować podejście systemowe uwzględniające także aspekty pozatechniczne</w:t>
            </w:r>
          </w:p>
        </w:tc>
      </w:tr>
      <w:tr>
        <w:trPr>
          <w:trHeight w:val="850" w:hRule="atLeast"/>
        </w:trPr>
        <w:tc>
          <w:tcPr>
            <w:tcW w:w="2405" w:type="dxa"/>
            <w:vMerge w:val="continue"/>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tc>
        <w:tc>
          <w:tcPr>
            <w:tcW w:w="3971" w:type="dxa"/>
            <w:vMerge w:val="continue"/>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tc>
        <w:tc>
          <w:tcPr>
            <w:tcW w:w="2409" w:type="dxa"/>
            <w:tcBorders/>
            <w:shd w:fill="auto" w:val="clear"/>
            <w:tcMar>
              <w:left w:w="108" w:type="dxa"/>
            </w:tcMar>
            <w:vAlign w:val="cente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KP6_UW8</w:t>
            </w:r>
          </w:p>
        </w:tc>
        <w:tc>
          <w:tcPr>
            <w:tcW w:w="5106" w:type="dxa"/>
            <w:tcBorders/>
            <w:shd w:fill="auto" w:val="clear"/>
            <w:tcMar>
              <w:left w:w="108" w:type="dxa"/>
            </w:tcMar>
            <w:vAlign w:val="center"/>
          </w:tcPr>
          <w:p>
            <w:pPr>
              <w:pStyle w:val="Normal"/>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dokonać podstawowej analizy ekonomicznej podejmowanych działań inżynierskich z zakresu inżynierii produkcji</w:t>
            </w:r>
          </w:p>
        </w:tc>
      </w:tr>
      <w:tr>
        <w:trPr/>
        <w:tc>
          <w:tcPr>
            <w:tcW w:w="2405" w:type="dxa"/>
            <w:tcBorders/>
            <w:shd w:fill="auto" w:val="clear"/>
            <w:tcMar>
              <w:left w:w="108" w:type="dxa"/>
            </w:tcMar>
            <w:vAlign w:val="cente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TP_P6S_UW</w:t>
            </w:r>
          </w:p>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InzP_P6S</w:t>
            </w:r>
          </w:p>
        </w:tc>
        <w:tc>
          <w:tcPr>
            <w:tcW w:w="3971" w:type="dxa"/>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dokonać krytycznej analizy sposobu funkcjonowania istniejących rozwiązań technicznych i ocenić te rozwiązania</w:t>
            </w:r>
          </w:p>
        </w:tc>
        <w:tc>
          <w:tcPr>
            <w:tcW w:w="2409" w:type="dxa"/>
            <w:tcBorders/>
            <w:shd w:fill="auto" w:val="clear"/>
            <w:tcMar>
              <w:left w:w="108" w:type="dxa"/>
            </w:tcMar>
            <w:vAlign w:val="cente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KP6_UW9</w:t>
            </w:r>
          </w:p>
        </w:tc>
        <w:tc>
          <w:tcPr>
            <w:tcW w:w="5106" w:type="dxa"/>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eastAsia="Times New Roman" w:cs="Times New Roman" w:ascii="Times New Roman" w:hAnsi="Times New Roman"/>
                <w:sz w:val="26"/>
                <w:szCs w:val="26"/>
              </w:rPr>
              <w:t>ocenić przydatność metod i narzędzi służących do rozwiązania zadania inżynierskiego o charakterze praktycznym, charakterystycznego dla procesów</w:t>
            </w:r>
            <w:r>
              <w:rPr>
                <w:rFonts w:eastAsia="Times New Roman" w:cs="Times New Roman" w:ascii="Times New Roman" w:hAnsi="Times New Roman"/>
                <w:bCs/>
                <w:iCs/>
                <w:sz w:val="26"/>
                <w:szCs w:val="26"/>
              </w:rPr>
              <w:t xml:space="preserve"> produkcji</w:t>
            </w:r>
            <w:r>
              <w:rPr>
                <w:rFonts w:eastAsia="Times New Roman" w:cs="Times New Roman" w:ascii="Times New Roman" w:hAnsi="Times New Roman"/>
                <w:sz w:val="26"/>
                <w:szCs w:val="26"/>
              </w:rPr>
              <w:t xml:space="preserve"> oraz wybrać i zastosować właściwą metodę i narzędzia</w:t>
            </w:r>
          </w:p>
        </w:tc>
      </w:tr>
      <w:tr>
        <w:trPr/>
        <w:tc>
          <w:tcPr>
            <w:tcW w:w="2405" w:type="dxa"/>
            <w:tcBorders/>
            <w:shd w:fill="auto" w:val="clear"/>
            <w:tcMar>
              <w:left w:w="108" w:type="dxa"/>
            </w:tcMar>
            <w:vAlign w:val="cente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TP_P6S_UW</w:t>
            </w:r>
          </w:p>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InzP_P6S</w:t>
            </w:r>
          </w:p>
        </w:tc>
        <w:tc>
          <w:tcPr>
            <w:tcW w:w="3971" w:type="dxa"/>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zaprojektować – zgodnie z zadaną specyfikacją – oraz wykonać typowe dla kierunku studiów proste urządzenie, obiekt, system lub zrealizować proces, używając odpowiednio dobranych metod, technik, narzędzi i materiałów</w:t>
            </w:r>
          </w:p>
        </w:tc>
        <w:tc>
          <w:tcPr>
            <w:tcW w:w="2409" w:type="dxa"/>
            <w:tcBorders/>
            <w:shd w:fill="auto" w:val="clear"/>
            <w:tcMar>
              <w:left w:w="108" w:type="dxa"/>
            </w:tcMar>
            <w:vAlign w:val="cente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KP6_UW10</w:t>
            </w:r>
          </w:p>
        </w:tc>
        <w:tc>
          <w:tcPr>
            <w:tcW w:w="5106" w:type="dxa"/>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eastAsia="Times New Roman" w:cs="Times New Roman" w:ascii="Times New Roman" w:hAnsi="Times New Roman"/>
                <w:sz w:val="26"/>
                <w:szCs w:val="26"/>
              </w:rPr>
              <w:t xml:space="preserve">zgodnie z zadaną specyfikacją - zaprojektować oraz zrealizować proste urządzenie, obiekt, system lub proces, typowe dla </w:t>
            </w:r>
            <w:r>
              <w:rPr>
                <w:rFonts w:eastAsia="Times New Roman" w:cs="Times New Roman" w:ascii="Times New Roman" w:hAnsi="Times New Roman"/>
                <w:bCs/>
                <w:iCs/>
                <w:sz w:val="26"/>
                <w:szCs w:val="26"/>
              </w:rPr>
              <w:t>produkcji</w:t>
            </w:r>
            <w:r>
              <w:rPr>
                <w:rFonts w:cs="Times New Roman" w:ascii="Times New Roman" w:hAnsi="Times New Roman"/>
                <w:sz w:val="26"/>
                <w:szCs w:val="26"/>
              </w:rPr>
              <w:t xml:space="preserve"> oraz zrealizować ten projekt</w:t>
            </w:r>
            <w:r>
              <w:rPr>
                <w:rFonts w:eastAsia="Times New Roman" w:cs="Times New Roman" w:ascii="Times New Roman" w:hAnsi="Times New Roman"/>
                <w:sz w:val="26"/>
                <w:szCs w:val="26"/>
              </w:rPr>
              <w:t xml:space="preserve"> używając właściwych metod, technik i narzędzi, </w:t>
            </w:r>
            <w:r>
              <w:rPr>
                <w:rFonts w:cs="Times New Roman" w:ascii="Times New Roman" w:hAnsi="Times New Roman"/>
                <w:sz w:val="26"/>
                <w:szCs w:val="26"/>
              </w:rPr>
              <w:t>w tym przystosowując do tego celu istniejące lub opracowując nowe narzędzia</w:t>
            </w:r>
          </w:p>
        </w:tc>
      </w:tr>
      <w:tr>
        <w:trPr>
          <w:trHeight w:val="1070" w:hRule="atLeast"/>
        </w:trPr>
        <w:tc>
          <w:tcPr>
            <w:tcW w:w="2405" w:type="dxa"/>
            <w:vMerge w:val="restart"/>
            <w:tcBorders/>
            <w:shd w:fill="auto" w:val="clear"/>
            <w:tcMar>
              <w:left w:w="108" w:type="dxa"/>
            </w:tcMar>
            <w:vAlign w:val="cente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TP_P6S_UW</w:t>
            </w:r>
          </w:p>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InzP_P6S</w:t>
            </w:r>
          </w:p>
        </w:tc>
        <w:tc>
          <w:tcPr>
            <w:tcW w:w="3971" w:type="dxa"/>
            <w:vMerge w:val="restart"/>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rozwiązywać praktyczne zadania inżynierskie wymagające korzystania ze standardów i norm inżynierskich oraz stosowania technologii właściwych dla kierunku studiów, wykorzystując doświadczenie zdobyte w środowisku zajmującym się zawodowo działalnością inżynierską</w:t>
            </w:r>
          </w:p>
        </w:tc>
        <w:tc>
          <w:tcPr>
            <w:tcW w:w="2409" w:type="dxa"/>
            <w:tcBorders/>
            <w:shd w:fill="auto" w:val="clear"/>
            <w:tcMar>
              <w:left w:w="108" w:type="dxa"/>
            </w:tcMar>
            <w:vAlign w:val="cente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KP6_UW11</w:t>
            </w:r>
          </w:p>
        </w:tc>
        <w:tc>
          <w:tcPr>
            <w:tcW w:w="5106" w:type="dxa"/>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eastAsia="Times New Roman" w:cs="Times New Roman" w:ascii="Times New Roman" w:hAnsi="Times New Roman"/>
                <w:sz w:val="26"/>
                <w:szCs w:val="26"/>
              </w:rPr>
              <w:t>odpowiednio zachować się na stanowisku pracy w środowisku przemysłowym (produkcyjnym) oraz stosuje zasady bezpieczeństwa związane z tą pracą</w:t>
            </w:r>
          </w:p>
        </w:tc>
      </w:tr>
      <w:tr>
        <w:trPr>
          <w:trHeight w:val="1069" w:hRule="atLeast"/>
        </w:trPr>
        <w:tc>
          <w:tcPr>
            <w:tcW w:w="2405" w:type="dxa"/>
            <w:vMerge w:val="continue"/>
            <w:tcBorders/>
            <w:shd w:fill="auto" w:val="clear"/>
            <w:tcMar>
              <w:left w:w="108" w:type="dxa"/>
            </w:tcMar>
            <w:vAlign w:val="cente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r>
          </w:p>
        </w:tc>
        <w:tc>
          <w:tcPr>
            <w:tcW w:w="3971" w:type="dxa"/>
            <w:vMerge w:val="continue"/>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tc>
        <w:tc>
          <w:tcPr>
            <w:tcW w:w="2409" w:type="dxa"/>
            <w:tcBorders/>
            <w:shd w:fill="auto" w:val="clear"/>
            <w:tcMar>
              <w:left w:w="108" w:type="dxa"/>
            </w:tcMar>
            <w:vAlign w:val="cente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KP6_UW12</w:t>
            </w:r>
          </w:p>
        </w:tc>
        <w:tc>
          <w:tcPr>
            <w:tcW w:w="5106" w:type="dxa"/>
            <w:tcBorders/>
            <w:shd w:fill="auto" w:val="clear"/>
            <w:tcMar>
              <w:left w:w="108" w:type="dxa"/>
            </w:tcMar>
            <w:vAlign w:val="center"/>
          </w:tcPr>
          <w:p>
            <w:pPr>
              <w:pStyle w:val="Normal"/>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bCs/>
                <w:sz w:val="26"/>
                <w:szCs w:val="26"/>
              </w:rPr>
              <w:t>prawidłowo posługiwać się odpowiednimi normami i regułami prawnymi, zawodowymi i etycznymi w celu rozwiązania konkretnych problemów inżynierskich i menedżerskich</w:t>
            </w:r>
          </w:p>
        </w:tc>
      </w:tr>
      <w:tr>
        <w:trPr/>
        <w:tc>
          <w:tcPr>
            <w:tcW w:w="2405" w:type="dxa"/>
            <w:vMerge w:val="restart"/>
            <w:tcBorders/>
            <w:shd w:fill="auto" w:val="clear"/>
            <w:tcMar>
              <w:left w:w="108" w:type="dxa"/>
            </w:tcMar>
            <w:vAlign w:val="cente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TP_P6S_UW</w:t>
            </w:r>
          </w:p>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InzP_P6S</w:t>
            </w:r>
          </w:p>
        </w:tc>
        <w:tc>
          <w:tcPr>
            <w:tcW w:w="3971" w:type="dxa"/>
            <w:vMerge w:val="restart"/>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wykorzystać zdobyte w środowisku zajmującym się zawodowo działalnością inżynierską doświadczenie związane z utrzymaniem urządzeń, obiektów i systemów technicznych typowych dla kierunku studiów</w:t>
            </w:r>
          </w:p>
        </w:tc>
        <w:tc>
          <w:tcPr>
            <w:tcW w:w="2409" w:type="dxa"/>
            <w:tcBorders/>
            <w:shd w:fill="auto" w:val="clear"/>
            <w:tcMar>
              <w:left w:w="108" w:type="dxa"/>
            </w:tcMar>
            <w:vAlign w:val="cente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KP6_UW13</w:t>
            </w:r>
          </w:p>
        </w:tc>
        <w:tc>
          <w:tcPr>
            <w:tcW w:w="5106" w:type="dxa"/>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eastAsia="Times New Roman" w:cs="Times New Roman" w:ascii="Times New Roman" w:hAnsi="Times New Roman"/>
                <w:sz w:val="26"/>
                <w:szCs w:val="26"/>
              </w:rPr>
              <w:t xml:space="preserve">na podstawie zdobytego doświadczenia dokonać identyfikacji i sformułować specyfikację zadań inżynierskich, charakterystycznych dla </w:t>
            </w:r>
            <w:r>
              <w:rPr>
                <w:rFonts w:eastAsia="Times New Roman" w:cs="Times New Roman" w:ascii="Times New Roman" w:hAnsi="Times New Roman"/>
                <w:bCs/>
                <w:iCs/>
                <w:sz w:val="26"/>
                <w:szCs w:val="26"/>
              </w:rPr>
              <w:t>inżynierii produkcji</w:t>
            </w:r>
            <w:r>
              <w:rPr>
                <w:rFonts w:eastAsia="Times New Roman" w:cs="Times New Roman" w:ascii="Times New Roman" w:hAnsi="Times New Roman"/>
                <w:sz w:val="26"/>
                <w:szCs w:val="26"/>
              </w:rPr>
              <w:t>uwzględniając także ich aspekty pozatechniczne</w:t>
            </w:r>
          </w:p>
        </w:tc>
      </w:tr>
      <w:tr>
        <w:trPr>
          <w:trHeight w:val="1227" w:hRule="atLeast"/>
        </w:trPr>
        <w:tc>
          <w:tcPr>
            <w:tcW w:w="2405" w:type="dxa"/>
            <w:vMerge w:val="continue"/>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tc>
        <w:tc>
          <w:tcPr>
            <w:tcW w:w="3971" w:type="dxa"/>
            <w:vMerge w:val="continue"/>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tc>
        <w:tc>
          <w:tcPr>
            <w:tcW w:w="2409" w:type="dxa"/>
            <w:tcBorders/>
            <w:shd w:fill="auto" w:val="clear"/>
            <w:tcMar>
              <w:left w:w="108" w:type="dxa"/>
            </w:tcMar>
            <w:vAlign w:val="cente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KP6_UW14</w:t>
            </w:r>
          </w:p>
        </w:tc>
        <w:tc>
          <w:tcPr>
            <w:tcW w:w="5106" w:type="dxa"/>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eastAsia="Times New Roman" w:cs="Times New Roman" w:ascii="Times New Roman" w:hAnsi="Times New Roman"/>
                <w:sz w:val="26"/>
                <w:szCs w:val="26"/>
              </w:rPr>
              <w:t>dokonać krytycznej analizy sposobu funkcjonowania i ocenić istniejące rozwiązania techniczne, w szczególności urządzenia, obiekty, systemy, procesy, usługi</w:t>
            </w:r>
          </w:p>
        </w:tc>
      </w:tr>
      <w:tr>
        <w:trPr>
          <w:trHeight w:val="1197" w:hRule="atLeast"/>
        </w:trPr>
        <w:tc>
          <w:tcPr>
            <w:tcW w:w="2405" w:type="dxa"/>
            <w:vMerge w:val="restart"/>
            <w:tcBorders/>
            <w:shd w:fill="auto" w:val="clear"/>
            <w:tcMar>
              <w:left w:w="108" w:type="dxa"/>
            </w:tcMar>
            <w:vAlign w:val="cente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P6S_UK</w:t>
            </w:r>
          </w:p>
        </w:tc>
        <w:tc>
          <w:tcPr>
            <w:tcW w:w="3971" w:type="dxa"/>
            <w:vMerge w:val="restart"/>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komunikować się z użyciem specjalistycznej terminologii, brać udział w debacie – przedstawiać i oceniać różne opinie i stanowiska oraz dyskutować o nich, posługiwać się językiem obcym na poziomie B2 Europejskiego Systemu Opisu Kształcenia Językowego</w:t>
            </w:r>
          </w:p>
        </w:tc>
        <w:tc>
          <w:tcPr>
            <w:tcW w:w="2409" w:type="dxa"/>
            <w:tcBorders/>
            <w:shd w:fill="auto" w:val="clear"/>
            <w:tcMar>
              <w:left w:w="108" w:type="dxa"/>
            </w:tcMar>
            <w:vAlign w:val="cente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KP6_UK1</w:t>
            </w:r>
          </w:p>
        </w:tc>
        <w:tc>
          <w:tcPr>
            <w:tcW w:w="5106" w:type="dxa"/>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eastAsia="Times New Roman" w:cs="Times New Roman" w:ascii="Times New Roman" w:hAnsi="Times New Roman"/>
                <w:bCs/>
                <w:sz w:val="26"/>
                <w:szCs w:val="26"/>
              </w:rPr>
              <w:t>przygotować prace pisemne z zakresu zarządzania</w:t>
            </w:r>
            <w:r>
              <w:rPr>
                <w:rFonts w:eastAsia="Times New Roman" w:cs="Times New Roman" w:ascii="Times New Roman" w:hAnsi="Times New Roman"/>
                <w:bCs/>
                <w:iCs/>
                <w:sz w:val="26"/>
                <w:szCs w:val="26"/>
              </w:rPr>
              <w:t xml:space="preserve"> i inżynierii produkcji, z wykorzystaniem specjalistycznej terminologii oraz poznanych metod badawczych</w:t>
            </w:r>
          </w:p>
        </w:tc>
      </w:tr>
      <w:tr>
        <w:trPr>
          <w:trHeight w:val="348" w:hRule="atLeast"/>
        </w:trPr>
        <w:tc>
          <w:tcPr>
            <w:tcW w:w="2405" w:type="dxa"/>
            <w:vMerge w:val="continue"/>
            <w:tcBorders/>
            <w:shd w:fill="auto" w:val="clear"/>
            <w:tcMar>
              <w:left w:w="108" w:type="dxa"/>
            </w:tcMar>
            <w:vAlign w:val="cente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r>
          </w:p>
        </w:tc>
        <w:tc>
          <w:tcPr>
            <w:tcW w:w="3971" w:type="dxa"/>
            <w:vMerge w:val="continue"/>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tc>
        <w:tc>
          <w:tcPr>
            <w:tcW w:w="2409" w:type="dxa"/>
            <w:tcBorders/>
            <w:shd w:fill="auto" w:val="clear"/>
            <w:tcMar>
              <w:left w:w="108" w:type="dxa"/>
            </w:tcMar>
            <w:vAlign w:val="cente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KP6_UK2</w:t>
            </w:r>
          </w:p>
        </w:tc>
        <w:tc>
          <w:tcPr>
            <w:tcW w:w="5106" w:type="dxa"/>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eastAsia="Times New Roman" w:cs="Times New Roman" w:ascii="Times New Roman" w:hAnsi="Times New Roman"/>
                <w:bCs/>
                <w:sz w:val="26"/>
                <w:szCs w:val="26"/>
              </w:rPr>
              <w:t xml:space="preserve">posługiwać się językiem obcym w zakresie </w:t>
            </w:r>
            <w:r>
              <w:rPr>
                <w:rFonts w:eastAsia="Times New Roman" w:cs="Times New Roman" w:ascii="Times New Roman" w:hAnsi="Times New Roman"/>
                <w:bCs/>
                <w:iCs/>
                <w:sz w:val="26"/>
                <w:szCs w:val="26"/>
              </w:rPr>
              <w:t>zarządzania i inżynierii produkcji</w:t>
            </w:r>
            <w:r>
              <w:rPr>
                <w:rFonts w:eastAsia="Times New Roman" w:cs="Times New Roman" w:ascii="Times New Roman" w:hAnsi="Times New Roman"/>
                <w:bCs/>
                <w:sz w:val="26"/>
                <w:szCs w:val="26"/>
              </w:rPr>
              <w:t>, zgodne z wymaganiami określonymi dla poziomu B2 Europejskiego Systemu Opisu Kształcenia Językowego</w:t>
            </w:r>
          </w:p>
        </w:tc>
      </w:tr>
      <w:tr>
        <w:trPr>
          <w:trHeight w:val="348" w:hRule="atLeast"/>
        </w:trPr>
        <w:tc>
          <w:tcPr>
            <w:tcW w:w="2405" w:type="dxa"/>
            <w:vMerge w:val="continue"/>
            <w:tcBorders/>
            <w:shd w:fill="auto" w:val="clear"/>
            <w:tcMar>
              <w:left w:w="108" w:type="dxa"/>
            </w:tcMar>
            <w:vAlign w:val="cente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r>
          </w:p>
        </w:tc>
        <w:tc>
          <w:tcPr>
            <w:tcW w:w="3971" w:type="dxa"/>
            <w:vMerge w:val="continue"/>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tc>
        <w:tc>
          <w:tcPr>
            <w:tcW w:w="2409" w:type="dxa"/>
            <w:tcBorders/>
            <w:shd w:fill="auto" w:val="clear"/>
            <w:tcMar>
              <w:left w:w="108" w:type="dxa"/>
            </w:tcMar>
            <w:vAlign w:val="cente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KP6_UK3</w:t>
            </w:r>
          </w:p>
        </w:tc>
        <w:tc>
          <w:tcPr>
            <w:tcW w:w="5106" w:type="dxa"/>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eastAsia="Times New Roman" w:cs="Times New Roman" w:ascii="Times New Roman" w:hAnsi="Times New Roman"/>
                <w:sz w:val="26"/>
                <w:szCs w:val="26"/>
              </w:rPr>
              <w:t xml:space="preserve">potrafi przygotować i przedstawić w języku polskim i języku obcym prezentację ustną, dotyczącą zagadnień z zakresu </w:t>
            </w:r>
            <w:r>
              <w:rPr>
                <w:rFonts w:eastAsia="Times New Roman" w:cs="Times New Roman" w:ascii="Times New Roman" w:hAnsi="Times New Roman"/>
                <w:bCs/>
                <w:iCs/>
                <w:sz w:val="26"/>
                <w:szCs w:val="26"/>
              </w:rPr>
              <w:t>zarządzania i inżynierii produkcji oraz brać udział w debacie</w:t>
            </w:r>
          </w:p>
        </w:tc>
      </w:tr>
      <w:tr>
        <w:trPr>
          <w:trHeight w:val="2014" w:hRule="atLeast"/>
        </w:trPr>
        <w:tc>
          <w:tcPr>
            <w:tcW w:w="2405" w:type="dxa"/>
            <w:tcBorders/>
            <w:shd w:fill="auto" w:val="clear"/>
            <w:tcMar>
              <w:left w:w="108" w:type="dxa"/>
            </w:tcMar>
            <w:vAlign w:val="cente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P6S_UO</w:t>
            </w:r>
          </w:p>
        </w:tc>
        <w:tc>
          <w:tcPr>
            <w:tcW w:w="3971" w:type="dxa"/>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planować i organizować pracę – indywidualną oraz w zespole</w:t>
            </w:r>
          </w:p>
        </w:tc>
        <w:tc>
          <w:tcPr>
            <w:tcW w:w="2409" w:type="dxa"/>
            <w:tcBorders/>
            <w:shd w:fill="auto" w:val="clear"/>
            <w:tcMar>
              <w:left w:w="108" w:type="dxa"/>
            </w:tcMar>
            <w:vAlign w:val="cente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KP6_UO1</w:t>
            </w:r>
          </w:p>
        </w:tc>
        <w:tc>
          <w:tcPr>
            <w:tcW w:w="5106" w:type="dxa"/>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eastAsia="Times New Roman" w:cs="Times New Roman" w:ascii="Times New Roman" w:hAnsi="Times New Roman"/>
                <w:sz w:val="26"/>
                <w:szCs w:val="26"/>
              </w:rPr>
              <w:t>przyjmować i wyznaczać zadania w zespole, ma elementarne umiejętności organizacyjne pozwalające na realizację celów związanych z projektowaniem i podejmowaniem działań produkcyjnych oraz określaniem źródeł ich finansowania</w:t>
            </w:r>
          </w:p>
        </w:tc>
      </w:tr>
      <w:tr>
        <w:trPr>
          <w:trHeight w:val="907" w:hRule="atLeast"/>
        </w:trPr>
        <w:tc>
          <w:tcPr>
            <w:tcW w:w="2405" w:type="dxa"/>
            <w:tcBorders/>
            <w:shd w:fill="auto" w:val="clear"/>
            <w:tcMar>
              <w:left w:w="108" w:type="dxa"/>
            </w:tcMar>
            <w:vAlign w:val="cente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P6S_UU</w:t>
            </w:r>
          </w:p>
        </w:tc>
        <w:tc>
          <w:tcPr>
            <w:tcW w:w="3971" w:type="dxa"/>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 xml:space="preserve">samodzielnie planować i realizować własne uczenie się przez całe życie </w:t>
            </w:r>
          </w:p>
        </w:tc>
        <w:tc>
          <w:tcPr>
            <w:tcW w:w="2409" w:type="dxa"/>
            <w:tcBorders/>
            <w:shd w:fill="auto" w:val="clear"/>
            <w:tcMar>
              <w:left w:w="108" w:type="dxa"/>
            </w:tcMar>
            <w:vAlign w:val="cente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KP6_UU1</w:t>
            </w:r>
          </w:p>
        </w:tc>
        <w:tc>
          <w:tcPr>
            <w:tcW w:w="5106" w:type="dxa"/>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 xml:space="preserve">zaplanować i rozwijać swój proces kształcenia się zgodnie z koncepcją </w:t>
            </w:r>
            <w:r>
              <w:rPr>
                <w:rFonts w:cs="Times New Roman" w:ascii="Times New Roman" w:hAnsi="Times New Roman"/>
                <w:i/>
                <w:sz w:val="26"/>
                <w:szCs w:val="26"/>
              </w:rPr>
              <w:t>Lifelong Learning</w:t>
            </w:r>
          </w:p>
        </w:tc>
      </w:tr>
      <w:tr>
        <w:trPr/>
        <w:tc>
          <w:tcPr>
            <w:tcW w:w="13891" w:type="dxa"/>
            <w:gridSpan w:val="4"/>
            <w:tcBorders/>
            <w:shd w:fill="auto" w:val="clear"/>
            <w:tcMar>
              <w:left w:w="108" w:type="dxa"/>
            </w:tcMar>
            <w:vAlign w:val="center"/>
          </w:tcPr>
          <w:p>
            <w:pPr>
              <w:pStyle w:val="Normal"/>
              <w:spacing w:lineRule="auto" w:line="240" w:before="0" w:after="0"/>
              <w:jc w:val="center"/>
              <w:rPr>
                <w:rFonts w:ascii="Times New Roman" w:hAnsi="Times New Roman" w:cs="Times New Roman"/>
                <w:b/>
                <w:b/>
                <w:sz w:val="26"/>
                <w:szCs w:val="26"/>
              </w:rPr>
            </w:pPr>
            <w:r>
              <w:rPr>
                <w:rFonts w:cs="Times New Roman" w:ascii="Times New Roman" w:hAnsi="Times New Roman"/>
                <w:b/>
                <w:sz w:val="26"/>
                <w:szCs w:val="26"/>
              </w:rPr>
              <w:t>KOMPETENCJE SPOŁECZNE: absolwent jest gotów do</w:t>
            </w:r>
          </w:p>
        </w:tc>
      </w:tr>
      <w:tr>
        <w:trPr>
          <w:trHeight w:val="1567" w:hRule="atLeast"/>
        </w:trPr>
        <w:tc>
          <w:tcPr>
            <w:tcW w:w="2405" w:type="dxa"/>
            <w:tcBorders/>
            <w:shd w:fill="auto" w:val="clear"/>
            <w:tcMar>
              <w:left w:w="108" w:type="dxa"/>
            </w:tcMar>
            <w:vAlign w:val="cente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P6S_KK</w:t>
            </w:r>
          </w:p>
        </w:tc>
        <w:tc>
          <w:tcPr>
            <w:tcW w:w="3971" w:type="dxa"/>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krytycznej oceny posiadanej wiedzy, uznawania znaczenia wiedzy w rozwiązywaniu problemów poznawczych i praktycznych</w:t>
            </w:r>
          </w:p>
        </w:tc>
        <w:tc>
          <w:tcPr>
            <w:tcW w:w="2409" w:type="dxa"/>
            <w:tcBorders/>
            <w:shd w:fill="auto" w:val="clear"/>
            <w:tcMar>
              <w:left w:w="108" w:type="dxa"/>
            </w:tcMar>
            <w:vAlign w:val="cente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KP6_KK1</w:t>
            </w:r>
          </w:p>
        </w:tc>
        <w:tc>
          <w:tcPr>
            <w:tcW w:w="5106" w:type="dxa"/>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eastAsia="Times New Roman" w:cs="Times New Roman" w:ascii="Times New Roman" w:hAnsi="Times New Roman"/>
                <w:bCs/>
                <w:sz w:val="26"/>
                <w:szCs w:val="26"/>
              </w:rPr>
              <w:t>doskonalenia i uzupełniania kompetencji przez całe życie będąc świadomym dynamicznych zmian w gospodarce krajowej i globalnej</w:t>
            </w:r>
          </w:p>
        </w:tc>
      </w:tr>
      <w:tr>
        <w:trPr>
          <w:trHeight w:val="713" w:hRule="atLeast"/>
        </w:trPr>
        <w:tc>
          <w:tcPr>
            <w:tcW w:w="2405" w:type="dxa"/>
            <w:vMerge w:val="restart"/>
            <w:tcBorders/>
            <w:shd w:fill="auto" w:val="clear"/>
            <w:tcMar>
              <w:left w:w="108" w:type="dxa"/>
            </w:tcMar>
            <w:vAlign w:val="cente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P6S_KO</w:t>
            </w:r>
          </w:p>
        </w:tc>
        <w:tc>
          <w:tcPr>
            <w:tcW w:w="3971" w:type="dxa"/>
            <w:vMerge w:val="restart"/>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wypełniania zobowiązań społecznych, współorganizowania działalności na rzecz środowiska społecznego, inicjowania działania na rzecz interesu publicznego, myślenia i działania w sposób przedsiębiorczy</w:t>
            </w:r>
          </w:p>
        </w:tc>
        <w:tc>
          <w:tcPr>
            <w:tcW w:w="2409" w:type="dxa"/>
            <w:tcBorders/>
            <w:shd w:fill="auto" w:val="clear"/>
            <w:tcMar>
              <w:left w:w="108" w:type="dxa"/>
            </w:tcMar>
            <w:vAlign w:val="cente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KP6_KO1</w:t>
            </w:r>
          </w:p>
        </w:tc>
        <w:tc>
          <w:tcPr>
            <w:tcW w:w="5106" w:type="dxa"/>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eastAsia="Times New Roman" w:cs="Times New Roman" w:ascii="Times New Roman" w:hAnsi="Times New Roman"/>
                <w:bCs/>
                <w:sz w:val="26"/>
                <w:szCs w:val="26"/>
              </w:rPr>
              <w:t>aktywnego uczestnictwa w grupie opracowującej projekty gospodarcze i techniczne,</w:t>
            </w:r>
            <w:r>
              <w:rPr>
                <w:rFonts w:eastAsia="Times New Roman" w:cs="Times New Roman" w:ascii="Times New Roman" w:hAnsi="Times New Roman"/>
                <w:sz w:val="26"/>
                <w:szCs w:val="26"/>
              </w:rPr>
              <w:t xml:space="preserve"> jest zdolny do porozumiewania się z osobami będącymi i niebędącymi specjalistami w dziedzinie </w:t>
            </w:r>
            <w:r>
              <w:rPr>
                <w:rFonts w:eastAsia="Times New Roman" w:cs="Times New Roman" w:ascii="Times New Roman" w:hAnsi="Times New Roman"/>
                <w:bCs/>
                <w:iCs/>
                <w:sz w:val="26"/>
                <w:szCs w:val="26"/>
              </w:rPr>
              <w:t>zarządzania i inżynierii produkcji</w:t>
            </w:r>
          </w:p>
        </w:tc>
      </w:tr>
      <w:tr>
        <w:trPr>
          <w:trHeight w:val="631" w:hRule="atLeast"/>
        </w:trPr>
        <w:tc>
          <w:tcPr>
            <w:tcW w:w="2405" w:type="dxa"/>
            <w:vMerge w:val="continue"/>
            <w:tcBorders/>
            <w:shd w:fill="auto" w:val="clear"/>
            <w:tcMar>
              <w:left w:w="108" w:type="dxa"/>
            </w:tcMar>
            <w:vAlign w:val="cente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r>
          </w:p>
        </w:tc>
        <w:tc>
          <w:tcPr>
            <w:tcW w:w="3971" w:type="dxa"/>
            <w:vMerge w:val="continue"/>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tc>
        <w:tc>
          <w:tcPr>
            <w:tcW w:w="2409" w:type="dxa"/>
            <w:tcBorders/>
            <w:shd w:fill="auto" w:val="clear"/>
            <w:tcMar>
              <w:left w:w="108" w:type="dxa"/>
            </w:tcMar>
            <w:vAlign w:val="cente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KP6_KO2</w:t>
            </w:r>
          </w:p>
        </w:tc>
        <w:tc>
          <w:tcPr>
            <w:tcW w:w="5106" w:type="dxa"/>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eastAsia="Times New Roman" w:cs="Times New Roman" w:ascii="Times New Roman" w:hAnsi="Times New Roman"/>
                <w:bCs/>
                <w:sz w:val="26"/>
                <w:szCs w:val="26"/>
              </w:rPr>
              <w:t>myślenia i działania w sposób kreatywny i przedsiębiorczy</w:t>
            </w:r>
          </w:p>
        </w:tc>
      </w:tr>
      <w:tr>
        <w:trPr>
          <w:trHeight w:val="381" w:hRule="atLeast"/>
        </w:trPr>
        <w:tc>
          <w:tcPr>
            <w:tcW w:w="2405" w:type="dxa"/>
            <w:vMerge w:val="restart"/>
            <w:tcBorders/>
            <w:shd w:fill="auto" w:val="clear"/>
            <w:tcMar>
              <w:left w:w="108" w:type="dxa"/>
            </w:tcMar>
            <w:vAlign w:val="cente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P6S_KR</w:t>
            </w:r>
          </w:p>
        </w:tc>
        <w:tc>
          <w:tcPr>
            <w:tcW w:w="3971" w:type="dxa"/>
            <w:vMerge w:val="restart"/>
            <w:tcBorders/>
            <w:shd w:fill="auto" w:val="clear"/>
            <w:tcMar>
              <w:left w:w="108" w:type="dxa"/>
            </w:tcMar>
            <w:vAlign w:val="center"/>
          </w:tcPr>
          <w:p>
            <w:pPr>
              <w:pStyle w:val="Normal"/>
              <w:spacing w:before="0" w:after="0"/>
              <w:jc w:val="both"/>
              <w:rPr>
                <w:rFonts w:ascii="Times New Roman" w:hAnsi="Times New Roman" w:cs="Times New Roman"/>
                <w:sz w:val="26"/>
                <w:szCs w:val="26"/>
              </w:rPr>
            </w:pPr>
            <w:r>
              <w:rPr>
                <w:rFonts w:cs="Times New Roman" w:ascii="Times New Roman" w:hAnsi="Times New Roman"/>
                <w:sz w:val="26"/>
                <w:szCs w:val="26"/>
              </w:rPr>
              <w:t>odpowiedzialnego pełnienia ról zawodowych, w tym:</w:t>
            </w:r>
          </w:p>
          <w:p>
            <w:pPr>
              <w:pStyle w:val="ListParagraph"/>
              <w:numPr>
                <w:ilvl w:val="0"/>
                <w:numId w:val="11"/>
              </w:numPr>
              <w:spacing w:before="0" w:after="0"/>
              <w:ind w:left="319" w:hanging="301"/>
              <w:contextualSpacing/>
              <w:jc w:val="both"/>
              <w:rPr>
                <w:rFonts w:ascii="Times New Roman" w:hAnsi="Times New Roman"/>
                <w:sz w:val="26"/>
                <w:szCs w:val="26"/>
              </w:rPr>
            </w:pPr>
            <w:r>
              <w:rPr>
                <w:rFonts w:ascii="Times New Roman" w:hAnsi="Times New Roman"/>
                <w:sz w:val="26"/>
                <w:szCs w:val="26"/>
              </w:rPr>
              <w:t>przestrzegania zasad etyki zawodowej i wymagania tego od innych,</w:t>
            </w:r>
          </w:p>
          <w:p>
            <w:pPr>
              <w:pStyle w:val="ListParagraph"/>
              <w:numPr>
                <w:ilvl w:val="0"/>
                <w:numId w:val="11"/>
              </w:numPr>
              <w:spacing w:before="0" w:after="0"/>
              <w:ind w:left="319" w:hanging="301"/>
              <w:contextualSpacing/>
              <w:jc w:val="both"/>
              <w:rPr>
                <w:rFonts w:ascii="Times New Roman" w:hAnsi="Times New Roman"/>
                <w:sz w:val="26"/>
                <w:szCs w:val="26"/>
              </w:rPr>
            </w:pPr>
            <w:r>
              <w:rPr>
                <w:rFonts w:ascii="Times New Roman" w:hAnsi="Times New Roman"/>
                <w:sz w:val="26"/>
                <w:szCs w:val="26"/>
              </w:rPr>
              <w:t>dbałości o dorobek i tradycję zawodu</w:t>
            </w:r>
          </w:p>
        </w:tc>
        <w:tc>
          <w:tcPr>
            <w:tcW w:w="2409" w:type="dxa"/>
            <w:tcBorders/>
            <w:shd w:fill="auto" w:val="clear"/>
            <w:tcMar>
              <w:left w:w="108" w:type="dxa"/>
            </w:tcMar>
            <w:vAlign w:val="cente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KP6_KR1</w:t>
            </w:r>
          </w:p>
        </w:tc>
        <w:tc>
          <w:tcPr>
            <w:tcW w:w="5106" w:type="dxa"/>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eastAsia="Times New Roman" w:cs="Times New Roman" w:ascii="Times New Roman" w:hAnsi="Times New Roman"/>
                <w:sz w:val="26"/>
                <w:szCs w:val="26"/>
              </w:rPr>
              <w:t xml:space="preserve">wykonywania zawodu </w:t>
            </w:r>
            <w:r>
              <w:rPr>
                <w:rFonts w:eastAsia="Times New Roman" w:cs="Times New Roman" w:ascii="Times New Roman" w:hAnsi="Times New Roman"/>
                <w:bCs/>
                <w:sz w:val="26"/>
                <w:szCs w:val="26"/>
              </w:rPr>
              <w:t>menedżera produkcji z uwzględnieniem zasad etyki</w:t>
            </w:r>
          </w:p>
        </w:tc>
      </w:tr>
      <w:tr>
        <w:trPr>
          <w:trHeight w:val="1372" w:hRule="atLeast"/>
        </w:trPr>
        <w:tc>
          <w:tcPr>
            <w:tcW w:w="2405" w:type="dxa"/>
            <w:vMerge w:val="continue"/>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tc>
        <w:tc>
          <w:tcPr>
            <w:tcW w:w="3971" w:type="dxa"/>
            <w:vMerge w:val="continue"/>
            <w:tcBorders/>
            <w:shd w:fill="auto" w:val="clear"/>
            <w:tcMar>
              <w:left w:w="108" w:type="dxa"/>
            </w:tcMar>
            <w:vAlign w:val="center"/>
          </w:tcPr>
          <w:p>
            <w:pPr>
              <w:pStyle w:val="Normal"/>
              <w:spacing w:lineRule="auto" w:line="240" w:before="0" w:after="0"/>
              <w:jc w:val="both"/>
              <w:rPr>
                <w:rFonts w:ascii="Times New Roman" w:hAnsi="Times New Roman" w:eastAsia="Calibri" w:cs="Times New Roman"/>
                <w:sz w:val="26"/>
                <w:szCs w:val="26"/>
              </w:rPr>
            </w:pPr>
            <w:r>
              <w:rPr>
                <w:rFonts w:eastAsia="Calibri" w:cs="Times New Roman" w:ascii="Times New Roman" w:hAnsi="Times New Roman"/>
                <w:sz w:val="26"/>
                <w:szCs w:val="26"/>
              </w:rPr>
            </w:r>
          </w:p>
        </w:tc>
        <w:tc>
          <w:tcPr>
            <w:tcW w:w="2409" w:type="dxa"/>
            <w:tcBorders/>
            <w:shd w:fill="auto" w:val="clear"/>
            <w:tcMar>
              <w:left w:w="108" w:type="dxa"/>
            </w:tcMar>
            <w:vAlign w:val="center"/>
          </w:tcPr>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KP6_KR2</w:t>
            </w:r>
          </w:p>
        </w:tc>
        <w:tc>
          <w:tcPr>
            <w:tcW w:w="5106" w:type="dxa"/>
            <w:tcBorders/>
            <w:shd w:fill="auto" w:val="clear"/>
            <w:tcMar>
              <w:left w:w="108" w:type="dxa"/>
            </w:tcMar>
            <w:vAlign w:val="center"/>
          </w:tcPr>
          <w:p>
            <w:pPr>
              <w:pStyle w:val="Normal"/>
              <w:spacing w:lineRule="auto" w:line="240" w:before="0" w:after="0"/>
              <w:jc w:val="both"/>
              <w:rPr>
                <w:rFonts w:ascii="Times New Roman" w:hAnsi="Times New Roman" w:cs="Times New Roman"/>
                <w:sz w:val="26"/>
                <w:szCs w:val="26"/>
              </w:rPr>
            </w:pPr>
            <w:r>
              <w:rPr>
                <w:rFonts w:eastAsia="Times New Roman" w:cs="Times New Roman" w:ascii="Times New Roman" w:hAnsi="Times New Roman"/>
                <w:sz w:val="26"/>
                <w:szCs w:val="26"/>
              </w:rPr>
              <w:t>formułowania i przekazywania społeczeństwu informacji i opinii dotyczących osiągnięć techniki w zakresie procesów produkcji i innych aspektów działalności inżynierskiej</w:t>
            </w:r>
          </w:p>
        </w:tc>
      </w:tr>
    </w:tbl>
    <w:p>
      <w:pPr>
        <w:pStyle w:val="NoSpacing"/>
        <w:jc w:val="center"/>
        <w:rPr>
          <w:b/>
          <w:b/>
          <w:sz w:val="28"/>
          <w:szCs w:val="28"/>
        </w:rPr>
      </w:pPr>
      <w:r>
        <w:rPr>
          <w:b/>
          <w:sz w:val="28"/>
          <w:szCs w:val="28"/>
        </w:rPr>
      </w:r>
    </w:p>
    <w:p>
      <w:pPr>
        <w:pStyle w:val="NoSpacing"/>
        <w:jc w:val="center"/>
        <w:rPr>
          <w:b/>
          <w:b/>
          <w:sz w:val="28"/>
          <w:szCs w:val="28"/>
        </w:rPr>
      </w:pPr>
      <w:r>
        <w:rPr>
          <w:b/>
          <w:sz w:val="28"/>
          <w:szCs w:val="28"/>
        </w:rPr>
      </w:r>
    </w:p>
    <w:p>
      <w:pPr>
        <w:pStyle w:val="Normal"/>
        <w:spacing w:lineRule="auto" w:line="240" w:before="0" w:after="0"/>
        <w:jc w:val="both"/>
        <w:rPr>
          <w:rFonts w:ascii="Times New Roman" w:hAnsi="Times New Roman" w:cs="Times New Roman"/>
          <w:b/>
          <w:b/>
          <w:bCs/>
          <w:color w:val="000000" w:themeColor="text1"/>
          <w:sz w:val="26"/>
          <w:szCs w:val="26"/>
        </w:rPr>
      </w:pPr>
      <w:r>
        <w:rPr>
          <w:rFonts w:cs="Times New Roman" w:ascii="Times New Roman" w:hAnsi="Times New Roman"/>
          <w:b/>
          <w:bCs/>
          <w:color w:val="000000" w:themeColor="text1"/>
          <w:sz w:val="26"/>
          <w:szCs w:val="26"/>
        </w:rPr>
      </w:r>
    </w:p>
    <w:p>
      <w:pPr>
        <w:pStyle w:val="Normal"/>
        <w:spacing w:lineRule="auto" w:line="240" w:before="0" w:after="0"/>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r>
    </w:p>
    <w:p>
      <w:pPr>
        <w:sectPr>
          <w:headerReference w:type="default" r:id="rId36"/>
          <w:footerReference w:type="default" r:id="rId37"/>
          <w:type w:val="nextPage"/>
          <w:pgSz w:orient="landscape" w:w="16838" w:h="11906"/>
          <w:pgMar w:left="1529" w:right="1417" w:header="708" w:top="1417" w:footer="708" w:bottom="1417" w:gutter="0"/>
          <w:pgNumType w:fmt="decimal"/>
          <w:formProt w:val="false"/>
          <w:textDirection w:val="lrTb"/>
          <w:docGrid w:type="default" w:linePitch="240" w:charSpace="4294965247"/>
        </w:sectPr>
        <w:pStyle w:val="Normal"/>
        <w:spacing w:lineRule="auto" w:line="240" w:before="0" w:after="0"/>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r>
    </w:p>
    <w:p>
      <w:pPr>
        <w:pStyle w:val="Normal"/>
        <w:shd w:val="clear" w:color="auto" w:fill="FFFFFF"/>
        <w:spacing w:before="0" w:after="0"/>
        <w:ind w:right="0" w:hanging="284"/>
        <w:jc w:val="both"/>
        <w:rPr>
          <w:rFonts w:ascii="Times New Roman" w:hAnsi="Times New Roman" w:cs="Times New Roman"/>
          <w:b/>
          <w:b/>
          <w:sz w:val="26"/>
          <w:szCs w:val="26"/>
        </w:rPr>
      </w:pPr>
      <w:r>
        <w:rPr>
          <w:rFonts w:cs="Times New Roman" w:ascii="Times New Roman" w:hAnsi="Times New Roman"/>
          <w:color w:val="000000" w:themeColor="text1"/>
          <w:sz w:val="26"/>
          <w:szCs w:val="26"/>
        </w:rPr>
        <w:t>9.</w:t>
      </w:r>
      <w:r>
        <w:rPr>
          <w:rFonts w:cs="Times New Roman" w:ascii="Times New Roman" w:hAnsi="Times New Roman"/>
          <w:b/>
          <w:sz w:val="26"/>
          <w:szCs w:val="26"/>
        </w:rPr>
        <w:t xml:space="preserve">Objaśnienie oznaczeń: </w:t>
      </w:r>
    </w:p>
    <w:p>
      <w:pPr>
        <w:pStyle w:val="ListParagraph"/>
        <w:shd w:val="clear" w:color="auto" w:fill="FFFFFF"/>
        <w:ind w:left="284" w:right="0" w:hanging="709"/>
        <w:jc w:val="both"/>
        <w:rPr>
          <w:rFonts w:ascii="Times New Roman" w:hAnsi="Times New Roman"/>
          <w:b/>
          <w:b/>
          <w:sz w:val="26"/>
          <w:szCs w:val="26"/>
        </w:rPr>
      </w:pPr>
      <w:r>
        <w:rPr>
          <w:rFonts w:ascii="Times New Roman" w:hAnsi="Times New Roman"/>
          <w:b/>
          <w:sz w:val="26"/>
          <w:szCs w:val="26"/>
        </w:rPr>
      </w:r>
    </w:p>
    <w:tbl>
      <w:tblPr>
        <w:tblW w:w="10200" w:type="dxa"/>
        <w:jc w:val="left"/>
        <w:tblInd w:w="-175" w:type="dxa"/>
        <w:tblBorders/>
        <w:tblCellMar>
          <w:top w:w="0" w:type="dxa"/>
          <w:left w:w="108" w:type="dxa"/>
          <w:bottom w:w="0" w:type="dxa"/>
          <w:right w:w="108" w:type="dxa"/>
        </w:tblCellMar>
        <w:tblLook w:val="04a0"/>
      </w:tblPr>
      <w:tblGrid>
        <w:gridCol w:w="3117"/>
        <w:gridCol w:w="7082"/>
      </w:tblGrid>
      <w:tr>
        <w:trPr/>
        <w:tc>
          <w:tcPr>
            <w:tcW w:w="10199" w:type="dxa"/>
            <w:gridSpan w:val="2"/>
            <w:tcBorders/>
            <w:shd w:fill="auto" w:val="clear"/>
          </w:tcPr>
          <w:p>
            <w:pPr>
              <w:pStyle w:val="Default"/>
              <w:spacing w:lineRule="auto" w:line="254" w:before="0" w:after="27"/>
              <w:ind w:left="0" w:hanging="0"/>
              <w:jc w:val="center"/>
              <w:rPr>
                <w:b/>
                <w:b/>
                <w:color w:val="00000A"/>
                <w:sz w:val="26"/>
                <w:szCs w:val="26"/>
                <w:lang w:eastAsia="en-US"/>
              </w:rPr>
            </w:pPr>
            <w:r>
              <w:rPr>
                <w:b/>
                <w:color w:val="00000A"/>
                <w:sz w:val="26"/>
                <w:szCs w:val="26"/>
                <w:lang w:eastAsia="en-US"/>
              </w:rPr>
              <w:t>Objaśnienie oznaczeń kodu składnika opisu w obszarze kształcenia</w:t>
            </w:r>
          </w:p>
        </w:tc>
      </w:tr>
      <w:tr>
        <w:trPr>
          <w:trHeight w:val="751" w:hRule="atLeast"/>
        </w:trPr>
        <w:tc>
          <w:tcPr>
            <w:tcW w:w="3117" w:type="dxa"/>
            <w:tcBorders/>
            <w:shd w:fill="auto" w:val="clear"/>
          </w:tcPr>
          <w:p>
            <w:pPr>
              <w:pStyle w:val="Default"/>
              <w:spacing w:lineRule="auto" w:line="254" w:before="0" w:after="27"/>
              <w:ind w:left="1070" w:hanging="1070"/>
              <w:jc w:val="both"/>
              <w:rPr>
                <w:color w:val="00000A"/>
                <w:sz w:val="26"/>
                <w:szCs w:val="26"/>
                <w:lang w:eastAsia="en-US"/>
              </w:rPr>
            </w:pPr>
            <w:r>
              <w:rPr>
                <w:color w:val="00000A"/>
                <w:sz w:val="26"/>
                <w:szCs w:val="26"/>
                <w:lang w:eastAsia="en-US"/>
              </w:rPr>
              <w:t>SP_P6S</w:t>
            </w:r>
          </w:p>
          <w:p>
            <w:pPr>
              <w:pStyle w:val="Default"/>
              <w:spacing w:lineRule="auto" w:line="254" w:before="0" w:after="27"/>
              <w:ind w:left="1070" w:hanging="1070"/>
              <w:jc w:val="both"/>
              <w:rPr>
                <w:color w:val="00000A"/>
                <w:sz w:val="26"/>
                <w:szCs w:val="26"/>
                <w:lang w:eastAsia="en-US"/>
              </w:rPr>
            </w:pPr>
            <w:r>
              <w:rPr>
                <w:color w:val="00000A"/>
                <w:sz w:val="26"/>
                <w:szCs w:val="26"/>
                <w:lang w:eastAsia="en-US"/>
              </w:rPr>
            </w:r>
          </w:p>
          <w:p>
            <w:pPr>
              <w:pStyle w:val="Default"/>
              <w:spacing w:lineRule="auto" w:line="254" w:before="0" w:after="27"/>
              <w:ind w:left="1070" w:hanging="1070"/>
              <w:jc w:val="both"/>
              <w:rPr>
                <w:color w:val="00000A"/>
                <w:sz w:val="26"/>
                <w:szCs w:val="26"/>
                <w:lang w:eastAsia="en-US"/>
              </w:rPr>
            </w:pPr>
            <w:r>
              <w:rPr>
                <w:color w:val="00000A"/>
                <w:sz w:val="26"/>
                <w:szCs w:val="26"/>
                <w:lang w:eastAsia="en-US"/>
              </w:rPr>
            </w:r>
          </w:p>
          <w:p>
            <w:pPr>
              <w:pStyle w:val="Default"/>
              <w:spacing w:lineRule="auto" w:line="254" w:before="0" w:after="27"/>
              <w:ind w:left="1070" w:hanging="1070"/>
              <w:jc w:val="both"/>
              <w:rPr>
                <w:color w:val="00000A"/>
                <w:sz w:val="26"/>
                <w:szCs w:val="26"/>
                <w:lang w:eastAsia="en-US"/>
              </w:rPr>
            </w:pPr>
            <w:r>
              <w:rPr>
                <w:color w:val="00000A"/>
                <w:sz w:val="26"/>
                <w:szCs w:val="26"/>
                <w:lang w:eastAsia="en-US"/>
              </w:rPr>
              <w:t>TP_P6S</w:t>
            </w:r>
          </w:p>
        </w:tc>
        <w:tc>
          <w:tcPr>
            <w:tcW w:w="7082" w:type="dxa"/>
            <w:tcBorders/>
            <w:shd w:fill="auto" w:val="clear"/>
          </w:tcPr>
          <w:p>
            <w:pPr>
              <w:pStyle w:val="Default"/>
              <w:numPr>
                <w:ilvl w:val="0"/>
                <w:numId w:val="1"/>
              </w:numPr>
              <w:spacing w:lineRule="auto" w:line="254" w:before="0" w:after="27"/>
              <w:ind w:left="359" w:hanging="283"/>
              <w:jc w:val="both"/>
              <w:rPr>
                <w:color w:val="00000A"/>
                <w:sz w:val="26"/>
                <w:szCs w:val="26"/>
                <w:lang w:eastAsia="en-US"/>
              </w:rPr>
            </w:pPr>
            <w:r>
              <w:rPr>
                <w:color w:val="00000A"/>
                <w:sz w:val="26"/>
                <w:szCs w:val="26"/>
                <w:lang w:eastAsia="en-US"/>
              </w:rPr>
              <w:t xml:space="preserve">charakterystyki drugiego stopnia w obszarze kształcenia </w:t>
              <w:br/>
              <w:t>w zakresie nauk społecznych dla studiów pierwszego stopnia o profilu praktycznym</w:t>
            </w:r>
          </w:p>
          <w:p>
            <w:pPr>
              <w:pStyle w:val="Default"/>
              <w:numPr>
                <w:ilvl w:val="0"/>
                <w:numId w:val="1"/>
              </w:numPr>
              <w:spacing w:lineRule="auto" w:line="254" w:before="0" w:after="27"/>
              <w:ind w:left="359" w:hanging="283"/>
              <w:jc w:val="both"/>
              <w:rPr>
                <w:color w:val="00000A"/>
                <w:sz w:val="26"/>
                <w:szCs w:val="26"/>
                <w:lang w:eastAsia="en-US"/>
              </w:rPr>
            </w:pPr>
            <w:r>
              <w:rPr>
                <w:color w:val="00000A"/>
                <w:sz w:val="26"/>
                <w:szCs w:val="26"/>
                <w:lang w:eastAsia="en-US"/>
              </w:rPr>
              <w:t xml:space="preserve">charakterystyki drugiego stopnia w obszarze kształcenia </w:t>
              <w:br/>
              <w:t>w zakresie nauk technicznych dla studiów pierwszego stopnia o profilu praktycznym</w:t>
            </w:r>
          </w:p>
        </w:tc>
      </w:tr>
      <w:tr>
        <w:trPr>
          <w:trHeight w:val="563" w:hRule="atLeast"/>
        </w:trPr>
        <w:tc>
          <w:tcPr>
            <w:tcW w:w="3117" w:type="dxa"/>
            <w:tcBorders/>
            <w:shd w:fill="auto" w:val="clear"/>
          </w:tcPr>
          <w:p>
            <w:pPr>
              <w:pStyle w:val="Default"/>
              <w:spacing w:lineRule="auto" w:line="254" w:before="0" w:after="27"/>
              <w:ind w:firstLine="28"/>
              <w:jc w:val="both"/>
              <w:rPr>
                <w:color w:val="00000A"/>
                <w:sz w:val="26"/>
                <w:szCs w:val="26"/>
                <w:lang w:eastAsia="en-US"/>
              </w:rPr>
            </w:pPr>
            <w:r>
              <w:rPr>
                <w:color w:val="00000A"/>
                <w:sz w:val="26"/>
                <w:szCs w:val="26"/>
                <w:lang w:eastAsia="en-US"/>
              </w:rPr>
              <w:t>InzP_P6S</w:t>
            </w:r>
          </w:p>
        </w:tc>
        <w:tc>
          <w:tcPr>
            <w:tcW w:w="7082" w:type="dxa"/>
            <w:tcBorders/>
            <w:shd w:fill="auto" w:val="clear"/>
          </w:tcPr>
          <w:p>
            <w:pPr>
              <w:pStyle w:val="Default"/>
              <w:numPr>
                <w:ilvl w:val="0"/>
                <w:numId w:val="1"/>
              </w:numPr>
              <w:spacing w:lineRule="auto" w:line="254" w:before="0" w:after="27"/>
              <w:ind w:left="359" w:hanging="283"/>
              <w:jc w:val="both"/>
              <w:rPr>
                <w:color w:val="00000A"/>
                <w:sz w:val="26"/>
                <w:szCs w:val="26"/>
                <w:lang w:eastAsia="en-US"/>
              </w:rPr>
            </w:pPr>
            <w:r>
              <w:rPr>
                <w:color w:val="00000A"/>
                <w:sz w:val="26"/>
                <w:szCs w:val="26"/>
                <w:lang w:eastAsia="en-US"/>
              </w:rPr>
              <w:t>charakterystyki drugiego stopnia prowadzące do uzyskania kompetencji inżyniersk</w:t>
            </w:r>
            <w:bookmarkStart w:id="0" w:name="_GoBack"/>
            <w:bookmarkEnd w:id="0"/>
            <w:r>
              <w:rPr>
                <w:color w:val="00000A"/>
                <w:sz w:val="26"/>
                <w:szCs w:val="26"/>
                <w:lang w:eastAsia="en-US"/>
              </w:rPr>
              <w:t>ich dla studiów pierwszego stopnia o profilu praktycznym</w:t>
            </w:r>
          </w:p>
        </w:tc>
      </w:tr>
      <w:tr>
        <w:trPr>
          <w:trHeight w:val="563" w:hRule="atLeast"/>
        </w:trPr>
        <w:tc>
          <w:tcPr>
            <w:tcW w:w="3117" w:type="dxa"/>
            <w:tcBorders/>
            <w:shd w:fill="auto" w:val="clear"/>
          </w:tcPr>
          <w:p>
            <w:pPr>
              <w:pStyle w:val="Default"/>
              <w:spacing w:lineRule="auto" w:line="254" w:before="0" w:after="27"/>
              <w:ind w:firstLine="28"/>
              <w:jc w:val="both"/>
              <w:rPr>
                <w:color w:val="00000A"/>
                <w:sz w:val="26"/>
                <w:szCs w:val="26"/>
                <w:lang w:eastAsia="en-US"/>
              </w:rPr>
            </w:pPr>
            <w:r>
              <w:rPr>
                <w:color w:val="00000A"/>
                <w:sz w:val="26"/>
                <w:szCs w:val="26"/>
                <w:lang w:eastAsia="en-US"/>
              </w:rPr>
              <w:t>P6S</w:t>
            </w:r>
          </w:p>
        </w:tc>
        <w:tc>
          <w:tcPr>
            <w:tcW w:w="7082" w:type="dxa"/>
            <w:tcBorders/>
            <w:shd w:fill="auto" w:val="clear"/>
          </w:tcPr>
          <w:p>
            <w:pPr>
              <w:pStyle w:val="Default"/>
              <w:numPr>
                <w:ilvl w:val="0"/>
                <w:numId w:val="1"/>
              </w:numPr>
              <w:spacing w:lineRule="auto" w:line="254" w:before="0" w:after="27"/>
              <w:ind w:left="359" w:hanging="283"/>
              <w:jc w:val="both"/>
              <w:rPr>
                <w:color w:val="00000A"/>
                <w:sz w:val="26"/>
                <w:szCs w:val="26"/>
                <w:lang w:eastAsia="en-US"/>
              </w:rPr>
            </w:pPr>
            <w:r>
              <w:rPr>
                <w:color w:val="00000A"/>
                <w:sz w:val="26"/>
                <w:szCs w:val="26"/>
                <w:lang w:eastAsia="en-US"/>
              </w:rPr>
              <w:t>ogólne charakterystyki drugiego stopnia Polskiej Ramy Kwalifikacji dla studiów pierwszego stopnia</w:t>
            </w:r>
          </w:p>
        </w:tc>
      </w:tr>
      <w:tr>
        <w:trPr/>
        <w:tc>
          <w:tcPr>
            <w:tcW w:w="10199" w:type="dxa"/>
            <w:gridSpan w:val="2"/>
            <w:tcBorders>
              <w:bottom w:val="single" w:sz="18" w:space="0" w:color="548DD4"/>
              <w:insideH w:val="single" w:sz="18" w:space="0" w:color="548DD4"/>
            </w:tcBorders>
            <w:shd w:fill="auto" w:val="clear"/>
          </w:tcPr>
          <w:p>
            <w:pPr>
              <w:pStyle w:val="Default"/>
              <w:spacing w:lineRule="auto" w:line="254" w:before="0" w:after="27"/>
              <w:ind w:firstLine="33"/>
              <w:jc w:val="center"/>
              <w:rPr>
                <w:b/>
                <w:b/>
                <w:color w:val="00000A"/>
                <w:sz w:val="26"/>
                <w:szCs w:val="26"/>
                <w:lang w:eastAsia="en-US"/>
              </w:rPr>
            </w:pPr>
            <w:r>
              <w:rPr>
                <w:b/>
                <w:color w:val="00000A"/>
                <w:sz w:val="26"/>
                <w:szCs w:val="26"/>
                <w:lang w:eastAsia="en-US"/>
              </w:rPr>
              <w:t>Objaśnienia oznaczeń komponentów efektów kształcenia wspólne dla opisu symbolu efektu kształcenia oraz kodu składnika opisu w obszarze kształcenia</w:t>
            </w:r>
          </w:p>
        </w:tc>
      </w:tr>
      <w:tr>
        <w:trPr>
          <w:trHeight w:val="334" w:hRule="atLeast"/>
        </w:trPr>
        <w:tc>
          <w:tcPr>
            <w:tcW w:w="3117" w:type="dxa"/>
            <w:tcBorders>
              <w:top w:val="single" w:sz="18" w:space="0" w:color="548DD4"/>
              <w:left w:val="single" w:sz="18" w:space="0" w:color="548DD4"/>
            </w:tcBorders>
            <w:shd w:fill="auto" w:val="clear"/>
            <w:tcMar>
              <w:left w:w="85" w:type="dxa"/>
            </w:tcMar>
          </w:tcPr>
          <w:p>
            <w:pPr>
              <w:pStyle w:val="Default"/>
              <w:spacing w:lineRule="auto" w:line="254" w:before="0" w:after="27"/>
              <w:ind w:left="28" w:right="19" w:hanging="0"/>
              <w:jc w:val="both"/>
              <w:rPr>
                <w:sz w:val="26"/>
                <w:szCs w:val="26"/>
                <w:lang w:eastAsia="en-US"/>
              </w:rPr>
            </w:pPr>
            <w:r>
              <w:rPr>
                <w:sz w:val="26"/>
                <w:szCs w:val="26"/>
                <w:lang w:eastAsia="en-US"/>
              </w:rPr>
              <w:t>W</w:t>
            </w:r>
          </w:p>
        </w:tc>
        <w:tc>
          <w:tcPr>
            <w:tcW w:w="7082" w:type="dxa"/>
            <w:tcBorders>
              <w:top w:val="single" w:sz="18" w:space="0" w:color="548DD4"/>
              <w:right w:val="single" w:sz="18" w:space="0" w:color="548DD4"/>
              <w:insideV w:val="single" w:sz="18" w:space="0" w:color="548DD4"/>
            </w:tcBorders>
            <w:shd w:fill="auto" w:val="clear"/>
          </w:tcPr>
          <w:p>
            <w:pPr>
              <w:pStyle w:val="Default"/>
              <w:numPr>
                <w:ilvl w:val="0"/>
                <w:numId w:val="1"/>
              </w:numPr>
              <w:spacing w:lineRule="auto" w:line="254" w:before="0" w:after="27"/>
              <w:jc w:val="both"/>
              <w:rPr>
                <w:sz w:val="26"/>
                <w:szCs w:val="26"/>
                <w:lang w:eastAsia="en-US"/>
              </w:rPr>
            </w:pPr>
            <w:r>
              <w:rPr>
                <w:sz w:val="26"/>
                <w:szCs w:val="26"/>
                <w:lang w:eastAsia="en-US"/>
              </w:rPr>
              <w:t>kategoria wiedzy, w tym:</w:t>
            </w:r>
          </w:p>
        </w:tc>
      </w:tr>
      <w:tr>
        <w:trPr>
          <w:trHeight w:val="334" w:hRule="atLeast"/>
        </w:trPr>
        <w:tc>
          <w:tcPr>
            <w:tcW w:w="3117" w:type="dxa"/>
            <w:tcBorders>
              <w:left w:val="single" w:sz="18" w:space="0" w:color="548DD4"/>
            </w:tcBorders>
            <w:shd w:fill="auto" w:val="clear"/>
            <w:tcMar>
              <w:left w:w="85" w:type="dxa"/>
            </w:tcMar>
          </w:tcPr>
          <w:p>
            <w:pPr>
              <w:pStyle w:val="Default"/>
              <w:spacing w:lineRule="auto" w:line="254" w:before="0" w:after="27"/>
              <w:ind w:left="28" w:right="19" w:hanging="0"/>
              <w:jc w:val="both"/>
              <w:rPr>
                <w:sz w:val="26"/>
                <w:szCs w:val="26"/>
                <w:lang w:eastAsia="en-US"/>
              </w:rPr>
            </w:pPr>
            <w:r>
              <w:rPr>
                <w:sz w:val="26"/>
                <w:szCs w:val="26"/>
                <w:lang w:eastAsia="en-US"/>
              </w:rPr>
              <w:t xml:space="preserve">G </w:t>
            </w:r>
            <w:r>
              <w:rPr>
                <w:i/>
                <w:sz w:val="26"/>
                <w:szCs w:val="26"/>
                <w:lang w:eastAsia="en-US"/>
              </w:rPr>
              <w:t>(po W)</w:t>
            </w:r>
          </w:p>
        </w:tc>
        <w:tc>
          <w:tcPr>
            <w:tcW w:w="7082" w:type="dxa"/>
            <w:tcBorders>
              <w:right w:val="single" w:sz="18" w:space="0" w:color="548DD4"/>
              <w:insideV w:val="single" w:sz="18" w:space="0" w:color="548DD4"/>
            </w:tcBorders>
            <w:shd w:fill="auto" w:val="clear"/>
          </w:tcPr>
          <w:p>
            <w:pPr>
              <w:pStyle w:val="Default"/>
              <w:numPr>
                <w:ilvl w:val="0"/>
                <w:numId w:val="1"/>
              </w:numPr>
              <w:spacing w:lineRule="auto" w:line="254" w:before="0" w:after="27"/>
              <w:jc w:val="both"/>
              <w:rPr>
                <w:sz w:val="26"/>
                <w:szCs w:val="26"/>
                <w:lang w:eastAsia="en-US"/>
              </w:rPr>
            </w:pPr>
            <w:r>
              <w:rPr>
                <w:sz w:val="26"/>
                <w:szCs w:val="26"/>
                <w:lang w:eastAsia="en-US"/>
              </w:rPr>
              <w:t xml:space="preserve">podkategoria </w:t>
            </w:r>
            <w:r>
              <w:rPr>
                <w:b/>
                <w:i/>
                <w:sz w:val="26"/>
                <w:szCs w:val="26"/>
                <w:lang w:eastAsia="en-US"/>
              </w:rPr>
              <w:t>zakres i głębia,</w:t>
            </w:r>
          </w:p>
        </w:tc>
      </w:tr>
      <w:tr>
        <w:trPr>
          <w:trHeight w:val="334" w:hRule="atLeast"/>
        </w:trPr>
        <w:tc>
          <w:tcPr>
            <w:tcW w:w="3117" w:type="dxa"/>
            <w:tcBorders>
              <w:left w:val="single" w:sz="18" w:space="0" w:color="548DD4"/>
              <w:bottom w:val="single" w:sz="18" w:space="0" w:color="548DD4"/>
              <w:insideH w:val="single" w:sz="18" w:space="0" w:color="548DD4"/>
            </w:tcBorders>
            <w:shd w:fill="auto" w:val="clear"/>
            <w:tcMar>
              <w:left w:w="85" w:type="dxa"/>
            </w:tcMar>
          </w:tcPr>
          <w:p>
            <w:pPr>
              <w:pStyle w:val="Default"/>
              <w:spacing w:lineRule="auto" w:line="254" w:before="0" w:after="27"/>
              <w:ind w:left="28" w:right="19" w:hanging="0"/>
              <w:jc w:val="both"/>
              <w:rPr>
                <w:sz w:val="26"/>
                <w:szCs w:val="26"/>
                <w:lang w:eastAsia="en-US"/>
              </w:rPr>
            </w:pPr>
            <w:r>
              <w:rPr>
                <w:sz w:val="26"/>
                <w:szCs w:val="26"/>
                <w:lang w:eastAsia="en-US"/>
              </w:rPr>
              <w:t xml:space="preserve">K </w:t>
            </w:r>
            <w:r>
              <w:rPr>
                <w:i/>
                <w:sz w:val="26"/>
                <w:szCs w:val="26"/>
                <w:lang w:eastAsia="en-US"/>
              </w:rPr>
              <w:t>(po W)</w:t>
            </w:r>
          </w:p>
        </w:tc>
        <w:tc>
          <w:tcPr>
            <w:tcW w:w="7082" w:type="dxa"/>
            <w:tcBorders>
              <w:bottom w:val="single" w:sz="18" w:space="0" w:color="548DD4"/>
              <w:right w:val="single" w:sz="18" w:space="0" w:color="548DD4"/>
              <w:insideH w:val="single" w:sz="18" w:space="0" w:color="548DD4"/>
              <w:insideV w:val="single" w:sz="18" w:space="0" w:color="548DD4"/>
            </w:tcBorders>
            <w:shd w:fill="auto" w:val="clear"/>
          </w:tcPr>
          <w:p>
            <w:pPr>
              <w:pStyle w:val="Default"/>
              <w:numPr>
                <w:ilvl w:val="0"/>
                <w:numId w:val="1"/>
              </w:numPr>
              <w:spacing w:lineRule="auto" w:line="254" w:before="0" w:after="27"/>
              <w:jc w:val="both"/>
              <w:rPr>
                <w:sz w:val="26"/>
                <w:szCs w:val="26"/>
                <w:lang w:eastAsia="en-US"/>
              </w:rPr>
            </w:pPr>
            <w:r>
              <w:rPr>
                <w:sz w:val="26"/>
                <w:szCs w:val="26"/>
                <w:lang w:eastAsia="en-US"/>
              </w:rPr>
              <w:t xml:space="preserve">podkategoria </w:t>
            </w:r>
            <w:r>
              <w:rPr>
                <w:b/>
                <w:i/>
                <w:sz w:val="26"/>
                <w:szCs w:val="26"/>
                <w:lang w:eastAsia="en-US"/>
              </w:rPr>
              <w:t>kontekst,</w:t>
            </w:r>
          </w:p>
        </w:tc>
      </w:tr>
      <w:tr>
        <w:trPr/>
        <w:tc>
          <w:tcPr>
            <w:tcW w:w="3117" w:type="dxa"/>
            <w:tcBorders>
              <w:top w:val="single" w:sz="18" w:space="0" w:color="548DD4"/>
              <w:left w:val="single" w:sz="18" w:space="0" w:color="548DD4"/>
            </w:tcBorders>
            <w:shd w:fill="auto" w:val="clear"/>
            <w:tcMar>
              <w:left w:w="85" w:type="dxa"/>
            </w:tcMar>
          </w:tcPr>
          <w:p>
            <w:pPr>
              <w:pStyle w:val="Default"/>
              <w:spacing w:lineRule="auto" w:line="254" w:before="0" w:after="27"/>
              <w:ind w:left="28" w:right="19" w:hanging="0"/>
              <w:jc w:val="both"/>
              <w:rPr>
                <w:sz w:val="26"/>
                <w:szCs w:val="26"/>
                <w:lang w:eastAsia="en-US"/>
              </w:rPr>
            </w:pPr>
            <w:r>
              <w:rPr>
                <w:sz w:val="26"/>
                <w:szCs w:val="26"/>
                <w:lang w:eastAsia="en-US"/>
              </w:rPr>
              <w:t xml:space="preserve">U </w:t>
              <w:tab/>
            </w:r>
          </w:p>
        </w:tc>
        <w:tc>
          <w:tcPr>
            <w:tcW w:w="7082" w:type="dxa"/>
            <w:tcBorders>
              <w:top w:val="single" w:sz="18" w:space="0" w:color="548DD4"/>
              <w:right w:val="single" w:sz="18" w:space="0" w:color="548DD4"/>
              <w:insideV w:val="single" w:sz="18" w:space="0" w:color="548DD4"/>
            </w:tcBorders>
            <w:shd w:fill="auto" w:val="clear"/>
          </w:tcPr>
          <w:p>
            <w:pPr>
              <w:pStyle w:val="Default"/>
              <w:numPr>
                <w:ilvl w:val="0"/>
                <w:numId w:val="1"/>
              </w:numPr>
              <w:spacing w:lineRule="auto" w:line="254" w:before="0" w:after="27"/>
              <w:jc w:val="both"/>
              <w:rPr>
                <w:sz w:val="26"/>
                <w:szCs w:val="26"/>
                <w:lang w:eastAsia="en-US"/>
              </w:rPr>
            </w:pPr>
            <w:r>
              <w:rPr>
                <w:sz w:val="26"/>
                <w:szCs w:val="26"/>
                <w:lang w:eastAsia="en-US"/>
              </w:rPr>
              <w:t>kategoria umiejętności, w tym:</w:t>
            </w:r>
          </w:p>
        </w:tc>
      </w:tr>
      <w:tr>
        <w:trPr/>
        <w:tc>
          <w:tcPr>
            <w:tcW w:w="3117" w:type="dxa"/>
            <w:tcBorders>
              <w:left w:val="single" w:sz="18" w:space="0" w:color="548DD4"/>
            </w:tcBorders>
            <w:shd w:fill="auto" w:val="clear"/>
            <w:tcMar>
              <w:left w:w="85" w:type="dxa"/>
            </w:tcMar>
          </w:tcPr>
          <w:p>
            <w:pPr>
              <w:pStyle w:val="Default"/>
              <w:spacing w:lineRule="auto" w:line="254" w:before="0" w:after="27"/>
              <w:ind w:left="28" w:right="19" w:hanging="0"/>
              <w:jc w:val="both"/>
              <w:rPr>
                <w:sz w:val="26"/>
                <w:szCs w:val="26"/>
                <w:lang w:eastAsia="en-US"/>
              </w:rPr>
            </w:pPr>
            <w:r>
              <w:rPr>
                <w:sz w:val="26"/>
                <w:szCs w:val="26"/>
                <w:lang w:eastAsia="en-US"/>
              </w:rPr>
              <w:t xml:space="preserve">W </w:t>
            </w:r>
            <w:r>
              <w:rPr>
                <w:i/>
                <w:sz w:val="26"/>
                <w:szCs w:val="26"/>
                <w:lang w:eastAsia="en-US"/>
              </w:rPr>
              <w:t>(po U)</w:t>
            </w:r>
          </w:p>
        </w:tc>
        <w:tc>
          <w:tcPr>
            <w:tcW w:w="7082" w:type="dxa"/>
            <w:tcBorders>
              <w:right w:val="single" w:sz="18" w:space="0" w:color="548DD4"/>
              <w:insideV w:val="single" w:sz="18" w:space="0" w:color="548DD4"/>
            </w:tcBorders>
            <w:shd w:fill="auto" w:val="clear"/>
          </w:tcPr>
          <w:p>
            <w:pPr>
              <w:pStyle w:val="Default"/>
              <w:numPr>
                <w:ilvl w:val="0"/>
                <w:numId w:val="1"/>
              </w:numPr>
              <w:spacing w:lineRule="auto" w:line="254" w:before="0" w:after="27"/>
              <w:jc w:val="both"/>
              <w:rPr>
                <w:sz w:val="26"/>
                <w:szCs w:val="26"/>
                <w:lang w:eastAsia="en-US"/>
              </w:rPr>
            </w:pPr>
            <w:r>
              <w:rPr>
                <w:sz w:val="26"/>
                <w:szCs w:val="26"/>
                <w:lang w:eastAsia="en-US"/>
              </w:rPr>
              <w:t xml:space="preserve">podkategoria w zakresie </w:t>
            </w:r>
            <w:r>
              <w:rPr>
                <w:b/>
                <w:i/>
                <w:sz w:val="26"/>
                <w:szCs w:val="26"/>
                <w:lang w:eastAsia="en-US"/>
              </w:rPr>
              <w:t>wykorzystywania wiedzy,</w:t>
            </w:r>
          </w:p>
        </w:tc>
      </w:tr>
      <w:tr>
        <w:trPr/>
        <w:tc>
          <w:tcPr>
            <w:tcW w:w="3117" w:type="dxa"/>
            <w:tcBorders>
              <w:left w:val="single" w:sz="18" w:space="0" w:color="548DD4"/>
            </w:tcBorders>
            <w:shd w:fill="auto" w:val="clear"/>
            <w:tcMar>
              <w:left w:w="85" w:type="dxa"/>
            </w:tcMar>
          </w:tcPr>
          <w:p>
            <w:pPr>
              <w:pStyle w:val="Default"/>
              <w:spacing w:lineRule="auto" w:line="254" w:before="0" w:after="27"/>
              <w:ind w:left="28" w:right="19" w:hanging="0"/>
              <w:jc w:val="both"/>
              <w:rPr>
                <w:sz w:val="26"/>
                <w:szCs w:val="26"/>
                <w:lang w:eastAsia="en-US"/>
              </w:rPr>
            </w:pPr>
            <w:r>
              <w:rPr>
                <w:sz w:val="26"/>
                <w:szCs w:val="26"/>
                <w:lang w:eastAsia="en-US"/>
              </w:rPr>
              <w:t xml:space="preserve">K </w:t>
            </w:r>
            <w:r>
              <w:rPr>
                <w:i/>
                <w:sz w:val="26"/>
                <w:szCs w:val="26"/>
                <w:lang w:eastAsia="en-US"/>
              </w:rPr>
              <w:t>(po U)</w:t>
            </w:r>
          </w:p>
        </w:tc>
        <w:tc>
          <w:tcPr>
            <w:tcW w:w="7082" w:type="dxa"/>
            <w:tcBorders>
              <w:right w:val="single" w:sz="18" w:space="0" w:color="548DD4"/>
              <w:insideV w:val="single" w:sz="18" w:space="0" w:color="548DD4"/>
            </w:tcBorders>
            <w:shd w:fill="auto" w:val="clear"/>
          </w:tcPr>
          <w:p>
            <w:pPr>
              <w:pStyle w:val="Default"/>
              <w:numPr>
                <w:ilvl w:val="0"/>
                <w:numId w:val="1"/>
              </w:numPr>
              <w:spacing w:lineRule="auto" w:line="254" w:before="0" w:after="27"/>
              <w:jc w:val="both"/>
              <w:rPr>
                <w:sz w:val="26"/>
                <w:szCs w:val="26"/>
                <w:lang w:eastAsia="en-US"/>
              </w:rPr>
            </w:pPr>
            <w:r>
              <w:rPr>
                <w:sz w:val="26"/>
                <w:szCs w:val="26"/>
                <w:lang w:eastAsia="en-US"/>
              </w:rPr>
              <w:t xml:space="preserve">podkategoria w zakresie </w:t>
            </w:r>
            <w:r>
              <w:rPr>
                <w:b/>
                <w:i/>
                <w:sz w:val="26"/>
                <w:szCs w:val="26"/>
                <w:lang w:eastAsia="en-US"/>
              </w:rPr>
              <w:t>komunikowania się,</w:t>
            </w:r>
          </w:p>
        </w:tc>
      </w:tr>
      <w:tr>
        <w:trPr/>
        <w:tc>
          <w:tcPr>
            <w:tcW w:w="3117" w:type="dxa"/>
            <w:tcBorders>
              <w:left w:val="single" w:sz="18" w:space="0" w:color="548DD4"/>
            </w:tcBorders>
            <w:shd w:fill="auto" w:val="clear"/>
            <w:tcMar>
              <w:left w:w="85" w:type="dxa"/>
            </w:tcMar>
          </w:tcPr>
          <w:p>
            <w:pPr>
              <w:pStyle w:val="Default"/>
              <w:spacing w:lineRule="auto" w:line="254" w:before="0" w:after="27"/>
              <w:ind w:left="28" w:right="19" w:hanging="0"/>
              <w:jc w:val="both"/>
              <w:rPr>
                <w:sz w:val="26"/>
                <w:szCs w:val="26"/>
                <w:lang w:eastAsia="en-US"/>
              </w:rPr>
            </w:pPr>
            <w:r>
              <w:rPr>
                <w:sz w:val="26"/>
                <w:szCs w:val="26"/>
                <w:lang w:eastAsia="en-US"/>
              </w:rPr>
              <w:t xml:space="preserve">O </w:t>
            </w:r>
            <w:r>
              <w:rPr>
                <w:i/>
                <w:sz w:val="26"/>
                <w:szCs w:val="26"/>
                <w:lang w:eastAsia="en-US"/>
              </w:rPr>
              <w:t>(po U)</w:t>
            </w:r>
          </w:p>
        </w:tc>
        <w:tc>
          <w:tcPr>
            <w:tcW w:w="7082" w:type="dxa"/>
            <w:tcBorders>
              <w:right w:val="single" w:sz="18" w:space="0" w:color="548DD4"/>
              <w:insideV w:val="single" w:sz="18" w:space="0" w:color="548DD4"/>
            </w:tcBorders>
            <w:shd w:fill="auto" w:val="clear"/>
          </w:tcPr>
          <w:p>
            <w:pPr>
              <w:pStyle w:val="Default"/>
              <w:numPr>
                <w:ilvl w:val="0"/>
                <w:numId w:val="1"/>
              </w:numPr>
              <w:spacing w:lineRule="auto" w:line="254" w:before="0" w:after="27"/>
              <w:jc w:val="both"/>
              <w:rPr>
                <w:sz w:val="26"/>
                <w:szCs w:val="26"/>
                <w:lang w:eastAsia="en-US"/>
              </w:rPr>
            </w:pPr>
            <w:r>
              <w:rPr>
                <w:sz w:val="26"/>
                <w:szCs w:val="26"/>
                <w:lang w:eastAsia="en-US"/>
              </w:rPr>
              <w:t xml:space="preserve">podkategoria w zakresie </w:t>
            </w:r>
            <w:r>
              <w:rPr>
                <w:b/>
                <w:i/>
                <w:sz w:val="26"/>
                <w:szCs w:val="26"/>
                <w:lang w:eastAsia="en-US"/>
              </w:rPr>
              <w:t>organizacji pracy,</w:t>
            </w:r>
          </w:p>
        </w:tc>
      </w:tr>
      <w:tr>
        <w:trPr/>
        <w:tc>
          <w:tcPr>
            <w:tcW w:w="3117" w:type="dxa"/>
            <w:tcBorders>
              <w:left w:val="single" w:sz="18" w:space="0" w:color="548DD4"/>
              <w:bottom w:val="single" w:sz="18" w:space="0" w:color="548DD4"/>
              <w:insideH w:val="single" w:sz="18" w:space="0" w:color="548DD4"/>
            </w:tcBorders>
            <w:shd w:fill="auto" w:val="clear"/>
            <w:tcMar>
              <w:left w:w="85" w:type="dxa"/>
            </w:tcMar>
          </w:tcPr>
          <w:p>
            <w:pPr>
              <w:pStyle w:val="Default"/>
              <w:spacing w:lineRule="auto" w:line="254" w:before="0" w:after="27"/>
              <w:ind w:left="28" w:right="19" w:hanging="0"/>
              <w:jc w:val="both"/>
              <w:rPr>
                <w:sz w:val="26"/>
                <w:szCs w:val="26"/>
                <w:lang w:eastAsia="en-US"/>
              </w:rPr>
            </w:pPr>
            <w:r>
              <w:rPr>
                <w:sz w:val="26"/>
                <w:szCs w:val="26"/>
                <w:lang w:eastAsia="en-US"/>
              </w:rPr>
              <w:t xml:space="preserve">U </w:t>
            </w:r>
            <w:r>
              <w:rPr>
                <w:i/>
                <w:sz w:val="26"/>
                <w:szCs w:val="26"/>
                <w:lang w:eastAsia="en-US"/>
              </w:rPr>
              <w:t>(po U)</w:t>
            </w:r>
          </w:p>
        </w:tc>
        <w:tc>
          <w:tcPr>
            <w:tcW w:w="7082" w:type="dxa"/>
            <w:tcBorders>
              <w:bottom w:val="single" w:sz="18" w:space="0" w:color="548DD4"/>
              <w:right w:val="single" w:sz="18" w:space="0" w:color="548DD4"/>
              <w:insideH w:val="single" w:sz="18" w:space="0" w:color="548DD4"/>
              <w:insideV w:val="single" w:sz="18" w:space="0" w:color="548DD4"/>
            </w:tcBorders>
            <w:shd w:fill="auto" w:val="clear"/>
          </w:tcPr>
          <w:p>
            <w:pPr>
              <w:pStyle w:val="Default"/>
              <w:numPr>
                <w:ilvl w:val="0"/>
                <w:numId w:val="1"/>
              </w:numPr>
              <w:spacing w:lineRule="auto" w:line="254" w:before="0" w:after="27"/>
              <w:jc w:val="both"/>
              <w:rPr>
                <w:sz w:val="26"/>
                <w:szCs w:val="26"/>
                <w:lang w:eastAsia="en-US"/>
              </w:rPr>
            </w:pPr>
            <w:r>
              <w:rPr>
                <w:sz w:val="26"/>
                <w:szCs w:val="26"/>
                <w:lang w:eastAsia="en-US"/>
              </w:rPr>
              <w:t xml:space="preserve">podkategoria w zakresie </w:t>
            </w:r>
            <w:r>
              <w:rPr>
                <w:b/>
                <w:i/>
                <w:sz w:val="26"/>
                <w:szCs w:val="26"/>
                <w:lang w:eastAsia="en-US"/>
              </w:rPr>
              <w:t>uczenia się.</w:t>
            </w:r>
          </w:p>
        </w:tc>
      </w:tr>
      <w:tr>
        <w:trPr/>
        <w:tc>
          <w:tcPr>
            <w:tcW w:w="3117" w:type="dxa"/>
            <w:tcBorders>
              <w:top w:val="single" w:sz="18" w:space="0" w:color="548DD4"/>
              <w:left w:val="single" w:sz="18" w:space="0" w:color="548DD4"/>
            </w:tcBorders>
            <w:shd w:fill="auto" w:val="clear"/>
            <w:tcMar>
              <w:left w:w="85" w:type="dxa"/>
            </w:tcMar>
          </w:tcPr>
          <w:p>
            <w:pPr>
              <w:pStyle w:val="Default"/>
              <w:spacing w:lineRule="auto" w:line="254" w:before="0" w:after="27"/>
              <w:ind w:left="28" w:right="19" w:hanging="0"/>
              <w:jc w:val="both"/>
              <w:rPr>
                <w:sz w:val="26"/>
                <w:szCs w:val="26"/>
                <w:lang w:eastAsia="en-US"/>
              </w:rPr>
            </w:pPr>
            <w:r>
              <w:rPr>
                <w:sz w:val="26"/>
                <w:szCs w:val="26"/>
                <w:lang w:eastAsia="en-US"/>
              </w:rPr>
              <w:t xml:space="preserve">K </w:t>
            </w:r>
            <w:r>
              <w:rPr>
                <w:i/>
                <w:sz w:val="26"/>
                <w:szCs w:val="26"/>
                <w:lang w:eastAsia="en-US"/>
              </w:rPr>
              <w:t>(po podkreślniku)</w:t>
            </w:r>
          </w:p>
        </w:tc>
        <w:tc>
          <w:tcPr>
            <w:tcW w:w="7082" w:type="dxa"/>
            <w:tcBorders>
              <w:top w:val="single" w:sz="18" w:space="0" w:color="548DD4"/>
              <w:right w:val="single" w:sz="18" w:space="0" w:color="548DD4"/>
              <w:insideV w:val="single" w:sz="18" w:space="0" w:color="548DD4"/>
            </w:tcBorders>
            <w:shd w:fill="auto" w:val="clear"/>
          </w:tcPr>
          <w:p>
            <w:pPr>
              <w:pStyle w:val="Default"/>
              <w:numPr>
                <w:ilvl w:val="0"/>
                <w:numId w:val="1"/>
              </w:numPr>
              <w:spacing w:lineRule="auto" w:line="254" w:before="0" w:after="27"/>
              <w:jc w:val="both"/>
              <w:rPr>
                <w:sz w:val="26"/>
                <w:szCs w:val="26"/>
                <w:lang w:eastAsia="en-US"/>
              </w:rPr>
            </w:pPr>
            <w:r>
              <w:rPr>
                <w:sz w:val="26"/>
                <w:szCs w:val="26"/>
                <w:lang w:eastAsia="en-US"/>
              </w:rPr>
              <w:t>kategoria kompetencji społecznych, w tym:</w:t>
            </w:r>
          </w:p>
        </w:tc>
      </w:tr>
      <w:tr>
        <w:trPr/>
        <w:tc>
          <w:tcPr>
            <w:tcW w:w="3117" w:type="dxa"/>
            <w:tcBorders>
              <w:left w:val="single" w:sz="18" w:space="0" w:color="548DD4"/>
            </w:tcBorders>
            <w:shd w:fill="auto" w:val="clear"/>
            <w:tcMar>
              <w:left w:w="85" w:type="dxa"/>
            </w:tcMar>
          </w:tcPr>
          <w:p>
            <w:pPr>
              <w:pStyle w:val="Default"/>
              <w:spacing w:lineRule="auto" w:line="254" w:before="0" w:after="27"/>
              <w:ind w:left="28" w:right="19" w:hanging="0"/>
              <w:jc w:val="both"/>
              <w:rPr>
                <w:sz w:val="26"/>
                <w:szCs w:val="26"/>
                <w:lang w:eastAsia="en-US"/>
              </w:rPr>
            </w:pPr>
            <w:r>
              <w:rPr>
                <w:sz w:val="26"/>
                <w:szCs w:val="26"/>
                <w:lang w:eastAsia="en-US"/>
              </w:rPr>
              <w:t>K (</w:t>
            </w:r>
            <w:r>
              <w:rPr>
                <w:i/>
                <w:sz w:val="26"/>
                <w:szCs w:val="26"/>
                <w:lang w:eastAsia="en-US"/>
              </w:rPr>
              <w:t>po K po podkreślniku)</w:t>
            </w:r>
          </w:p>
        </w:tc>
        <w:tc>
          <w:tcPr>
            <w:tcW w:w="7082" w:type="dxa"/>
            <w:tcBorders>
              <w:right w:val="single" w:sz="18" w:space="0" w:color="548DD4"/>
              <w:insideV w:val="single" w:sz="18" w:space="0" w:color="548DD4"/>
            </w:tcBorders>
            <w:shd w:fill="auto" w:val="clear"/>
          </w:tcPr>
          <w:p>
            <w:pPr>
              <w:pStyle w:val="Default"/>
              <w:numPr>
                <w:ilvl w:val="0"/>
                <w:numId w:val="1"/>
              </w:numPr>
              <w:spacing w:lineRule="auto" w:line="254" w:before="0" w:after="27"/>
              <w:jc w:val="both"/>
              <w:rPr>
                <w:sz w:val="26"/>
                <w:szCs w:val="26"/>
                <w:lang w:eastAsia="en-US"/>
              </w:rPr>
            </w:pPr>
            <w:r>
              <w:rPr>
                <w:sz w:val="26"/>
                <w:szCs w:val="26"/>
                <w:lang w:eastAsia="en-US"/>
              </w:rPr>
              <w:t xml:space="preserve">podkategoria w zakresie </w:t>
            </w:r>
            <w:r>
              <w:rPr>
                <w:b/>
                <w:i/>
                <w:sz w:val="26"/>
                <w:szCs w:val="26"/>
                <w:lang w:eastAsia="en-US"/>
              </w:rPr>
              <w:t>oceny</w:t>
            </w:r>
            <w:r>
              <w:rPr>
                <w:sz w:val="26"/>
                <w:szCs w:val="26"/>
                <w:lang w:eastAsia="en-US"/>
              </w:rPr>
              <w:t xml:space="preserve">, </w:t>
            </w:r>
          </w:p>
        </w:tc>
      </w:tr>
      <w:tr>
        <w:trPr/>
        <w:tc>
          <w:tcPr>
            <w:tcW w:w="3117" w:type="dxa"/>
            <w:tcBorders>
              <w:left w:val="single" w:sz="18" w:space="0" w:color="548DD4"/>
            </w:tcBorders>
            <w:shd w:fill="auto" w:val="clear"/>
            <w:tcMar>
              <w:left w:w="85" w:type="dxa"/>
            </w:tcMar>
          </w:tcPr>
          <w:p>
            <w:pPr>
              <w:pStyle w:val="Default"/>
              <w:spacing w:lineRule="auto" w:line="254" w:before="0" w:after="27"/>
              <w:ind w:left="28" w:right="19" w:hanging="0"/>
              <w:jc w:val="both"/>
              <w:rPr>
                <w:sz w:val="26"/>
                <w:szCs w:val="26"/>
                <w:lang w:eastAsia="en-US"/>
              </w:rPr>
            </w:pPr>
            <w:r>
              <w:rPr>
                <w:sz w:val="26"/>
                <w:szCs w:val="26"/>
                <w:lang w:eastAsia="en-US"/>
              </w:rPr>
              <w:t>O (</w:t>
            </w:r>
            <w:r>
              <w:rPr>
                <w:i/>
                <w:sz w:val="26"/>
                <w:szCs w:val="26"/>
                <w:lang w:eastAsia="en-US"/>
              </w:rPr>
              <w:t>po K po podkreślniku)</w:t>
            </w:r>
          </w:p>
        </w:tc>
        <w:tc>
          <w:tcPr>
            <w:tcW w:w="7082" w:type="dxa"/>
            <w:tcBorders>
              <w:right w:val="single" w:sz="18" w:space="0" w:color="548DD4"/>
              <w:insideV w:val="single" w:sz="18" w:space="0" w:color="548DD4"/>
            </w:tcBorders>
            <w:shd w:fill="auto" w:val="clear"/>
          </w:tcPr>
          <w:p>
            <w:pPr>
              <w:pStyle w:val="Default"/>
              <w:numPr>
                <w:ilvl w:val="0"/>
                <w:numId w:val="1"/>
              </w:numPr>
              <w:spacing w:lineRule="auto" w:line="254" w:before="0" w:after="27"/>
              <w:jc w:val="both"/>
              <w:rPr>
                <w:sz w:val="26"/>
                <w:szCs w:val="26"/>
                <w:lang w:eastAsia="en-US"/>
              </w:rPr>
            </w:pPr>
            <w:r>
              <w:rPr>
                <w:sz w:val="26"/>
                <w:szCs w:val="26"/>
                <w:lang w:eastAsia="en-US"/>
              </w:rPr>
              <w:t xml:space="preserve">podkategoria w zakresie </w:t>
            </w:r>
            <w:r>
              <w:rPr>
                <w:b/>
                <w:i/>
                <w:sz w:val="26"/>
                <w:szCs w:val="26"/>
                <w:lang w:eastAsia="en-US"/>
              </w:rPr>
              <w:t>odpowiedzialność,</w:t>
            </w:r>
          </w:p>
        </w:tc>
      </w:tr>
      <w:tr>
        <w:trPr/>
        <w:tc>
          <w:tcPr>
            <w:tcW w:w="3117" w:type="dxa"/>
            <w:tcBorders>
              <w:left w:val="single" w:sz="18" w:space="0" w:color="548DD4"/>
              <w:bottom w:val="single" w:sz="18" w:space="0" w:color="548DD4"/>
              <w:insideH w:val="single" w:sz="18" w:space="0" w:color="548DD4"/>
            </w:tcBorders>
            <w:shd w:fill="auto" w:val="clear"/>
            <w:tcMar>
              <w:left w:w="85" w:type="dxa"/>
            </w:tcMar>
          </w:tcPr>
          <w:p>
            <w:pPr>
              <w:pStyle w:val="Default"/>
              <w:spacing w:lineRule="auto" w:line="254" w:before="0" w:after="27"/>
              <w:ind w:left="28" w:right="19" w:hanging="0"/>
              <w:jc w:val="both"/>
              <w:rPr>
                <w:sz w:val="26"/>
                <w:szCs w:val="26"/>
                <w:lang w:eastAsia="en-US"/>
              </w:rPr>
            </w:pPr>
            <w:r>
              <w:rPr>
                <w:sz w:val="26"/>
                <w:szCs w:val="26"/>
                <w:lang w:eastAsia="en-US"/>
              </w:rPr>
              <w:t>R (</w:t>
            </w:r>
            <w:r>
              <w:rPr>
                <w:i/>
                <w:sz w:val="26"/>
                <w:szCs w:val="26"/>
                <w:lang w:eastAsia="en-US"/>
              </w:rPr>
              <w:t>po K po podkreślniku)</w:t>
            </w:r>
          </w:p>
        </w:tc>
        <w:tc>
          <w:tcPr>
            <w:tcW w:w="7082" w:type="dxa"/>
            <w:tcBorders>
              <w:bottom w:val="single" w:sz="18" w:space="0" w:color="548DD4"/>
              <w:right w:val="single" w:sz="18" w:space="0" w:color="548DD4"/>
              <w:insideH w:val="single" w:sz="18" w:space="0" w:color="548DD4"/>
              <w:insideV w:val="single" w:sz="18" w:space="0" w:color="548DD4"/>
            </w:tcBorders>
            <w:shd w:fill="auto" w:val="clear"/>
          </w:tcPr>
          <w:p>
            <w:pPr>
              <w:pStyle w:val="Default"/>
              <w:numPr>
                <w:ilvl w:val="0"/>
                <w:numId w:val="1"/>
              </w:numPr>
              <w:spacing w:lineRule="auto" w:line="254" w:before="0" w:after="27"/>
              <w:jc w:val="both"/>
              <w:rPr>
                <w:sz w:val="26"/>
                <w:szCs w:val="26"/>
                <w:lang w:eastAsia="en-US"/>
              </w:rPr>
            </w:pPr>
            <w:r>
              <w:rPr>
                <w:sz w:val="26"/>
                <w:szCs w:val="26"/>
                <w:lang w:eastAsia="en-US"/>
              </w:rPr>
              <w:t xml:space="preserve">podkategoria w zakresie </w:t>
            </w:r>
            <w:r>
              <w:rPr>
                <w:b/>
                <w:i/>
                <w:sz w:val="26"/>
                <w:szCs w:val="26"/>
                <w:lang w:eastAsia="en-US"/>
              </w:rPr>
              <w:t>roli zawodowej.</w:t>
            </w:r>
          </w:p>
        </w:tc>
      </w:tr>
      <w:tr>
        <w:trPr/>
        <w:tc>
          <w:tcPr>
            <w:tcW w:w="3117" w:type="dxa"/>
            <w:tcBorders>
              <w:top w:val="single" w:sz="18" w:space="0" w:color="548DD4"/>
            </w:tcBorders>
            <w:shd w:fill="auto" w:val="clear"/>
          </w:tcPr>
          <w:p>
            <w:pPr>
              <w:pStyle w:val="Default"/>
              <w:spacing w:lineRule="auto" w:line="254" w:before="0" w:after="27"/>
              <w:ind w:left="28" w:right="19" w:hanging="0"/>
              <w:jc w:val="both"/>
              <w:rPr>
                <w:sz w:val="26"/>
                <w:szCs w:val="26"/>
                <w:lang w:eastAsia="en-US"/>
              </w:rPr>
            </w:pPr>
            <w:r>
              <w:rPr>
                <w:sz w:val="26"/>
                <w:szCs w:val="26"/>
                <w:lang w:eastAsia="en-US"/>
              </w:rPr>
              <w:t>01, 02, 03 i kolejne</w:t>
            </w:r>
          </w:p>
        </w:tc>
        <w:tc>
          <w:tcPr>
            <w:tcW w:w="7082" w:type="dxa"/>
            <w:tcBorders>
              <w:top w:val="single" w:sz="18" w:space="0" w:color="548DD4"/>
            </w:tcBorders>
            <w:shd w:fill="auto" w:val="clear"/>
          </w:tcPr>
          <w:p>
            <w:pPr>
              <w:pStyle w:val="Default"/>
              <w:numPr>
                <w:ilvl w:val="0"/>
                <w:numId w:val="1"/>
              </w:numPr>
              <w:spacing w:lineRule="auto" w:line="254" w:before="0" w:after="27"/>
              <w:jc w:val="both"/>
              <w:rPr>
                <w:sz w:val="26"/>
                <w:szCs w:val="26"/>
                <w:lang w:eastAsia="en-US"/>
              </w:rPr>
            </w:pPr>
            <w:r>
              <w:rPr>
                <w:sz w:val="26"/>
                <w:szCs w:val="26"/>
                <w:lang w:eastAsia="en-US"/>
              </w:rPr>
              <w:t>numer efektu kształcenia</w:t>
            </w:r>
          </w:p>
        </w:tc>
      </w:tr>
      <w:tr>
        <w:trPr/>
        <w:tc>
          <w:tcPr>
            <w:tcW w:w="10199" w:type="dxa"/>
            <w:gridSpan w:val="2"/>
            <w:tcBorders/>
            <w:shd w:fill="auto" w:val="clear"/>
          </w:tcPr>
          <w:p>
            <w:pPr>
              <w:pStyle w:val="Default"/>
              <w:spacing w:lineRule="auto" w:line="254" w:before="0" w:after="27"/>
              <w:ind w:left="720" w:hanging="720"/>
              <w:jc w:val="both"/>
              <w:rPr>
                <w:b/>
                <w:b/>
                <w:color w:val="0070C0"/>
                <w:sz w:val="26"/>
                <w:szCs w:val="26"/>
                <w:lang w:eastAsia="en-US"/>
              </w:rPr>
            </w:pPr>
            <w:r>
              <w:rPr>
                <w:b/>
                <w:color w:val="00000A"/>
                <w:sz w:val="26"/>
                <w:szCs w:val="26"/>
                <w:lang w:eastAsia="en-US"/>
              </w:rPr>
              <w:t>Objaśnienia oznaczeń symbolu efektu kierunkowego</w:t>
            </w:r>
          </w:p>
        </w:tc>
      </w:tr>
      <w:tr>
        <w:trPr/>
        <w:tc>
          <w:tcPr>
            <w:tcW w:w="3117" w:type="dxa"/>
            <w:tcBorders/>
            <w:shd w:fill="auto" w:val="clear"/>
          </w:tcPr>
          <w:p>
            <w:pPr>
              <w:pStyle w:val="Default"/>
              <w:spacing w:lineRule="auto" w:line="254" w:before="0" w:after="27"/>
              <w:ind w:left="28" w:right="19" w:hanging="0"/>
              <w:jc w:val="both"/>
              <w:rPr>
                <w:sz w:val="26"/>
                <w:szCs w:val="26"/>
                <w:lang w:eastAsia="en-US"/>
              </w:rPr>
            </w:pPr>
            <w:r>
              <w:rPr>
                <w:sz w:val="26"/>
                <w:szCs w:val="26"/>
                <w:lang w:eastAsia="en-US"/>
              </w:rPr>
              <w:t xml:space="preserve">K </w:t>
            </w:r>
            <w:r>
              <w:rPr>
                <w:i/>
                <w:sz w:val="26"/>
                <w:szCs w:val="26"/>
                <w:lang w:eastAsia="en-US"/>
              </w:rPr>
              <w:t>(przed podkreślnikiem)</w:t>
            </w:r>
          </w:p>
        </w:tc>
        <w:tc>
          <w:tcPr>
            <w:tcW w:w="7082" w:type="dxa"/>
            <w:tcBorders/>
            <w:shd w:fill="auto" w:val="clear"/>
          </w:tcPr>
          <w:p>
            <w:pPr>
              <w:pStyle w:val="Default"/>
              <w:numPr>
                <w:ilvl w:val="0"/>
                <w:numId w:val="1"/>
              </w:numPr>
              <w:spacing w:lineRule="auto" w:line="254" w:before="0" w:after="27"/>
              <w:jc w:val="both"/>
              <w:rPr>
                <w:sz w:val="26"/>
                <w:szCs w:val="26"/>
                <w:lang w:eastAsia="en-US"/>
              </w:rPr>
            </w:pPr>
            <w:r>
              <w:rPr>
                <w:sz w:val="26"/>
                <w:szCs w:val="26"/>
                <w:lang w:eastAsia="en-US"/>
              </w:rPr>
              <w:t>kierunkowe efekty kształcenia</w:t>
            </w:r>
          </w:p>
        </w:tc>
      </w:tr>
      <w:tr>
        <w:trPr/>
        <w:tc>
          <w:tcPr>
            <w:tcW w:w="3117" w:type="dxa"/>
            <w:tcBorders/>
            <w:shd w:fill="auto" w:val="clear"/>
          </w:tcPr>
          <w:p>
            <w:pPr>
              <w:pStyle w:val="Default"/>
              <w:spacing w:lineRule="auto" w:line="254" w:before="0" w:after="27"/>
              <w:ind w:left="28" w:right="19" w:hanging="0"/>
              <w:jc w:val="both"/>
              <w:rPr>
                <w:sz w:val="26"/>
                <w:szCs w:val="26"/>
                <w:lang w:eastAsia="en-US"/>
              </w:rPr>
            </w:pPr>
            <w:r>
              <w:rPr>
                <w:sz w:val="26"/>
                <w:szCs w:val="26"/>
                <w:lang w:eastAsia="en-US"/>
              </w:rPr>
              <w:t xml:space="preserve">P  </w:t>
            </w:r>
            <w:r>
              <w:rPr>
                <w:i/>
                <w:sz w:val="26"/>
                <w:szCs w:val="26"/>
                <w:lang w:eastAsia="en-US"/>
              </w:rPr>
              <w:t>(przed podkreślnikiem)</w:t>
            </w:r>
          </w:p>
        </w:tc>
        <w:tc>
          <w:tcPr>
            <w:tcW w:w="7082" w:type="dxa"/>
            <w:tcBorders/>
            <w:shd w:fill="auto" w:val="clear"/>
          </w:tcPr>
          <w:p>
            <w:pPr>
              <w:pStyle w:val="Default"/>
              <w:numPr>
                <w:ilvl w:val="0"/>
                <w:numId w:val="1"/>
              </w:numPr>
              <w:spacing w:lineRule="auto" w:line="254" w:before="0" w:after="27"/>
              <w:jc w:val="both"/>
              <w:rPr>
                <w:sz w:val="26"/>
                <w:szCs w:val="26"/>
                <w:lang w:eastAsia="en-US"/>
              </w:rPr>
            </w:pPr>
            <w:r>
              <w:rPr>
                <w:sz w:val="26"/>
                <w:szCs w:val="26"/>
                <w:lang w:eastAsia="en-US"/>
              </w:rPr>
              <w:t xml:space="preserve">profil praktyczny </w:t>
            </w:r>
          </w:p>
        </w:tc>
      </w:tr>
      <w:tr>
        <w:trPr/>
        <w:tc>
          <w:tcPr>
            <w:tcW w:w="3117" w:type="dxa"/>
            <w:tcBorders/>
            <w:shd w:fill="auto" w:val="clear"/>
          </w:tcPr>
          <w:p>
            <w:pPr>
              <w:pStyle w:val="Default"/>
              <w:spacing w:lineRule="auto" w:line="254" w:before="0" w:after="27"/>
              <w:ind w:left="28" w:right="19" w:hanging="0"/>
              <w:jc w:val="both"/>
              <w:rPr>
                <w:sz w:val="26"/>
                <w:szCs w:val="26"/>
                <w:lang w:eastAsia="en-US"/>
              </w:rPr>
            </w:pPr>
            <w:r>
              <w:rPr>
                <w:sz w:val="26"/>
                <w:szCs w:val="26"/>
                <w:lang w:eastAsia="en-US"/>
              </w:rPr>
              <w:t xml:space="preserve">6 </w:t>
            </w:r>
          </w:p>
        </w:tc>
        <w:tc>
          <w:tcPr>
            <w:tcW w:w="7082" w:type="dxa"/>
            <w:tcBorders/>
            <w:shd w:fill="auto" w:val="clear"/>
          </w:tcPr>
          <w:p>
            <w:pPr>
              <w:pStyle w:val="Default"/>
              <w:numPr>
                <w:ilvl w:val="0"/>
                <w:numId w:val="1"/>
              </w:numPr>
              <w:spacing w:lineRule="auto" w:line="254" w:before="0" w:after="27"/>
              <w:jc w:val="both"/>
              <w:rPr>
                <w:sz w:val="26"/>
                <w:szCs w:val="26"/>
                <w:lang w:eastAsia="en-US"/>
              </w:rPr>
            </w:pPr>
            <w:r>
              <w:rPr>
                <w:sz w:val="26"/>
                <w:szCs w:val="26"/>
                <w:lang w:eastAsia="en-US"/>
              </w:rPr>
              <w:t xml:space="preserve">studia pierwszego stopnia </w:t>
            </w:r>
          </w:p>
        </w:tc>
      </w:tr>
    </w:tbl>
    <w:p>
      <w:pPr>
        <w:pStyle w:val="Normal"/>
        <w:jc w:val="both"/>
        <w:rPr>
          <w:rFonts w:ascii="Times New Roman" w:hAnsi="Times New Roman" w:cs="Times New Roman"/>
          <w:b/>
          <w:b/>
          <w:sz w:val="26"/>
          <w:szCs w:val="26"/>
        </w:rPr>
      </w:pPr>
      <w:r>
        <w:rPr>
          <w:rFonts w:cs="Times New Roman" w:ascii="Times New Roman" w:hAnsi="Times New Roman"/>
          <w:b/>
          <w:sz w:val="26"/>
          <w:szCs w:val="26"/>
        </w:rPr>
        <w:t>Oznaczenia obszarów kształcenia:</w:t>
      </w:r>
    </w:p>
    <w:p>
      <w:pPr>
        <w:pStyle w:val="Normal"/>
        <w:numPr>
          <w:ilvl w:val="0"/>
          <w:numId w:val="30"/>
        </w:numPr>
        <w:spacing w:lineRule="auto" w:line="240" w:before="0" w:after="0"/>
        <w:ind w:left="284" w:hanging="284"/>
        <w:jc w:val="both"/>
        <w:rPr>
          <w:rFonts w:ascii="Times New Roman" w:hAnsi="Times New Roman" w:cs="Times New Roman"/>
          <w:sz w:val="26"/>
          <w:szCs w:val="26"/>
        </w:rPr>
      </w:pPr>
      <w:r>
        <w:rPr>
          <w:rFonts w:cs="Times New Roman" w:ascii="Times New Roman" w:hAnsi="Times New Roman"/>
          <w:b/>
          <w:sz w:val="26"/>
          <w:szCs w:val="26"/>
        </w:rPr>
        <w:t>S</w:t>
      </w:r>
      <w:r>
        <w:rPr>
          <w:rFonts w:cs="Times New Roman" w:ascii="Times New Roman" w:hAnsi="Times New Roman"/>
          <w:sz w:val="26"/>
          <w:szCs w:val="26"/>
        </w:rPr>
        <w:t xml:space="preserve"> – obszar kształcenia w zakresie nauk społecznych</w:t>
      </w:r>
    </w:p>
    <w:p>
      <w:pPr>
        <w:pStyle w:val="Normal"/>
        <w:numPr>
          <w:ilvl w:val="0"/>
          <w:numId w:val="30"/>
        </w:numPr>
        <w:spacing w:lineRule="auto" w:line="240" w:before="0" w:after="0"/>
        <w:ind w:left="284" w:hanging="284"/>
        <w:jc w:val="both"/>
        <w:rPr>
          <w:rFonts w:ascii="Times New Roman" w:hAnsi="Times New Roman" w:cs="Times New Roman"/>
          <w:sz w:val="26"/>
          <w:szCs w:val="26"/>
        </w:rPr>
      </w:pPr>
      <w:r>
        <w:rPr>
          <w:rFonts w:cs="Times New Roman" w:ascii="Times New Roman" w:hAnsi="Times New Roman"/>
          <w:b/>
          <w:sz w:val="26"/>
          <w:szCs w:val="26"/>
        </w:rPr>
        <w:t>T</w:t>
      </w:r>
      <w:r>
        <w:rPr>
          <w:rFonts w:cs="Times New Roman" w:ascii="Times New Roman" w:hAnsi="Times New Roman"/>
          <w:sz w:val="26"/>
          <w:szCs w:val="26"/>
        </w:rPr>
        <w:t xml:space="preserve"> – obszar kształcenia w zakresie nauk technicznych</w:t>
      </w:r>
    </w:p>
    <w:p>
      <w:pPr>
        <w:pStyle w:val="Normal"/>
        <w:jc w:val="both"/>
        <w:rPr/>
      </w:pPr>
      <w:r>
        <w:rPr/>
      </w:r>
    </w:p>
    <w:sectPr>
      <w:headerReference w:type="default" r:id="rId38"/>
      <w:footerReference w:type="default" r:id="rId39"/>
      <w:type w:val="nextPage"/>
      <w:pgSz w:w="11906" w:h="16838"/>
      <w:pgMar w:left="1417" w:right="1417" w:header="708" w:top="1417" w:footer="708" w:bottom="1417"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Minion Pro">
    <w:charset w:val="ee"/>
    <w:family w:val="roman"/>
    <w:pitch w:val="variable"/>
  </w:font>
  <w:font w:name="Times New Roman">
    <w:charset w:val="ee"/>
    <w:family w:val="roman"/>
    <w:pitch w:val="variable"/>
  </w:font>
  <w:font w:name="Segoe UI">
    <w:charset w:val="ee"/>
    <w:family w:val="roman"/>
    <w:pitch w:val="variable"/>
  </w:font>
  <w:font w:name="Liberation Sans">
    <w:altName w:val="Arial"/>
    <w:charset w:val="ee"/>
    <w:family w:val="swiss"/>
    <w:pitch w:val="variable"/>
  </w:font>
  <w:font w:name="Myriad Pro Cond">
    <w:charset w:val="ee"/>
    <w:family w:val="roman"/>
    <w:pitch w:val="variable"/>
  </w:font>
  <w:font w:name="Cambria">
    <w:charset w:val="ee"/>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w:r>
  </w:p>
</w:ftr>
</file>

<file path=word/footer1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w:r>
  </w:p>
</w:ftr>
</file>

<file path=word/footer1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w:r>
  </w:p>
</w:ftr>
</file>

<file path=word/footer1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w:r>
  </w:p>
</w:ftr>
</file>

<file path=word/footer1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w:r>
  </w:p>
</w:ftr>
</file>

<file path=word/footer1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w:r>
  </w:p>
</w:ftr>
</file>

<file path=word/footer1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w:r>
  </w:p>
</w:ftr>
</file>

<file path=word/footer1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w:r>
  </w:p>
</w:ftr>
</file>

<file path=word/footer1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w:r>
  </w:p>
</w:ftr>
</file>

<file path=word/footer1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w:r>
  </w:p>
</w:ftr>
</file>

<file path=word/footer1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w:r>
  </w:p>
</w:ftr>
</file>

<file path=word/footer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w:r>
  </w:p>
</w:ftr>
</file>

<file path=word/footer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r>
  </w:p>
</w:hdr>
</file>

<file path=word/header1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r>
  </w:p>
</w:hdr>
</file>

<file path=word/header1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r>
  </w:p>
</w:hdr>
</file>

<file path=word/header1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r>
  </w:p>
</w:hdr>
</file>

<file path=word/header1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jc w:val="right"/>
      <w:rPr/>
    </w:pPr>
    <w:r>
      <w:rPr/>
    </w:r>
  </w:p>
</w:hdr>
</file>

<file path=word/header1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r>
  </w:p>
</w:hdr>
</file>

<file path=word/header1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r>
  </w:p>
</w:hdr>
</file>

<file path=word/header1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r>
  </w:p>
</w:hdr>
</file>

<file path=word/header1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r>
  </w:p>
</w:hdr>
</file>

<file path=word/header1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r>
  </w:p>
</w:hdr>
</file>

<file path=word/header1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jc w:val="right"/>
      <w:rPr/>
    </w:pPr>
    <w:r>
      <w:rPr/>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r>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r>
  </w:p>
</w:hdr>
</file>

<file path=word/header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r>
  </w:p>
</w:hdr>
</file>

<file path=word/header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6"/>
        <w:color w:val="00000A"/>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decimal"/>
      <w:lvlText w:val="%1)"/>
      <w:lvlJc w:val="left"/>
      <w:pPr>
        <w:ind w:left="720" w:hanging="360"/>
      </w:pPr>
      <w:rPr>
        <w:sz w:val="26"/>
        <w:rFonts w:ascii="Times New Roman" w:hAnsi="Times New Roman"/>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5">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6">
    <w:lvl w:ilvl="0">
      <w:start w:val="1"/>
      <w:numFmt w:val="decimal"/>
      <w:lvlText w:val="%1."/>
      <w:lvlJc w:val="left"/>
      <w:pPr>
        <w:ind w:left="720" w:hanging="360"/>
      </w:pPr>
      <w:rPr>
        <w:sz w:val="26"/>
        <w:i w:val="false"/>
        <w:b/>
        <w:szCs w:val="26"/>
        <w:rFonts w:ascii="Times New Roman" w:hAnsi="Times New Roman"/>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decimal"/>
      <w:lvlText w:val="%1."/>
      <w:lvlJc w:val="left"/>
      <w:pPr>
        <w:ind w:left="720" w:hanging="360"/>
      </w:pPr>
      <w:rPr>
        <w:sz w:val="26"/>
        <w:i w:val="false"/>
        <w:b/>
        <w:szCs w:val="26"/>
        <w:rFonts w:ascii="Times New Roman" w:hAnsi="Times New Roman"/>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decimal"/>
      <w:lvlText w:val="%1)"/>
      <w:lvlJc w:val="left"/>
      <w:pPr>
        <w:ind w:left="720" w:hanging="360"/>
      </w:pPr>
      <w:rPr>
        <w:sz w:val="26"/>
        <w:rFonts w:ascii="Times New Roman" w:hAnsi="Times New Roman" w:cs="Times New Roman"/>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decimal"/>
      <w:lvlText w:val="%1."/>
      <w:lvlJc w:val="left"/>
      <w:pPr>
        <w:ind w:left="720" w:hanging="360"/>
      </w:pPr>
      <w:rPr>
        <w:sz w:val="26"/>
        <w:i w:val="false"/>
        <w:b/>
        <w:szCs w:val="26"/>
        <w:rFonts w:ascii="Times New Roman" w:hAnsi="Times New Roman" w:cs="Times New Roman"/>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lvl w:ilvl="0">
      <w:start w:val="1"/>
      <w:numFmt w:val="bullet"/>
      <w:lvlText w:val=""/>
      <w:lvlJc w:val="left"/>
      <w:pPr>
        <w:ind w:left="1778" w:hanging="360"/>
      </w:pPr>
      <w:rPr>
        <w:rFonts w:ascii="Symbol" w:hAnsi="Symbol" w:cs="Symbol" w:hint="default"/>
        <w:sz w:val="26"/>
        <w:color w:val="00000A"/>
      </w:rPr>
    </w:lvl>
    <w:lvl w:ilvl="1">
      <w:start w:val="1"/>
      <w:numFmt w:val="bullet"/>
      <w:lvlText w:val="o"/>
      <w:lvlJc w:val="left"/>
      <w:pPr>
        <w:ind w:left="2498" w:hanging="360"/>
      </w:pPr>
      <w:rPr>
        <w:rFonts w:ascii="Courier New" w:hAnsi="Courier New" w:cs="Courier New" w:hint="default"/>
        <w:rFonts w:cs="Courier New"/>
      </w:rPr>
    </w:lvl>
    <w:lvl w:ilvl="2">
      <w:start w:val="1"/>
      <w:numFmt w:val="bullet"/>
      <w:lvlText w:val=""/>
      <w:lvlJc w:val="left"/>
      <w:pPr>
        <w:ind w:left="3218" w:hanging="360"/>
      </w:pPr>
      <w:rPr>
        <w:rFonts w:ascii="Wingdings" w:hAnsi="Wingdings" w:cs="Wingdings" w:hint="default"/>
      </w:rPr>
    </w:lvl>
    <w:lvl w:ilvl="3">
      <w:start w:val="1"/>
      <w:numFmt w:val="bullet"/>
      <w:lvlText w:val=""/>
      <w:lvlJc w:val="left"/>
      <w:pPr>
        <w:ind w:left="3938" w:hanging="360"/>
      </w:pPr>
      <w:rPr>
        <w:rFonts w:ascii="Symbol" w:hAnsi="Symbol" w:cs="Symbol" w:hint="default"/>
      </w:rPr>
    </w:lvl>
    <w:lvl w:ilvl="4">
      <w:start w:val="1"/>
      <w:numFmt w:val="bullet"/>
      <w:lvlText w:val="o"/>
      <w:lvlJc w:val="left"/>
      <w:pPr>
        <w:ind w:left="4658" w:hanging="360"/>
      </w:pPr>
      <w:rPr>
        <w:rFonts w:ascii="Courier New" w:hAnsi="Courier New" w:cs="Courier New" w:hint="default"/>
        <w:rFonts w:cs="Courier New"/>
      </w:rPr>
    </w:lvl>
    <w:lvl w:ilvl="5">
      <w:start w:val="1"/>
      <w:numFmt w:val="bullet"/>
      <w:lvlText w:val=""/>
      <w:lvlJc w:val="left"/>
      <w:pPr>
        <w:ind w:left="5378" w:hanging="360"/>
      </w:pPr>
      <w:rPr>
        <w:rFonts w:ascii="Wingdings" w:hAnsi="Wingdings" w:cs="Wingdings" w:hint="default"/>
      </w:rPr>
    </w:lvl>
    <w:lvl w:ilvl="6">
      <w:start w:val="1"/>
      <w:numFmt w:val="bullet"/>
      <w:lvlText w:val=""/>
      <w:lvlJc w:val="left"/>
      <w:pPr>
        <w:ind w:left="6098" w:hanging="360"/>
      </w:pPr>
      <w:rPr>
        <w:rFonts w:ascii="Symbol" w:hAnsi="Symbol" w:cs="Symbol" w:hint="default"/>
      </w:rPr>
    </w:lvl>
    <w:lvl w:ilvl="7">
      <w:start w:val="1"/>
      <w:numFmt w:val="bullet"/>
      <w:lvlText w:val="o"/>
      <w:lvlJc w:val="left"/>
      <w:pPr>
        <w:ind w:left="6818" w:hanging="360"/>
      </w:pPr>
      <w:rPr>
        <w:rFonts w:ascii="Courier New" w:hAnsi="Courier New" w:cs="Courier New" w:hint="default"/>
        <w:rFonts w:cs="Courier New"/>
      </w:rPr>
    </w:lvl>
    <w:lvl w:ilvl="8">
      <w:start w:val="1"/>
      <w:numFmt w:val="bullet"/>
      <w:lvlText w:val=""/>
      <w:lvlJc w:val="left"/>
      <w:pPr>
        <w:ind w:left="7538" w:hanging="360"/>
      </w:pPr>
      <w:rPr>
        <w:rFonts w:ascii="Wingdings" w:hAnsi="Wingdings" w:cs="Wingdings" w:hint="default"/>
      </w:rPr>
    </w:lvl>
  </w:abstractNum>
  <w:abstractNum w:abstractNumId="11">
    <w:lvl w:ilvl="0">
      <w:start w:val="1"/>
      <w:numFmt w:val="bullet"/>
      <w:lvlText w:val=""/>
      <w:lvlJc w:val="left"/>
      <w:pPr>
        <w:ind w:left="720" w:hanging="360"/>
      </w:pPr>
      <w:rPr>
        <w:rFonts w:ascii="Symbol" w:hAnsi="Symbol" w:cs="Symbol" w:hint="default"/>
        <w:sz w:val="26"/>
        <w:i w:val="false"/>
        <w:b/>
        <w:color w:val="002060"/>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2">
    <w:lvl w:ilvl="0">
      <w:start w:val="1"/>
      <w:numFmt w:val="bullet"/>
      <w:lvlText w:val=""/>
      <w:lvlJc w:val="left"/>
      <w:pPr>
        <w:ind w:left="720" w:hanging="360"/>
      </w:pPr>
      <w:rPr>
        <w:rFonts w:ascii="Symbol" w:hAnsi="Symbol" w:cs="Symbol" w:hint="default"/>
        <w:sz w:val="26"/>
        <w:color w:val="00000A"/>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3">
    <w:lvl w:ilvl="0">
      <w:start w:val="1"/>
      <w:numFmt w:val="bullet"/>
      <w:lvlText w:val=""/>
      <w:lvlJc w:val="left"/>
      <w:pPr>
        <w:ind w:left="720" w:hanging="360"/>
      </w:pPr>
      <w:rPr>
        <w:rFonts w:ascii="Symbol" w:hAnsi="Symbol" w:cs="Symbol" w:hint="default"/>
        <w:sz w:val="26"/>
        <w:color w:val="00000A"/>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4">
    <w:lvl w:ilvl="0">
      <w:start w:val="1"/>
      <w:numFmt w:val="decimal"/>
      <w:lvlText w:val="%1)"/>
      <w:lvlJc w:val="left"/>
      <w:pPr>
        <w:ind w:left="720" w:hanging="360"/>
      </w:pPr>
      <w:rPr>
        <w:sz w:val="26"/>
        <w:rFonts w:ascii="Times New Roman" w:hAnsi="Times New Roman"/>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lvl w:ilvl="0">
      <w:start w:val="1"/>
      <w:numFmt w:val="decimal"/>
      <w:lvlText w:val="%1)"/>
      <w:lvlJc w:val="left"/>
      <w:pPr>
        <w:ind w:left="720" w:hanging="360"/>
      </w:pPr>
      <w:rPr>
        <w:sz w:val="26"/>
        <w:rFonts w:ascii="Times New Roman" w:hAnsi="Times New Roman"/>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lvl w:ilvl="0">
      <w:start w:val="1"/>
      <w:numFmt w:val="decimal"/>
      <w:lvlText w:val="%1."/>
      <w:lvlJc w:val="left"/>
      <w:pPr>
        <w:ind w:left="720" w:hanging="360"/>
      </w:pPr>
      <w:rPr>
        <w:sz w:val="26"/>
        <w:i w:val="false"/>
        <w:b/>
        <w:szCs w:val="26"/>
        <w:rFonts w:ascii="Times New Roman" w:hAnsi="Times New Roman"/>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lvl w:ilvl="0">
      <w:start w:val="1"/>
      <w:numFmt w:val="decimal"/>
      <w:lvlText w:val="%1)"/>
      <w:lvlJc w:val="left"/>
      <w:pPr>
        <w:ind w:left="720" w:hanging="360"/>
      </w:pPr>
      <w:rPr>
        <w:sz w:val="26"/>
        <w:rFonts w:ascii="Times New Roman" w:hAnsi="Times New Roman"/>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lvl w:ilvl="0">
      <w:start w:val="1"/>
      <w:numFmt w:val="decimal"/>
      <w:lvlText w:val="%1)"/>
      <w:lvlJc w:val="left"/>
      <w:pPr>
        <w:ind w:left="720" w:hanging="360"/>
      </w:pPr>
      <w:rPr>
        <w:sz w:val="26"/>
        <w:b/>
        <w:rFonts w:ascii="Times New Roman" w:hAnsi="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lvl w:ilvl="0">
      <w:start w:val="1"/>
      <w:numFmt w:val="decimal"/>
      <w:lvlText w:val="%1."/>
      <w:lvlJc w:val="left"/>
      <w:pPr>
        <w:ind w:left="720" w:hanging="360"/>
      </w:pPr>
      <w:rPr>
        <w:sz w:val="26"/>
        <w:i w:val="false"/>
        <w:b/>
        <w:szCs w:val="26"/>
        <w:rFonts w:ascii="Times New Roman" w:hAnsi="Times New Roman"/>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1">
    <w:lvl w:ilvl="0">
      <w:start w:val="6"/>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3">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4">
    <w:lvl w:ilvl="0">
      <w:start w:val="1"/>
      <w:numFmt w:val="decimal"/>
      <w:lvlText w:val="%1."/>
      <w:lvlJc w:val="left"/>
      <w:pPr>
        <w:ind w:left="720" w:hanging="360"/>
      </w:pPr>
      <w:rPr>
        <w:sz w:val="26"/>
        <w:i w:val="false"/>
        <w:b/>
        <w:szCs w:val="26"/>
        <w:rFonts w:ascii="Times New Roman" w:hAnsi="Times New Roman"/>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6">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7">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8">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9">
    <w:lvl w:ilvl="0">
      <w:start w:val="1"/>
      <w:numFmt w:val="decimal"/>
      <w:lvlText w:val="%1."/>
      <w:lvlJc w:val="left"/>
      <w:pPr>
        <w:ind w:left="720" w:hanging="360"/>
      </w:pPr>
      <w:rPr>
        <w:sz w:val="26"/>
        <w:i w:val="false"/>
        <w:b/>
        <w:szCs w:val="26"/>
        <w:rFonts w:ascii="Times New Roman" w:hAnsi="Times New Roman" w:cs="Times New Roman"/>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lvl w:ilvl="0">
      <w:start w:val="1"/>
      <w:numFmt w:val="decimal"/>
      <w:lvlText w:val="%1)"/>
      <w:lvlJc w:val="left"/>
      <w:pPr>
        <w:ind w:left="720" w:hanging="360"/>
      </w:pPr>
      <w:rPr>
        <w:sz w:val="26"/>
        <w:rFonts w:ascii="Times New Roman" w:hAnsi="Times New Roman"/>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2">
    <w:lvl w:ilvl="0">
      <w:start w:val="1"/>
      <w:numFmt w:val="decimal"/>
      <w:lvlText w:val="%1."/>
      <w:lvlJc w:val="left"/>
      <w:pPr>
        <w:ind w:left="720" w:hanging="360"/>
      </w:pPr>
      <w:rPr>
        <w:sz w:val="26"/>
        <w:i w:val="false"/>
        <w:b/>
        <w:szCs w:val="26"/>
        <w:rFonts w:ascii="Times New Roman" w:hAnsi="Times New Roman"/>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7">
    <w:lvl w:ilvl="0">
      <w:start w:val="1"/>
      <w:numFmt w:val="decimal"/>
      <w:lvlText w:val="%1."/>
      <w:lvlJc w:val="left"/>
      <w:pPr>
        <w:ind w:left="720" w:hanging="360"/>
      </w:pPr>
      <w:rPr>
        <w:sz w:val="26"/>
        <w:i w:val="false"/>
        <w:b/>
        <w:szCs w:val="26"/>
        <w:rFonts w:ascii="Times New Roman" w:hAnsi="Times New Roman"/>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9">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0">
    <w:lvl w:ilvl="0">
      <w:start w:val="1"/>
      <w:numFmt w:val="decimal"/>
      <w:lvlText w:val="%1)"/>
      <w:lvlJc w:val="left"/>
      <w:pPr>
        <w:ind w:left="720" w:hanging="360"/>
      </w:pPr>
      <w:rPr>
        <w:sz w:val="26"/>
        <w:rFonts w:ascii="Times New Roman" w:hAnsi="Times New Roman"/>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3">
    <w:lvl w:ilvl="0">
      <w:start w:val="1"/>
      <w:numFmt w:val="decimal"/>
      <w:lvlText w:val="%1)"/>
      <w:lvlJc w:val="left"/>
      <w:pPr>
        <w:ind w:left="720" w:hanging="360"/>
      </w:pPr>
      <w:rPr>
        <w:sz w:val="26"/>
        <w:rFonts w:ascii="Times New Roman" w:hAnsi="Times New Roman"/>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bering>
</file>

<file path=word/settings.xml><?xml version="1.0" encoding="utf-8"?>
<w:settings xmlns:w="http://schemas.openxmlformats.org/wordprocessingml/2006/main">
  <w:zoom w:percent="140"/>
  <w:defaultTabStop w:val="708"/>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pacing w:lineRule="auto" w:line="259"/>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95d91"/>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pl-PL" w:eastAsia="en-US"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d20e26"/>
    <w:rPr>
      <w:b/>
      <w:bCs/>
    </w:rPr>
  </w:style>
  <w:style w:type="character" w:styleId="A54" w:customStyle="1">
    <w:name w:val="A5+4"/>
    <w:uiPriority w:val="99"/>
    <w:qFormat/>
    <w:rsid w:val="00ca5ece"/>
    <w:rPr>
      <w:rFonts w:ascii="Minion Pro" w:hAnsi="Minion Pro" w:cs="Minion Pro"/>
      <w:color w:val="000000"/>
      <w:sz w:val="18"/>
      <w:szCs w:val="18"/>
    </w:rPr>
  </w:style>
  <w:style w:type="character" w:styleId="NagwekZnak" w:customStyle="1">
    <w:name w:val="Nagłówek Znak"/>
    <w:basedOn w:val="DefaultParagraphFont"/>
    <w:link w:val="Nagwek"/>
    <w:uiPriority w:val="99"/>
    <w:qFormat/>
    <w:rsid w:val="00ca5ece"/>
    <w:rPr>
      <w:rFonts w:ascii="Times New Roman" w:hAnsi="Times New Roman" w:eastAsia="Times New Roman" w:cs="Times New Roman"/>
      <w:sz w:val="24"/>
      <w:szCs w:val="20"/>
      <w:lang w:eastAsia="pl-PL"/>
    </w:rPr>
  </w:style>
  <w:style w:type="character" w:styleId="TekstdymkaZnak" w:customStyle="1">
    <w:name w:val="Tekst dymka Znak"/>
    <w:basedOn w:val="DefaultParagraphFont"/>
    <w:link w:val="Tekstdymka"/>
    <w:uiPriority w:val="99"/>
    <w:semiHidden/>
    <w:qFormat/>
    <w:rsid w:val="00db49e5"/>
    <w:rPr>
      <w:rFonts w:ascii="Segoe UI" w:hAnsi="Segoe UI" w:cs="Segoe UI"/>
      <w:sz w:val="18"/>
      <w:szCs w:val="18"/>
    </w:rPr>
  </w:style>
  <w:style w:type="character" w:styleId="StopkaZnak" w:customStyle="1">
    <w:name w:val="Stopka Znak"/>
    <w:basedOn w:val="DefaultParagraphFont"/>
    <w:link w:val="Stopka"/>
    <w:uiPriority w:val="99"/>
    <w:qFormat/>
    <w:rsid w:val="00714896"/>
    <w:rPr>
      <w:rFonts w:ascii="Times New Roman" w:hAnsi="Times New Roman" w:eastAsia="Times New Roman" w:cs="Times New Roman"/>
      <w:sz w:val="24"/>
      <w:szCs w:val="24"/>
      <w:lang w:eastAsia="pl-PL"/>
    </w:rPr>
  </w:style>
  <w:style w:type="character" w:styleId="ListLabel1">
    <w:name w:val="ListLabel 1"/>
    <w:qFormat/>
    <w:rPr>
      <w:rFonts w:ascii="Times New Roman" w:hAnsi="Times New Roman"/>
      <w:color w:val="00000A"/>
      <w:sz w:val="26"/>
    </w:rPr>
  </w:style>
  <w:style w:type="character" w:styleId="ListLabel2">
    <w:name w:val="ListLabel 2"/>
    <w:qFormat/>
    <w:rPr>
      <w:rFonts w:cs="Courier New"/>
    </w:rPr>
  </w:style>
  <w:style w:type="character" w:styleId="ListLabel3">
    <w:name w:val="ListLabel 3"/>
    <w:qFormat/>
    <w:rPr>
      <w:rFonts w:ascii="Times New Roman" w:hAnsi="Times New Roman"/>
      <w:b/>
      <w:i w:val="false"/>
      <w:color w:val="00000A"/>
      <w:sz w:val="26"/>
      <w:szCs w:val="26"/>
    </w:rPr>
  </w:style>
  <w:style w:type="character" w:styleId="ListLabel4">
    <w:name w:val="ListLabel 4"/>
    <w:qFormat/>
    <w:rPr>
      <w:rFonts w:ascii="Times New Roman" w:hAnsi="Times New Roman" w:cs="Times New Roman"/>
      <w:color w:val="00000A"/>
      <w:sz w:val="26"/>
    </w:rPr>
  </w:style>
  <w:style w:type="character" w:styleId="ListLabel5">
    <w:name w:val="ListLabel 5"/>
    <w:qFormat/>
    <w:rPr>
      <w:rFonts w:ascii="Times New Roman" w:hAnsi="Times New Roman" w:cs="Times New Roman"/>
      <w:b/>
      <w:i w:val="false"/>
      <w:color w:val="00000A"/>
      <w:sz w:val="26"/>
      <w:szCs w:val="26"/>
    </w:rPr>
  </w:style>
  <w:style w:type="character" w:styleId="ListLabel6">
    <w:name w:val="ListLabel 6"/>
    <w:qFormat/>
    <w:rPr>
      <w:rFonts w:ascii="Times New Roman" w:hAnsi="Times New Roman"/>
      <w:b/>
      <w:i w:val="false"/>
      <w:color w:val="002060"/>
      <w:sz w:val="26"/>
    </w:rPr>
  </w:style>
  <w:style w:type="character" w:styleId="ListLabel7">
    <w:name w:val="ListLabel 7"/>
    <w:qFormat/>
    <w:rPr>
      <w:rFonts w:ascii="Times New Roman" w:hAnsi="Times New Roman"/>
      <w:b/>
      <w:sz w:val="26"/>
    </w:rPr>
  </w:style>
  <w:style w:type="paragraph" w:styleId="Nagwek">
    <w:name w:val="Nagłówek"/>
    <w:basedOn w:val="Normal"/>
    <w:next w:val="Tretekstu"/>
    <w:qFormat/>
    <w:pPr>
      <w:keepNext/>
      <w:spacing w:before="240" w:after="120"/>
    </w:pPr>
    <w:rPr>
      <w:rFonts w:ascii="Liberation Sans" w:hAnsi="Liberation Sans" w:eastAsia="Microsoft YaHei" w:cs="Arial"/>
      <w:sz w:val="28"/>
      <w:szCs w:val="28"/>
    </w:rPr>
  </w:style>
  <w:style w:type="paragraph" w:styleId="Tretekstu">
    <w:name w:val="Treść tekstu"/>
    <w:basedOn w:val="Normal"/>
    <w:pPr>
      <w:spacing w:lineRule="auto" w:line="288" w:before="0" w:after="140"/>
    </w:pPr>
    <w:rPr/>
  </w:style>
  <w:style w:type="paragraph" w:styleId="Lista">
    <w:name w:val="Lista"/>
    <w:basedOn w:val="Tretekstu"/>
    <w:pPr/>
    <w:rPr>
      <w:rFonts w:cs="Arial"/>
    </w:rPr>
  </w:style>
  <w:style w:type="paragraph" w:styleId="Podpis">
    <w:name w:val="Podpis"/>
    <w:basedOn w:val="Normal"/>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istParagraph">
    <w:name w:val="List Paragraph"/>
    <w:basedOn w:val="Normal"/>
    <w:qFormat/>
    <w:rsid w:val="00d20e26"/>
    <w:pPr>
      <w:spacing w:lineRule="auto" w:line="240" w:before="0" w:after="60"/>
      <w:ind w:left="720" w:hanging="709"/>
      <w:contextualSpacing/>
    </w:pPr>
    <w:rPr>
      <w:rFonts w:ascii="Calibri" w:hAnsi="Calibri" w:eastAsia="Calibri" w:cs="Times New Roman"/>
    </w:rPr>
  </w:style>
  <w:style w:type="paragraph" w:styleId="Default" w:customStyle="1">
    <w:name w:val="Default"/>
    <w:qFormat/>
    <w:rsid w:val="00d20e26"/>
    <w:pPr>
      <w:widowControl/>
      <w:bidi w:val="0"/>
      <w:spacing w:lineRule="auto" w:line="240" w:before="0" w:after="0"/>
      <w:jc w:val="left"/>
    </w:pPr>
    <w:rPr>
      <w:rFonts w:ascii="Times New Roman" w:hAnsi="Times New Roman" w:eastAsia="Times New Roman" w:cs="Times New Roman"/>
      <w:color w:val="000000"/>
      <w:sz w:val="24"/>
      <w:szCs w:val="24"/>
      <w:lang w:eastAsia="pl-PL" w:val="pl-PL" w:bidi="ar-SA"/>
    </w:rPr>
  </w:style>
  <w:style w:type="paragraph" w:styleId="Efekty" w:customStyle="1">
    <w:name w:val="efekty"/>
    <w:basedOn w:val="Normal"/>
    <w:uiPriority w:val="99"/>
    <w:qFormat/>
    <w:rsid w:val="00ca5ece"/>
    <w:pPr>
      <w:spacing w:lineRule="auto" w:line="240" w:before="0" w:after="0"/>
    </w:pPr>
    <w:rPr>
      <w:rFonts w:ascii="Calibri" w:hAnsi="Calibri" w:eastAsia="Arial Unicode MS" w:cs="Calibri"/>
      <w:lang w:eastAsia="pl-PL"/>
    </w:rPr>
  </w:style>
  <w:style w:type="paragraph" w:styleId="NoSpacing">
    <w:name w:val="No Spacing"/>
    <w:uiPriority w:val="1"/>
    <w:qFormat/>
    <w:rsid w:val="00ca5ece"/>
    <w:pPr>
      <w:widowControl/>
      <w:bidi w:val="0"/>
      <w:spacing w:lineRule="auto" w:line="240" w:before="0" w:after="0"/>
      <w:jc w:val="left"/>
    </w:pPr>
    <w:rPr>
      <w:rFonts w:ascii="Times New Roman" w:hAnsi="Times New Roman" w:eastAsia="Times New Roman" w:cs="Times New Roman"/>
      <w:color w:val="auto"/>
      <w:sz w:val="24"/>
      <w:szCs w:val="20"/>
      <w:lang w:eastAsia="pl-PL" w:val="pl-PL" w:bidi="ar-SA"/>
    </w:rPr>
  </w:style>
  <w:style w:type="paragraph" w:styleId="Pa53" w:customStyle="1">
    <w:name w:val="Pa5+3"/>
    <w:basedOn w:val="Default"/>
    <w:next w:val="Default"/>
    <w:uiPriority w:val="99"/>
    <w:qFormat/>
    <w:rsid w:val="00ca5ece"/>
    <w:pPr>
      <w:spacing w:lineRule="atLeast" w:line="221"/>
    </w:pPr>
    <w:rPr>
      <w:rFonts w:ascii="Myriad Pro Cond" w:hAnsi="Myriad Pro Cond" w:eastAsia="Calibri"/>
      <w:color w:val="00000A"/>
      <w:lang w:eastAsia="en-US"/>
    </w:rPr>
  </w:style>
  <w:style w:type="paragraph" w:styleId="Pa21" w:customStyle="1">
    <w:name w:val="Pa2+1"/>
    <w:basedOn w:val="Default"/>
    <w:next w:val="Default"/>
    <w:uiPriority w:val="99"/>
    <w:qFormat/>
    <w:rsid w:val="00ca5ece"/>
    <w:pPr>
      <w:spacing w:lineRule="atLeast" w:line="221"/>
    </w:pPr>
    <w:rPr>
      <w:rFonts w:ascii="Myriad Pro Cond" w:hAnsi="Myriad Pro Cond" w:eastAsia="Calibri"/>
      <w:color w:val="00000A"/>
      <w:lang w:eastAsia="en-US"/>
    </w:rPr>
  </w:style>
  <w:style w:type="paragraph" w:styleId="Gwka">
    <w:name w:val="Główka"/>
    <w:basedOn w:val="Normal"/>
    <w:link w:val="NagwekZnak"/>
    <w:uiPriority w:val="99"/>
    <w:unhideWhenUsed/>
    <w:rsid w:val="00ca5ece"/>
    <w:pPr>
      <w:tabs>
        <w:tab w:val="center" w:pos="4536" w:leader="none"/>
        <w:tab w:val="right" w:pos="9072" w:leader="none"/>
      </w:tabs>
      <w:spacing w:lineRule="auto" w:line="240" w:before="0" w:after="0"/>
    </w:pPr>
    <w:rPr>
      <w:rFonts w:ascii="Times New Roman" w:hAnsi="Times New Roman" w:eastAsia="Times New Roman" w:cs="Times New Roman"/>
      <w:sz w:val="24"/>
      <w:szCs w:val="20"/>
      <w:lang w:eastAsia="pl-PL"/>
    </w:rPr>
  </w:style>
  <w:style w:type="paragraph" w:styleId="BalloonText">
    <w:name w:val="Balloon Text"/>
    <w:basedOn w:val="Normal"/>
    <w:link w:val="TekstdymkaZnak"/>
    <w:uiPriority w:val="99"/>
    <w:semiHidden/>
    <w:unhideWhenUsed/>
    <w:qFormat/>
    <w:rsid w:val="00db49e5"/>
    <w:pPr>
      <w:spacing w:lineRule="auto" w:line="240" w:before="0" w:after="0"/>
    </w:pPr>
    <w:rPr>
      <w:rFonts w:ascii="Segoe UI" w:hAnsi="Segoe UI" w:cs="Segoe UI"/>
      <w:sz w:val="18"/>
      <w:szCs w:val="18"/>
    </w:rPr>
  </w:style>
  <w:style w:type="paragraph" w:styleId="Stopka">
    <w:name w:val="Stopka"/>
    <w:basedOn w:val="Normal"/>
    <w:link w:val="StopkaZnak"/>
    <w:uiPriority w:val="99"/>
    <w:rsid w:val="00714896"/>
    <w:pPr>
      <w:tabs>
        <w:tab w:val="center" w:pos="4536" w:leader="none"/>
        <w:tab w:val="right" w:pos="9072" w:leader="none"/>
      </w:tabs>
      <w:spacing w:lineRule="auto" w:line="240" w:before="0" w:after="0"/>
    </w:pPr>
    <w:rPr>
      <w:rFonts w:ascii="Times New Roman" w:hAnsi="Times New Roman" w:eastAsia="Times New Roman" w:cs="Times New Roman"/>
      <w:sz w:val="24"/>
      <w:szCs w:val="24"/>
      <w:lang w:eastAsia="pl-PL"/>
    </w:rPr>
  </w:style>
  <w:style w:type="numbering" w:styleId="NoList" w:default="1">
    <w:name w:val="No List"/>
    <w:uiPriority w:val="99"/>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table" w:styleId="Tabela-Siatka">
    <w:name w:val="Table Grid"/>
    <w:basedOn w:val="Standardowy"/>
    <w:uiPriority w:val="39"/>
    <w:rsid w:val="00e00949"/>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header" Target="header3.xml"/><Relationship Id="rId7" Type="http://schemas.openxmlformats.org/officeDocument/2006/relationships/footer" Target="foot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footer" Target="footer4.xml"/><Relationship Id="rId11" Type="http://schemas.openxmlformats.org/officeDocument/2006/relationships/footer" Target="footer5.xml"/><Relationship Id="rId12" Type="http://schemas.openxmlformats.org/officeDocument/2006/relationships/header" Target="header6.xml"/><Relationship Id="rId13" Type="http://schemas.openxmlformats.org/officeDocument/2006/relationships/footer" Target="footer6.xml"/><Relationship Id="rId14" Type="http://schemas.openxmlformats.org/officeDocument/2006/relationships/header" Target="header7.xml"/><Relationship Id="rId15" Type="http://schemas.openxmlformats.org/officeDocument/2006/relationships/footer" Target="footer7.xml"/><Relationship Id="rId16" Type="http://schemas.openxmlformats.org/officeDocument/2006/relationships/header" Target="header8.xml"/><Relationship Id="rId17" Type="http://schemas.openxmlformats.org/officeDocument/2006/relationships/footer" Target="footer8.xml"/><Relationship Id="rId18" Type="http://schemas.openxmlformats.org/officeDocument/2006/relationships/header" Target="header9.xml"/><Relationship Id="rId19" Type="http://schemas.openxmlformats.org/officeDocument/2006/relationships/footer" Target="footer9.xml"/><Relationship Id="rId20" Type="http://schemas.openxmlformats.org/officeDocument/2006/relationships/header" Target="header10.xml"/><Relationship Id="rId21" Type="http://schemas.openxmlformats.org/officeDocument/2006/relationships/footer" Target="footer10.xml"/><Relationship Id="rId22" Type="http://schemas.openxmlformats.org/officeDocument/2006/relationships/header" Target="header11.xml"/><Relationship Id="rId23" Type="http://schemas.openxmlformats.org/officeDocument/2006/relationships/footer" Target="footer11.xml"/><Relationship Id="rId24" Type="http://schemas.openxmlformats.org/officeDocument/2006/relationships/header" Target="header12.xml"/><Relationship Id="rId25" Type="http://schemas.openxmlformats.org/officeDocument/2006/relationships/footer" Target="footer12.xml"/><Relationship Id="rId26" Type="http://schemas.openxmlformats.org/officeDocument/2006/relationships/header" Target="header13.xml"/><Relationship Id="rId27" Type="http://schemas.openxmlformats.org/officeDocument/2006/relationships/footer" Target="footer13.xml"/><Relationship Id="rId28" Type="http://schemas.openxmlformats.org/officeDocument/2006/relationships/header" Target="header14.xml"/><Relationship Id="rId29" Type="http://schemas.openxmlformats.org/officeDocument/2006/relationships/footer" Target="footer14.xml"/><Relationship Id="rId30" Type="http://schemas.openxmlformats.org/officeDocument/2006/relationships/header" Target="header15.xml"/><Relationship Id="rId31" Type="http://schemas.openxmlformats.org/officeDocument/2006/relationships/footer" Target="footer15.xml"/><Relationship Id="rId32" Type="http://schemas.openxmlformats.org/officeDocument/2006/relationships/header" Target="header16.xml"/><Relationship Id="rId33" Type="http://schemas.openxmlformats.org/officeDocument/2006/relationships/footer" Target="footer16.xml"/><Relationship Id="rId34" Type="http://schemas.openxmlformats.org/officeDocument/2006/relationships/header" Target="header17.xml"/><Relationship Id="rId35" Type="http://schemas.openxmlformats.org/officeDocument/2006/relationships/footer" Target="footer17.xml"/><Relationship Id="rId36" Type="http://schemas.openxmlformats.org/officeDocument/2006/relationships/header" Target="header18.xml"/><Relationship Id="rId37" Type="http://schemas.openxmlformats.org/officeDocument/2006/relationships/footer" Target="footer18.xml"/><Relationship Id="rId38" Type="http://schemas.openxmlformats.org/officeDocument/2006/relationships/header" Target="header19.xml"/><Relationship Id="rId39" Type="http://schemas.openxmlformats.org/officeDocument/2006/relationships/footer" Target="footer19.xml"/><Relationship Id="rId40" Type="http://schemas.openxmlformats.org/officeDocument/2006/relationships/numbering" Target="numbering.xml"/><Relationship Id="rId41" Type="http://schemas.openxmlformats.org/officeDocument/2006/relationships/fontTable" Target="fontTable.xml"/><Relationship Id="rId42" Type="http://schemas.openxmlformats.org/officeDocument/2006/relationships/settings" Target="settings.xml"/><Relationship Id="rId43" Type="http://schemas.openxmlformats.org/officeDocument/2006/relationships/theme" Target="theme/theme1.xml"/><Relationship Id="rId44"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DCB67D-AA44-4F87-8045-CF3EB614D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1189</TotalTime>
  <Application>LibreOffice/5.0.4.2$Windows_x86 LibreOffice_project/2b9802c1994aa0b7dc6079e128979269cf95bc78</Application>
  <Paragraphs>280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2017-06-01T09:23:00Z</dcterms:created>
  <dc:creator>Irena Kozłowska</dc:creator>
  <dc:language>pl-PL</dc:language>
  <cp:lastModifiedBy>m.klafft</cp:lastModifiedBy>
  <cp:lastPrinted>2017-10-27T12:13:00Z</cp:lastPrinted>
  <dcterms:modified xsi:type="dcterms:W3CDTF">2017-10-27T12:16:00Z</dcterms:modified>
  <cp:revision>123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