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55EA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Uniwersytet Warmińsko-Mazurski w Olsztynie</w:t>
      </w:r>
    </w:p>
    <w:p w14:paraId="5F44F20F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EF7C17">
        <w:rPr>
          <w:rFonts w:ascii="Times New Roman" w:hAnsi="Times New Roman" w:cs="Times New Roman"/>
          <w:sz w:val="24"/>
          <w:szCs w:val="24"/>
        </w:rPr>
        <w:t>Medicum</w:t>
      </w:r>
      <w:proofErr w:type="spellEnd"/>
    </w:p>
    <w:p w14:paraId="7307139F" w14:textId="77777777" w:rsidR="00EB3BE2" w:rsidRPr="00EF7C17" w:rsidRDefault="008E66A5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Zdrowia Publicznego CM-UWM</w:t>
      </w:r>
    </w:p>
    <w:p w14:paraId="7188A35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F024" w14:textId="77777777" w:rsidR="00287563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REGULAMIN ZAJĘĆ Z</w:t>
      </w:r>
      <w:r w:rsidR="00287563">
        <w:rPr>
          <w:rFonts w:ascii="Times New Roman" w:hAnsi="Times New Roman" w:cs="Times New Roman"/>
          <w:b/>
          <w:sz w:val="24"/>
          <w:szCs w:val="24"/>
        </w:rPr>
        <w:t>E ZDROWIA PUBLICZNEGO</w:t>
      </w:r>
    </w:p>
    <w:p w14:paraId="0CDC6854" w14:textId="77777777" w:rsidR="008E66A5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dla studentów </w:t>
      </w:r>
      <w:r w:rsidR="008E66A5">
        <w:rPr>
          <w:rFonts w:ascii="Times New Roman" w:hAnsi="Times New Roman" w:cs="Times New Roman"/>
          <w:b/>
          <w:sz w:val="24"/>
          <w:szCs w:val="24"/>
        </w:rPr>
        <w:t xml:space="preserve">kierunku </w:t>
      </w:r>
      <w:r w:rsidR="008E66A5" w:rsidRPr="008E66A5">
        <w:rPr>
          <w:rFonts w:ascii="Times New Roman" w:hAnsi="Times New Roman" w:cs="Times New Roman"/>
          <w:b/>
          <w:sz w:val="24"/>
          <w:szCs w:val="24"/>
          <w:u w:val="single"/>
        </w:rPr>
        <w:t>ratownictwo medyczne</w:t>
      </w:r>
      <w:r w:rsidR="008E6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9B0A6C" w14:textId="77777777" w:rsidR="008E66A5" w:rsidRDefault="008E66A5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Zdrowia Publicznego </w:t>
      </w:r>
    </w:p>
    <w:p w14:paraId="1CEBBC02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 Collegium </w:t>
      </w:r>
      <w:proofErr w:type="spellStart"/>
      <w:r w:rsidRPr="00EF7C17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86C6D" w14:textId="77777777" w:rsidR="00EB3BE2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Uniwersytetu Warmińsko-Mazurskiego w Olsztynie</w:t>
      </w:r>
    </w:p>
    <w:p w14:paraId="648440F3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CA2B0" w14:textId="77777777" w:rsidR="00EF7C17" w:rsidRPr="00EF7C17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 Informacje ogólne </w:t>
      </w:r>
    </w:p>
    <w:p w14:paraId="1FBA0FCF" w14:textId="77777777" w:rsidR="00EF7C17" w:rsidRDefault="00EB3BE2" w:rsidP="004C421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Zajęcia realizowane są przez</w:t>
      </w:r>
      <w:r w:rsidR="00F87E27">
        <w:rPr>
          <w:rFonts w:ascii="Times New Roman" w:hAnsi="Times New Roman" w:cs="Times New Roman"/>
          <w:sz w:val="24"/>
          <w:szCs w:val="24"/>
        </w:rPr>
        <w:t xml:space="preserve"> Katedrę</w:t>
      </w:r>
      <w:r w:rsidR="00357922">
        <w:rPr>
          <w:rFonts w:ascii="Times New Roman" w:hAnsi="Times New Roman" w:cs="Times New Roman"/>
          <w:sz w:val="24"/>
          <w:szCs w:val="24"/>
        </w:rPr>
        <w:t xml:space="preserve"> Psychologii i Socjologii Zdrowia oraz</w:t>
      </w:r>
      <w:r w:rsidR="00F87E27">
        <w:rPr>
          <w:rFonts w:ascii="Times New Roman" w:hAnsi="Times New Roman" w:cs="Times New Roman"/>
          <w:sz w:val="24"/>
          <w:szCs w:val="24"/>
        </w:rPr>
        <w:t xml:space="preserve"> Zdrowia Publicznego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D31D2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Pracownicy odpowiedzialni za realizację przedmiotu: </w:t>
      </w:r>
    </w:p>
    <w:p w14:paraId="6F6D12EA" w14:textId="503E1481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 Kierownik katedry</w:t>
      </w:r>
      <w:r w:rsidR="00BF6E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7B7BBD" w14:textId="77777777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 Koordynator przedmiotu</w:t>
      </w:r>
      <w:r w:rsidR="00BF6E5C">
        <w:rPr>
          <w:rFonts w:ascii="Times New Roman" w:hAnsi="Times New Roman" w:cs="Times New Roman"/>
          <w:sz w:val="24"/>
          <w:szCs w:val="24"/>
        </w:rPr>
        <w:t>: dr inż.  Małgorzata Kuśmierczyk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46EEAF" w14:textId="77777777" w:rsidR="00287563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  Osoby odpowiedzialne za realizację poszczególnych rodzajów zajęć</w:t>
      </w:r>
      <w:r w:rsidR="00BF6E5C">
        <w:rPr>
          <w:rFonts w:ascii="Times New Roman" w:hAnsi="Times New Roman" w:cs="Times New Roman"/>
          <w:sz w:val="24"/>
          <w:szCs w:val="24"/>
        </w:rPr>
        <w:t xml:space="preserve">: dr inż.  </w:t>
      </w:r>
    </w:p>
    <w:p w14:paraId="5E3F6E10" w14:textId="77777777" w:rsidR="00EF7C17" w:rsidRDefault="00287563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E5C">
        <w:rPr>
          <w:rFonts w:ascii="Times New Roman" w:hAnsi="Times New Roman" w:cs="Times New Roman"/>
          <w:sz w:val="24"/>
          <w:szCs w:val="24"/>
        </w:rPr>
        <w:t>Małgorzata Kuśmierczyk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E4862" w14:textId="77777777" w:rsidR="00EF7C17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Miejsce, czas oraz tematykę poszczególnych form zajęć i zaliczeń określają dokumenty: plan studiów, sylabus, harmonogram i tematyka zajęć. </w:t>
      </w:r>
    </w:p>
    <w:p w14:paraId="1BDBB903" w14:textId="77777777" w:rsidR="00287563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Zajęcia dydaktyczne</w:t>
      </w:r>
      <w:r w:rsidRPr="00EF7C17">
        <w:rPr>
          <w:rFonts w:ascii="Times New Roman" w:hAnsi="Times New Roman" w:cs="Times New Roman"/>
          <w:sz w:val="24"/>
          <w:szCs w:val="24"/>
        </w:rPr>
        <w:t xml:space="preserve"> mają formę</w:t>
      </w:r>
      <w:r w:rsidR="00F87E27">
        <w:rPr>
          <w:rFonts w:ascii="Times New Roman" w:hAnsi="Times New Roman" w:cs="Times New Roman"/>
          <w:sz w:val="24"/>
          <w:szCs w:val="24"/>
        </w:rPr>
        <w:t xml:space="preserve"> wykładów – </w:t>
      </w:r>
      <w:r w:rsidR="0005632D">
        <w:rPr>
          <w:rFonts w:ascii="Times New Roman" w:hAnsi="Times New Roman" w:cs="Times New Roman"/>
          <w:sz w:val="24"/>
          <w:szCs w:val="24"/>
        </w:rPr>
        <w:t>28</w:t>
      </w:r>
      <w:r w:rsidR="00F87E27">
        <w:rPr>
          <w:rFonts w:ascii="Times New Roman" w:hAnsi="Times New Roman" w:cs="Times New Roman"/>
          <w:sz w:val="24"/>
          <w:szCs w:val="24"/>
        </w:rPr>
        <w:t xml:space="preserve"> h, seminariów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05632D">
        <w:rPr>
          <w:rFonts w:ascii="Times New Roman" w:hAnsi="Times New Roman" w:cs="Times New Roman"/>
          <w:sz w:val="24"/>
          <w:szCs w:val="24"/>
        </w:rPr>
        <w:t>- 10</w:t>
      </w:r>
      <w:r w:rsidR="00F87E27">
        <w:rPr>
          <w:rFonts w:ascii="Times New Roman" w:hAnsi="Times New Roman" w:cs="Times New Roman"/>
          <w:sz w:val="24"/>
          <w:szCs w:val="24"/>
        </w:rPr>
        <w:t xml:space="preserve"> h</w:t>
      </w:r>
      <w:r w:rsidR="0005632D">
        <w:rPr>
          <w:rFonts w:ascii="Times New Roman" w:hAnsi="Times New Roman" w:cs="Times New Roman"/>
          <w:sz w:val="24"/>
          <w:szCs w:val="24"/>
        </w:rPr>
        <w:t>, ćwiczeń – 10 h</w:t>
      </w:r>
      <w:r w:rsidR="00F87E27">
        <w:rPr>
          <w:rFonts w:ascii="Times New Roman" w:hAnsi="Times New Roman" w:cs="Times New Roman"/>
          <w:sz w:val="24"/>
          <w:szCs w:val="24"/>
        </w:rPr>
        <w:t>; liczebność grupy wykładowej –</w:t>
      </w:r>
      <w:r w:rsidR="00A8392B">
        <w:rPr>
          <w:rFonts w:ascii="Times New Roman" w:hAnsi="Times New Roman" w:cs="Times New Roman"/>
          <w:sz w:val="24"/>
          <w:szCs w:val="24"/>
        </w:rPr>
        <w:t xml:space="preserve"> </w:t>
      </w:r>
      <w:r w:rsidR="00A8392B" w:rsidRPr="00A8392B">
        <w:rPr>
          <w:rFonts w:ascii="Times New Roman" w:hAnsi="Times New Roman" w:cs="Times New Roman"/>
          <w:sz w:val="24"/>
          <w:szCs w:val="24"/>
        </w:rPr>
        <w:t xml:space="preserve">30 </w:t>
      </w:r>
      <w:r w:rsidR="00F87E27">
        <w:rPr>
          <w:rFonts w:ascii="Times New Roman" w:hAnsi="Times New Roman" w:cs="Times New Roman"/>
          <w:sz w:val="24"/>
          <w:szCs w:val="24"/>
        </w:rPr>
        <w:t>osób, seminaryjnej</w:t>
      </w:r>
      <w:r w:rsidR="00A8392B">
        <w:rPr>
          <w:rFonts w:ascii="Times New Roman" w:hAnsi="Times New Roman" w:cs="Times New Roman"/>
          <w:sz w:val="24"/>
          <w:szCs w:val="24"/>
        </w:rPr>
        <w:t xml:space="preserve"> -14-16 osób</w:t>
      </w:r>
      <w:r w:rsidR="00F87E27">
        <w:rPr>
          <w:rFonts w:ascii="Times New Roman" w:hAnsi="Times New Roman" w:cs="Times New Roman"/>
          <w:sz w:val="24"/>
          <w:szCs w:val="24"/>
        </w:rPr>
        <w:t xml:space="preserve"> </w:t>
      </w:r>
      <w:r w:rsidR="0005632D">
        <w:rPr>
          <w:rFonts w:ascii="Times New Roman" w:hAnsi="Times New Roman" w:cs="Times New Roman"/>
          <w:sz w:val="24"/>
          <w:szCs w:val="24"/>
        </w:rPr>
        <w:t xml:space="preserve">i ćwiczeniowej </w:t>
      </w:r>
      <w:r w:rsidR="00F87E27">
        <w:rPr>
          <w:rFonts w:ascii="Times New Roman" w:hAnsi="Times New Roman" w:cs="Times New Roman"/>
          <w:sz w:val="24"/>
          <w:szCs w:val="24"/>
        </w:rPr>
        <w:t xml:space="preserve">– </w:t>
      </w:r>
      <w:r w:rsidR="00A8392B">
        <w:rPr>
          <w:rFonts w:ascii="Times New Roman" w:hAnsi="Times New Roman" w:cs="Times New Roman"/>
          <w:sz w:val="24"/>
          <w:szCs w:val="24"/>
        </w:rPr>
        <w:t>7-8</w:t>
      </w:r>
      <w:r w:rsidR="00F87E27">
        <w:rPr>
          <w:rFonts w:ascii="Times New Roman" w:hAnsi="Times New Roman" w:cs="Times New Roman"/>
          <w:sz w:val="24"/>
          <w:szCs w:val="24"/>
        </w:rPr>
        <w:t xml:space="preserve"> osób; </w:t>
      </w:r>
    </w:p>
    <w:p w14:paraId="575560A9" w14:textId="77777777" w:rsidR="00EF7C17" w:rsidRDefault="00EB3BE2" w:rsidP="0028756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Zasady uczestnictwa studenta na poszczególnych formach zajęć</w:t>
      </w:r>
      <w:r w:rsidR="00F87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0F7">
        <w:rPr>
          <w:rFonts w:ascii="Times New Roman" w:hAnsi="Times New Roman" w:cs="Times New Roman"/>
          <w:sz w:val="24"/>
          <w:szCs w:val="24"/>
        </w:rPr>
        <w:t>ubiór codzienny, wyrażający kulturę osobistą studenta; zachowanie zgodne z powszechnie przyjętymi zasad</w:t>
      </w:r>
      <w:r w:rsidR="00CD4448">
        <w:rPr>
          <w:rFonts w:ascii="Times New Roman" w:hAnsi="Times New Roman" w:cs="Times New Roman"/>
          <w:sz w:val="24"/>
          <w:szCs w:val="24"/>
        </w:rPr>
        <w:t>ami współżycia społecznego; nie</w:t>
      </w:r>
      <w:r w:rsidR="00A440F7">
        <w:rPr>
          <w:rFonts w:ascii="Times New Roman" w:hAnsi="Times New Roman" w:cs="Times New Roman"/>
          <w:sz w:val="24"/>
          <w:szCs w:val="24"/>
        </w:rPr>
        <w:t>spożywanie posiłków podczas zajęć;</w:t>
      </w:r>
    </w:p>
    <w:p w14:paraId="016A128F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B02FB">
        <w:rPr>
          <w:rFonts w:ascii="Times New Roman" w:hAnsi="Times New Roman" w:cs="Times New Roman"/>
          <w:b/>
          <w:sz w:val="24"/>
          <w:szCs w:val="24"/>
        </w:rPr>
        <w:t>Obecność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 na zajęciach</w:t>
      </w:r>
      <w:r w:rsidRPr="00EF7C17">
        <w:rPr>
          <w:rFonts w:ascii="Times New Roman" w:hAnsi="Times New Roman" w:cs="Times New Roman"/>
          <w:sz w:val="24"/>
          <w:szCs w:val="24"/>
        </w:rPr>
        <w:t>, sposób usprawiedliwiania i odrabiania nieobecności</w:t>
      </w:r>
      <w:r w:rsidR="00A440F7">
        <w:rPr>
          <w:rFonts w:ascii="Times New Roman" w:hAnsi="Times New Roman" w:cs="Times New Roman"/>
          <w:sz w:val="24"/>
          <w:szCs w:val="24"/>
        </w:rPr>
        <w:t>: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69F49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Obecność we wszystkich formach zajęć jest obowiązkowa. </w:t>
      </w:r>
    </w:p>
    <w:p w14:paraId="5F299B38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4.2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Wszystkie nieobecności muszą być usprawiedliwione. </w:t>
      </w:r>
    </w:p>
    <w:p w14:paraId="5A34A7A2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Dopuszczalna liczba usprawiedliwionych nieobecności podczas wykładów – 2, podczas seminariów – 1. </w:t>
      </w:r>
    </w:p>
    <w:p w14:paraId="310FC818" w14:textId="77777777" w:rsidR="00A440F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4.4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Sposób usprawiedliwienia – okazanie zaświadczenia lekarskiego lub innego dokumentu wystawionego przez urząd, sąd itp., jeśli inna niż zdrowotna przyczyna nieobecności miała związek z posiadaniem określonego zaświadczenia/dokumentu). Nieobecność podczas </w:t>
      </w:r>
      <w:r w:rsidR="00A440F7" w:rsidRPr="00FA41A8">
        <w:rPr>
          <w:rFonts w:ascii="Times New Roman" w:hAnsi="Times New Roman" w:cs="Times New Roman"/>
          <w:sz w:val="24"/>
          <w:szCs w:val="24"/>
        </w:rPr>
        <w:t>zaliczenia przedmiotu</w:t>
      </w:r>
      <w:r w:rsidR="00A440F7">
        <w:rPr>
          <w:rFonts w:ascii="Times New Roman" w:hAnsi="Times New Roman" w:cs="Times New Roman"/>
          <w:sz w:val="24"/>
          <w:szCs w:val="24"/>
        </w:rPr>
        <w:t xml:space="preserve"> wymaga indywidualnego umówienia się z wykładowcą na wskazany przez niego termin.</w:t>
      </w:r>
    </w:p>
    <w:p w14:paraId="457C1D2E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4.5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Nieobecność </w:t>
      </w:r>
      <w:r w:rsidR="006E4072">
        <w:rPr>
          <w:rFonts w:ascii="Times New Roman" w:hAnsi="Times New Roman" w:cs="Times New Roman"/>
          <w:sz w:val="24"/>
          <w:szCs w:val="24"/>
        </w:rPr>
        <w:t xml:space="preserve">usprawiedliwiona </w:t>
      </w:r>
      <w:r w:rsidR="00A440F7">
        <w:rPr>
          <w:rFonts w:ascii="Times New Roman" w:hAnsi="Times New Roman" w:cs="Times New Roman"/>
          <w:sz w:val="24"/>
          <w:szCs w:val="24"/>
        </w:rPr>
        <w:t xml:space="preserve">na wykładach </w:t>
      </w:r>
      <w:r w:rsidR="006E4072">
        <w:rPr>
          <w:rFonts w:ascii="Times New Roman" w:hAnsi="Times New Roman" w:cs="Times New Roman"/>
          <w:sz w:val="24"/>
          <w:szCs w:val="24"/>
        </w:rPr>
        <w:t>w</w:t>
      </w:r>
      <w:r w:rsidR="00BF6E5C">
        <w:rPr>
          <w:rFonts w:ascii="Times New Roman" w:hAnsi="Times New Roman" w:cs="Times New Roman"/>
          <w:sz w:val="24"/>
          <w:szCs w:val="24"/>
        </w:rPr>
        <w:t xml:space="preserve"> liczbach</w:t>
      </w:r>
      <w:r w:rsidR="00245344">
        <w:rPr>
          <w:rFonts w:ascii="Times New Roman" w:hAnsi="Times New Roman" w:cs="Times New Roman"/>
          <w:sz w:val="24"/>
          <w:szCs w:val="24"/>
        </w:rPr>
        <w:t xml:space="preserve"> określonych w punkcie 4.3  powoduje konieczność zaliczenia ustnego materiału zrealizowanego podczas nieobecności studenta</w:t>
      </w:r>
      <w:r w:rsidR="006E4072">
        <w:rPr>
          <w:rFonts w:ascii="Times New Roman" w:hAnsi="Times New Roman" w:cs="Times New Roman"/>
          <w:sz w:val="24"/>
          <w:szCs w:val="24"/>
        </w:rPr>
        <w:t>, natomiast nieobecność usprawiedliwiona na seminarium</w:t>
      </w:r>
      <w:r w:rsidR="0087280A">
        <w:rPr>
          <w:rFonts w:ascii="Times New Roman" w:hAnsi="Times New Roman" w:cs="Times New Roman"/>
          <w:sz w:val="24"/>
          <w:szCs w:val="24"/>
        </w:rPr>
        <w:t>/ćwiczeniach</w:t>
      </w:r>
      <w:r w:rsidR="006E4072">
        <w:rPr>
          <w:rFonts w:ascii="Times New Roman" w:hAnsi="Times New Roman" w:cs="Times New Roman"/>
          <w:sz w:val="24"/>
          <w:szCs w:val="24"/>
        </w:rPr>
        <w:t xml:space="preserve"> wymaga odpracowania zajęć w równoległej grupie seminaryjnej</w:t>
      </w:r>
      <w:r w:rsidR="0087280A">
        <w:rPr>
          <w:rFonts w:ascii="Times New Roman" w:hAnsi="Times New Roman" w:cs="Times New Roman"/>
          <w:sz w:val="24"/>
          <w:szCs w:val="24"/>
        </w:rPr>
        <w:t>/ćwiczeniowej</w:t>
      </w:r>
      <w:r w:rsidR="006E4072">
        <w:rPr>
          <w:rFonts w:ascii="Times New Roman" w:hAnsi="Times New Roman" w:cs="Times New Roman"/>
          <w:sz w:val="24"/>
          <w:szCs w:val="24"/>
        </w:rPr>
        <w:t>.</w:t>
      </w:r>
    </w:p>
    <w:p w14:paraId="45784D18" w14:textId="77777777" w:rsidR="00EB3BE2" w:rsidRPr="00EF7C17" w:rsidRDefault="00EB3BE2" w:rsidP="00434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4.6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245344">
        <w:rPr>
          <w:rFonts w:ascii="Times New Roman" w:hAnsi="Times New Roman" w:cs="Times New Roman"/>
          <w:sz w:val="24"/>
          <w:szCs w:val="24"/>
        </w:rPr>
        <w:t>Nie przewiduje się sposobu zaliczenia i odpracowania nieobecności studenta z przyczyn nieusprawiedliwionych</w:t>
      </w:r>
      <w:r w:rsidR="004346D1">
        <w:rPr>
          <w:rFonts w:ascii="Times New Roman" w:hAnsi="Times New Roman" w:cs="Times New Roman"/>
          <w:sz w:val="24"/>
          <w:szCs w:val="24"/>
        </w:rPr>
        <w:t>.</w:t>
      </w:r>
      <w:r w:rsidR="00245344">
        <w:rPr>
          <w:rFonts w:ascii="Times New Roman" w:hAnsi="Times New Roman" w:cs="Times New Roman"/>
          <w:sz w:val="24"/>
          <w:szCs w:val="24"/>
        </w:rPr>
        <w:t xml:space="preserve"> Konsekwencją takich nieobecności jest niezaliczenie </w:t>
      </w:r>
      <w:proofErr w:type="spellStart"/>
      <w:r w:rsidR="00245344">
        <w:rPr>
          <w:rFonts w:ascii="Times New Roman" w:hAnsi="Times New Roman" w:cs="Times New Roman"/>
          <w:sz w:val="24"/>
          <w:szCs w:val="24"/>
        </w:rPr>
        <w:t>przedmotu</w:t>
      </w:r>
      <w:proofErr w:type="spellEnd"/>
      <w:r w:rsidR="00245344">
        <w:rPr>
          <w:rFonts w:ascii="Times New Roman" w:hAnsi="Times New Roman" w:cs="Times New Roman"/>
          <w:sz w:val="24"/>
          <w:szCs w:val="24"/>
        </w:rPr>
        <w:t>.</w:t>
      </w:r>
    </w:p>
    <w:p w14:paraId="33327453" w14:textId="77777777" w:rsidR="004B02FB" w:rsidRPr="004C421D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Zasady zaliczenia poszczególnych form zajęć: </w:t>
      </w:r>
    </w:p>
    <w:p w14:paraId="31A56F7E" w14:textId="77777777" w:rsidR="004B02FB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5.1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Wykłady </w:t>
      </w:r>
    </w:p>
    <w:p w14:paraId="32B2F85C" w14:textId="77777777" w:rsidR="004B02FB" w:rsidRDefault="00EB3BE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6E4072">
        <w:rPr>
          <w:rFonts w:ascii="Times New Roman" w:hAnsi="Times New Roman" w:cs="Times New Roman"/>
          <w:sz w:val="24"/>
          <w:szCs w:val="24"/>
        </w:rPr>
        <w:t xml:space="preserve">formą zaliczenia wykładów jest test </w:t>
      </w:r>
      <w:r w:rsidR="00B86FDC">
        <w:rPr>
          <w:rFonts w:ascii="Times New Roman" w:hAnsi="Times New Roman" w:cs="Times New Roman"/>
          <w:sz w:val="24"/>
          <w:szCs w:val="24"/>
        </w:rPr>
        <w:t>osiągnięć, sprawdzający wiedzę i umiejętności -</w:t>
      </w:r>
      <w:r w:rsidR="006E4072">
        <w:rPr>
          <w:rFonts w:ascii="Times New Roman" w:hAnsi="Times New Roman" w:cs="Times New Roman"/>
          <w:sz w:val="24"/>
          <w:szCs w:val="24"/>
        </w:rPr>
        <w:t xml:space="preserve"> obejmujący swoim zakresem materiał prezentowany podczas wykładów</w:t>
      </w:r>
      <w:r w:rsidR="00A53912">
        <w:rPr>
          <w:rFonts w:ascii="Times New Roman" w:hAnsi="Times New Roman" w:cs="Times New Roman"/>
          <w:sz w:val="24"/>
          <w:szCs w:val="24"/>
        </w:rPr>
        <w:t>, a także realizowany podczas ćwiczeń i seminariów</w:t>
      </w:r>
      <w:r w:rsidR="00BF6E5C">
        <w:rPr>
          <w:rFonts w:ascii="Times New Roman" w:hAnsi="Times New Roman" w:cs="Times New Roman"/>
          <w:sz w:val="24"/>
          <w:szCs w:val="24"/>
        </w:rPr>
        <w:t xml:space="preserve">; warunkiem zaliczenia testu jest zdobycie </w:t>
      </w:r>
      <w:r w:rsidR="00A53912">
        <w:rPr>
          <w:rFonts w:ascii="Times New Roman" w:hAnsi="Times New Roman" w:cs="Times New Roman"/>
          <w:sz w:val="24"/>
          <w:szCs w:val="24"/>
        </w:rPr>
        <w:t xml:space="preserve">przynajmniej </w:t>
      </w:r>
      <w:r w:rsidR="00BF6E5C">
        <w:rPr>
          <w:rFonts w:ascii="Times New Roman" w:hAnsi="Times New Roman" w:cs="Times New Roman"/>
          <w:sz w:val="24"/>
          <w:szCs w:val="24"/>
        </w:rPr>
        <w:t>60% możliwych do uzyskania punktów;</w:t>
      </w:r>
    </w:p>
    <w:p w14:paraId="16EEB51F" w14:textId="77777777" w:rsidR="00EB3BE2" w:rsidRPr="00EF7C17" w:rsidRDefault="006E4072" w:rsidP="00A539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materiał realizowany w trakcie wykładów</w:t>
      </w:r>
      <w:r w:rsidR="00A53912">
        <w:rPr>
          <w:rFonts w:ascii="Times New Roman" w:hAnsi="Times New Roman" w:cs="Times New Roman"/>
          <w:sz w:val="24"/>
          <w:szCs w:val="24"/>
        </w:rPr>
        <w:t>, ćwiczeń, seminariów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wchodzi w zakres tematyczny </w:t>
      </w:r>
      <w:r>
        <w:rPr>
          <w:rFonts w:ascii="Times New Roman" w:hAnsi="Times New Roman" w:cs="Times New Roman"/>
          <w:sz w:val="24"/>
          <w:szCs w:val="24"/>
        </w:rPr>
        <w:t>zaliczenia semestralnego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A7159D" w14:textId="77777777" w:rsidR="00542FCE" w:rsidRDefault="00542FCE" w:rsidP="00542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1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Ćwiczenia</w:t>
      </w:r>
    </w:p>
    <w:p w14:paraId="4AF52072" w14:textId="77777777" w:rsidR="00542FCE" w:rsidRDefault="00542FCE" w:rsidP="00C37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form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ćwiczeń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przyjętą w ramach realizacji przedmiotu zdrowie publiczne są: praca  w zespołach nad materiałami źródłowymi; udział w  dyskusji;</w:t>
      </w:r>
    </w:p>
    <w:p w14:paraId="38EA8B48" w14:textId="77777777" w:rsidR="00807B21" w:rsidRDefault="00542FCE" w:rsidP="00C37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335B70">
        <w:rPr>
          <w:rFonts w:ascii="Times New Roman" w:hAnsi="Times New Roman" w:cs="Times New Roman"/>
          <w:sz w:val="24"/>
          <w:szCs w:val="24"/>
        </w:rPr>
        <w:t xml:space="preserve"> </w:t>
      </w:r>
      <w:r w:rsidRPr="00EF7C1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F7C17">
        <w:rPr>
          <w:rFonts w:ascii="Times New Roman" w:hAnsi="Times New Roman" w:cs="Times New Roman"/>
          <w:sz w:val="24"/>
          <w:szCs w:val="24"/>
        </w:rPr>
        <w:t xml:space="preserve"> zaliczenia zakresu materiału realizowanego na </w:t>
      </w:r>
      <w:r w:rsidR="00807B21">
        <w:rPr>
          <w:rFonts w:ascii="Times New Roman" w:hAnsi="Times New Roman" w:cs="Times New Roman"/>
          <w:sz w:val="24"/>
          <w:szCs w:val="24"/>
        </w:rPr>
        <w:t>ćwiczeniach jest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udział w dyskusji podczas pracy w grupach (50% oceny) oraz umiejętność analizowania i interpretowania informacji pochodzących z materiałów źródłowych  oraz formułowani</w:t>
      </w:r>
      <w:r w:rsidR="00807B21">
        <w:rPr>
          <w:rFonts w:ascii="Times New Roman" w:hAnsi="Times New Roman" w:cs="Times New Roman"/>
          <w:sz w:val="24"/>
          <w:szCs w:val="24"/>
        </w:rPr>
        <w:t>a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wniosków (50% oceny);</w:t>
      </w:r>
    </w:p>
    <w:p w14:paraId="18EE2924" w14:textId="77777777" w:rsidR="00542FCE" w:rsidRDefault="00542FCE" w:rsidP="00C37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1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3113">
        <w:rPr>
          <w:rFonts w:ascii="Times New Roman" w:hAnsi="Times New Roman" w:cs="Times New Roman"/>
          <w:b/>
          <w:sz w:val="24"/>
          <w:szCs w:val="24"/>
        </w:rPr>
        <w:t>Seminarium</w:t>
      </w:r>
      <w:r w:rsidRPr="00EF7C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AD17B5" w14:textId="77777777" w:rsidR="00542FCE" w:rsidRDefault="00542FCE" w:rsidP="00C37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form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EF7C17">
        <w:rPr>
          <w:rFonts w:ascii="Times New Roman" w:hAnsi="Times New Roman" w:cs="Times New Roman"/>
          <w:sz w:val="24"/>
          <w:szCs w:val="24"/>
        </w:rPr>
        <w:t xml:space="preserve"> seminariów </w:t>
      </w:r>
      <w:r>
        <w:rPr>
          <w:rFonts w:ascii="Times New Roman" w:hAnsi="Times New Roman" w:cs="Times New Roman"/>
          <w:sz w:val="24"/>
          <w:szCs w:val="24"/>
        </w:rPr>
        <w:t>przyjętą w ramach realizacji przedmiotu zdrowie publiczne jest przygotowanie prezentacji multimedialnej</w:t>
      </w:r>
      <w:r w:rsidRPr="00EF7C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733520" w14:textId="77777777" w:rsidR="00542FCE" w:rsidRDefault="00542FCE" w:rsidP="00C37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koordynator przedmiotu/ osoba odpowiedzialna za realizację seminarium podaje do informacji studentów zakres materiału</w:t>
      </w:r>
      <w:r>
        <w:rPr>
          <w:rFonts w:ascii="Times New Roman" w:hAnsi="Times New Roman" w:cs="Times New Roman"/>
          <w:sz w:val="24"/>
          <w:szCs w:val="24"/>
        </w:rPr>
        <w:t>/tematy prezentacji</w:t>
      </w:r>
      <w:r w:rsidRPr="00EF7C17">
        <w:rPr>
          <w:rFonts w:ascii="Times New Roman" w:hAnsi="Times New Roman" w:cs="Times New Roman"/>
          <w:sz w:val="24"/>
          <w:szCs w:val="24"/>
        </w:rPr>
        <w:t xml:space="preserve"> na dane zajęcia minimum 2 tygodnie przed datą realizowanych zajęć, </w:t>
      </w:r>
    </w:p>
    <w:p w14:paraId="38C9D335" w14:textId="77777777" w:rsidR="00542FCE" w:rsidRDefault="00542FCE" w:rsidP="00C37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 form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F7C17">
        <w:rPr>
          <w:rFonts w:ascii="Times New Roman" w:hAnsi="Times New Roman" w:cs="Times New Roman"/>
          <w:sz w:val="24"/>
          <w:szCs w:val="24"/>
        </w:rPr>
        <w:t xml:space="preserve"> zaliczenia zakresu materiału realizowanego na seminar</w:t>
      </w:r>
      <w:r>
        <w:rPr>
          <w:rFonts w:ascii="Times New Roman" w:hAnsi="Times New Roman" w:cs="Times New Roman"/>
          <w:sz w:val="24"/>
          <w:szCs w:val="24"/>
        </w:rPr>
        <w:t>iach jest przygotowanie prezentacji multimedialnej, udział w dyskusji i aktywność w trakcie zajęć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na ocenę za prezentację składają się również następujące elementy: </w:t>
      </w:r>
      <w:r w:rsidR="00807B21">
        <w:rPr>
          <w:rFonts w:ascii="Times New Roman" w:hAnsi="Times New Roman" w:cs="Times New Roman"/>
          <w:sz w:val="24"/>
          <w:szCs w:val="24"/>
        </w:rPr>
        <w:t>rzeczowość</w:t>
      </w:r>
      <w:r>
        <w:rPr>
          <w:rFonts w:ascii="Times New Roman" w:hAnsi="Times New Roman" w:cs="Times New Roman"/>
          <w:sz w:val="24"/>
          <w:szCs w:val="24"/>
        </w:rPr>
        <w:t xml:space="preserve"> wystąpienia (60% oceny), aktualność przedstawianych treści (20% oceny), sposób prezentowania tematu (20% oceny);</w:t>
      </w:r>
    </w:p>
    <w:p w14:paraId="31B87624" w14:textId="77777777" w:rsidR="003121F4" w:rsidRPr="004C421D" w:rsidRDefault="003E353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</w:t>
      </w:r>
      <w:r w:rsidR="00EB3BE2" w:rsidRPr="004C421D">
        <w:rPr>
          <w:rFonts w:ascii="Times New Roman" w:hAnsi="Times New Roman" w:cs="Times New Roman"/>
          <w:b/>
          <w:sz w:val="24"/>
          <w:szCs w:val="24"/>
        </w:rPr>
        <w:t xml:space="preserve">aliczenie semestralne </w:t>
      </w:r>
    </w:p>
    <w:p w14:paraId="0C990D69" w14:textId="77777777" w:rsidR="003121F4" w:rsidRPr="00C3761E" w:rsidRDefault="00BF6E5C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 xml:space="preserve">warunkiem uzyskania </w:t>
      </w:r>
      <w:r w:rsidR="00EB3BE2" w:rsidRPr="00C3761E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Pr="00C3761E">
        <w:rPr>
          <w:rFonts w:ascii="Times New Roman" w:hAnsi="Times New Roman" w:cs="Times New Roman"/>
          <w:sz w:val="24"/>
          <w:szCs w:val="24"/>
        </w:rPr>
        <w:t>jest uzyskanie</w:t>
      </w:r>
      <w:r w:rsidR="00431756">
        <w:rPr>
          <w:rFonts w:ascii="Times New Roman" w:hAnsi="Times New Roman" w:cs="Times New Roman"/>
          <w:sz w:val="24"/>
          <w:szCs w:val="24"/>
        </w:rPr>
        <w:t xml:space="preserve"> 60% punktów za test z </w:t>
      </w:r>
      <w:r w:rsidR="00D65343" w:rsidRPr="00C3761E">
        <w:rPr>
          <w:rFonts w:ascii="Times New Roman" w:hAnsi="Times New Roman" w:cs="Times New Roman"/>
          <w:sz w:val="24"/>
          <w:szCs w:val="24"/>
        </w:rPr>
        <w:t xml:space="preserve">treści wykładowych oraz </w:t>
      </w:r>
      <w:r w:rsidRPr="00C3761E">
        <w:rPr>
          <w:rFonts w:ascii="Times New Roman" w:hAnsi="Times New Roman" w:cs="Times New Roman"/>
          <w:sz w:val="24"/>
          <w:szCs w:val="24"/>
        </w:rPr>
        <w:t xml:space="preserve"> pozytywnej </w:t>
      </w:r>
      <w:r w:rsidR="00EB3BE2" w:rsidRPr="00C3761E">
        <w:rPr>
          <w:rFonts w:ascii="Times New Roman" w:hAnsi="Times New Roman" w:cs="Times New Roman"/>
          <w:sz w:val="24"/>
          <w:szCs w:val="24"/>
        </w:rPr>
        <w:t xml:space="preserve"> </w:t>
      </w:r>
      <w:r w:rsidRPr="00C3761E">
        <w:rPr>
          <w:rFonts w:ascii="Times New Roman" w:hAnsi="Times New Roman" w:cs="Times New Roman"/>
          <w:sz w:val="24"/>
          <w:szCs w:val="24"/>
        </w:rPr>
        <w:t>oceny z</w:t>
      </w:r>
      <w:r w:rsidR="003E3532" w:rsidRPr="00C3761E">
        <w:rPr>
          <w:rFonts w:ascii="Times New Roman" w:hAnsi="Times New Roman" w:cs="Times New Roman"/>
          <w:sz w:val="24"/>
          <w:szCs w:val="24"/>
        </w:rPr>
        <w:t>a</w:t>
      </w:r>
      <w:r w:rsidRPr="00C3761E">
        <w:rPr>
          <w:rFonts w:ascii="Times New Roman" w:hAnsi="Times New Roman" w:cs="Times New Roman"/>
          <w:sz w:val="24"/>
          <w:szCs w:val="24"/>
        </w:rPr>
        <w:t xml:space="preserve"> </w:t>
      </w:r>
      <w:r w:rsidR="00807B21" w:rsidRPr="00C3761E">
        <w:rPr>
          <w:rFonts w:ascii="Times New Roman" w:hAnsi="Times New Roman" w:cs="Times New Roman"/>
          <w:sz w:val="24"/>
          <w:szCs w:val="24"/>
        </w:rPr>
        <w:t>seminarium i ćwiczenia</w:t>
      </w:r>
      <w:r w:rsidR="003E3532" w:rsidRPr="00C3761E">
        <w:rPr>
          <w:rFonts w:ascii="Times New Roman" w:hAnsi="Times New Roman" w:cs="Times New Roman"/>
          <w:sz w:val="24"/>
          <w:szCs w:val="24"/>
        </w:rPr>
        <w:t>;</w:t>
      </w:r>
    </w:p>
    <w:p w14:paraId="66A42FD0" w14:textId="77777777" w:rsidR="003121F4" w:rsidRPr="00431756" w:rsidRDefault="00BF6E5C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 xml:space="preserve">forma przeprowadzenia </w:t>
      </w:r>
      <w:r w:rsidR="00EB3BE2" w:rsidRPr="00C3761E">
        <w:rPr>
          <w:rFonts w:ascii="Times New Roman" w:hAnsi="Times New Roman" w:cs="Times New Roman"/>
          <w:sz w:val="24"/>
          <w:szCs w:val="24"/>
        </w:rPr>
        <w:t>zaliczenia semestralnego</w:t>
      </w:r>
      <w:r w:rsidRPr="00C3761E">
        <w:rPr>
          <w:rFonts w:ascii="Times New Roman" w:hAnsi="Times New Roman" w:cs="Times New Roman"/>
          <w:sz w:val="24"/>
          <w:szCs w:val="24"/>
        </w:rPr>
        <w:t>:</w:t>
      </w:r>
      <w:r w:rsidR="003E3532" w:rsidRPr="00C3761E">
        <w:rPr>
          <w:rFonts w:ascii="Times New Roman" w:hAnsi="Times New Roman" w:cs="Times New Roman"/>
          <w:sz w:val="24"/>
          <w:szCs w:val="24"/>
        </w:rPr>
        <w:t xml:space="preserve"> test zaliczający wykłady, </w:t>
      </w:r>
      <w:r w:rsidR="00F111F2" w:rsidRPr="00431756">
        <w:rPr>
          <w:rFonts w:ascii="Times New Roman" w:hAnsi="Times New Roman" w:cs="Times New Roman"/>
          <w:sz w:val="24"/>
          <w:szCs w:val="24"/>
        </w:rPr>
        <w:t>ocen</w:t>
      </w:r>
      <w:r w:rsidR="00807B21" w:rsidRPr="00431756">
        <w:rPr>
          <w:rFonts w:ascii="Times New Roman" w:hAnsi="Times New Roman" w:cs="Times New Roman"/>
          <w:sz w:val="24"/>
          <w:szCs w:val="24"/>
        </w:rPr>
        <w:t>y</w:t>
      </w:r>
      <w:r w:rsidR="003E3532" w:rsidRPr="00431756">
        <w:rPr>
          <w:rFonts w:ascii="Times New Roman" w:hAnsi="Times New Roman" w:cs="Times New Roman"/>
          <w:sz w:val="24"/>
          <w:szCs w:val="24"/>
        </w:rPr>
        <w:t xml:space="preserve"> za semin</w:t>
      </w:r>
      <w:r w:rsidR="00D65343" w:rsidRPr="00431756">
        <w:rPr>
          <w:rFonts w:ascii="Times New Roman" w:hAnsi="Times New Roman" w:cs="Times New Roman"/>
          <w:sz w:val="24"/>
          <w:szCs w:val="24"/>
        </w:rPr>
        <w:t>a</w:t>
      </w:r>
      <w:r w:rsidR="00807B21" w:rsidRPr="00431756">
        <w:rPr>
          <w:rFonts w:ascii="Times New Roman" w:hAnsi="Times New Roman" w:cs="Times New Roman"/>
          <w:sz w:val="24"/>
          <w:szCs w:val="24"/>
        </w:rPr>
        <w:t>ria i ćwiczenia</w:t>
      </w:r>
      <w:r w:rsidR="00FA41A8" w:rsidRPr="00431756">
        <w:rPr>
          <w:rFonts w:ascii="Times New Roman" w:hAnsi="Times New Roman" w:cs="Times New Roman"/>
          <w:sz w:val="24"/>
          <w:szCs w:val="24"/>
        </w:rPr>
        <w:t xml:space="preserve"> (warunki określone powyżej)</w:t>
      </w:r>
      <w:r w:rsidR="00EB3BE2" w:rsidRPr="0043175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CB2105" w14:textId="77777777" w:rsidR="003121F4" w:rsidRPr="00C3761E" w:rsidRDefault="00EB3BE2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>określenie zakresu materi</w:t>
      </w:r>
      <w:r w:rsidR="003E3532" w:rsidRPr="00C3761E">
        <w:rPr>
          <w:rFonts w:ascii="Times New Roman" w:hAnsi="Times New Roman" w:cs="Times New Roman"/>
          <w:sz w:val="24"/>
          <w:szCs w:val="24"/>
        </w:rPr>
        <w:t xml:space="preserve">ału obowiązującego na </w:t>
      </w:r>
      <w:r w:rsidRPr="00C3761E">
        <w:rPr>
          <w:rFonts w:ascii="Times New Roman" w:hAnsi="Times New Roman" w:cs="Times New Roman"/>
          <w:sz w:val="24"/>
          <w:szCs w:val="24"/>
        </w:rPr>
        <w:t>za</w:t>
      </w:r>
      <w:r w:rsidR="003E3532" w:rsidRPr="00C3761E">
        <w:rPr>
          <w:rFonts w:ascii="Times New Roman" w:hAnsi="Times New Roman" w:cs="Times New Roman"/>
          <w:sz w:val="24"/>
          <w:szCs w:val="24"/>
        </w:rPr>
        <w:t>liczeniu semestralnym  (</w:t>
      </w:r>
      <w:r w:rsidRPr="00C3761E">
        <w:rPr>
          <w:rFonts w:ascii="Times New Roman" w:hAnsi="Times New Roman" w:cs="Times New Roman"/>
          <w:sz w:val="24"/>
          <w:szCs w:val="24"/>
        </w:rPr>
        <w:t>temat</w:t>
      </w:r>
      <w:r w:rsidR="003E3532" w:rsidRPr="00C3761E">
        <w:rPr>
          <w:rFonts w:ascii="Times New Roman" w:hAnsi="Times New Roman" w:cs="Times New Roman"/>
          <w:sz w:val="24"/>
          <w:szCs w:val="24"/>
        </w:rPr>
        <w:t>yka wykładów,  przydzielone losowo tematy seminariów</w:t>
      </w:r>
      <w:r w:rsidR="00FA41A8" w:rsidRPr="00C3761E">
        <w:rPr>
          <w:rFonts w:ascii="Times New Roman" w:hAnsi="Times New Roman" w:cs="Times New Roman"/>
          <w:sz w:val="24"/>
          <w:szCs w:val="24"/>
        </w:rPr>
        <w:t>, materiały źródłowe używane podczas ćwiczeń</w:t>
      </w:r>
      <w:r w:rsidRPr="00C3761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BE8A37" w14:textId="77777777" w:rsidR="003121F4" w:rsidRPr="00C3761E" w:rsidRDefault="00EB3BE2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>osob</w:t>
      </w:r>
      <w:r w:rsidR="003E3532" w:rsidRPr="00C3761E">
        <w:rPr>
          <w:rFonts w:ascii="Times New Roman" w:hAnsi="Times New Roman" w:cs="Times New Roman"/>
          <w:sz w:val="24"/>
          <w:szCs w:val="24"/>
        </w:rPr>
        <w:t xml:space="preserve">ą odpowiedzialną za przeprowadzenie </w:t>
      </w:r>
      <w:r w:rsidRPr="00C3761E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3E3532" w:rsidRPr="00C3761E">
        <w:rPr>
          <w:rFonts w:ascii="Times New Roman" w:hAnsi="Times New Roman" w:cs="Times New Roman"/>
          <w:sz w:val="24"/>
          <w:szCs w:val="24"/>
        </w:rPr>
        <w:t xml:space="preserve">jest dr inż.  Małgorzata Kuśmierczyk, miejsce i termin zaliczenia będą zgodne z przyjętym </w:t>
      </w:r>
      <w:r w:rsidR="00742C5F" w:rsidRPr="00C3761E">
        <w:rPr>
          <w:rFonts w:ascii="Times New Roman" w:hAnsi="Times New Roman" w:cs="Times New Roman"/>
          <w:sz w:val="24"/>
          <w:szCs w:val="24"/>
        </w:rPr>
        <w:t xml:space="preserve">w SZP CM-UWM </w:t>
      </w:r>
      <w:r w:rsidR="003E3532" w:rsidRPr="00C3761E">
        <w:rPr>
          <w:rFonts w:ascii="Times New Roman" w:hAnsi="Times New Roman" w:cs="Times New Roman"/>
          <w:sz w:val="24"/>
          <w:szCs w:val="24"/>
        </w:rPr>
        <w:t xml:space="preserve"> harmonogramem sesji;</w:t>
      </w:r>
      <w:r w:rsidRPr="00C37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9522C" w14:textId="77777777" w:rsidR="003121F4" w:rsidRPr="00431756" w:rsidRDefault="003E3532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>przyjęta</w:t>
      </w:r>
      <w:r w:rsidR="00EB3BE2" w:rsidRPr="00C3761E">
        <w:rPr>
          <w:rFonts w:ascii="Times New Roman" w:hAnsi="Times New Roman" w:cs="Times New Roman"/>
          <w:sz w:val="24"/>
          <w:szCs w:val="24"/>
        </w:rPr>
        <w:t xml:space="preserve"> skala ocen</w:t>
      </w:r>
      <w:r w:rsidRPr="00C3761E">
        <w:rPr>
          <w:rFonts w:ascii="Times New Roman" w:hAnsi="Times New Roman" w:cs="Times New Roman"/>
          <w:sz w:val="24"/>
          <w:szCs w:val="24"/>
        </w:rPr>
        <w:t xml:space="preserve"> jest zgodna ze skalą obowiązującą w uczelniach wyższych:</w:t>
      </w:r>
      <w:r w:rsidR="008A210E">
        <w:rPr>
          <w:rFonts w:ascii="Times New Roman" w:hAnsi="Times New Roman" w:cs="Times New Roman"/>
          <w:sz w:val="24"/>
          <w:szCs w:val="24"/>
        </w:rPr>
        <w:t xml:space="preserve"> </w:t>
      </w:r>
      <w:r w:rsidRPr="008A210E">
        <w:rPr>
          <w:rFonts w:ascii="Times New Roman" w:hAnsi="Times New Roman" w:cs="Times New Roman"/>
          <w:sz w:val="24"/>
          <w:szCs w:val="24"/>
        </w:rPr>
        <w:t>niedostateczny, dostateczny, dostateczny plus, dobry</w:t>
      </w:r>
      <w:r w:rsidR="00EB3BE2" w:rsidRPr="008A210E">
        <w:rPr>
          <w:rFonts w:ascii="Times New Roman" w:hAnsi="Times New Roman" w:cs="Times New Roman"/>
          <w:sz w:val="24"/>
          <w:szCs w:val="24"/>
        </w:rPr>
        <w:t xml:space="preserve">,  </w:t>
      </w:r>
      <w:r w:rsidRPr="008A210E">
        <w:rPr>
          <w:rFonts w:ascii="Times New Roman" w:hAnsi="Times New Roman" w:cs="Times New Roman"/>
          <w:sz w:val="24"/>
          <w:szCs w:val="24"/>
        </w:rPr>
        <w:t xml:space="preserve">dobry plus, bardzo   </w:t>
      </w:r>
      <w:r w:rsidRPr="00431756">
        <w:rPr>
          <w:rFonts w:ascii="Times New Roman" w:hAnsi="Times New Roman" w:cs="Times New Roman"/>
          <w:sz w:val="24"/>
          <w:szCs w:val="24"/>
        </w:rPr>
        <w:t xml:space="preserve">dobry;  </w:t>
      </w:r>
      <w:r w:rsidR="00D65343" w:rsidRPr="00431756">
        <w:rPr>
          <w:rFonts w:ascii="Times New Roman" w:hAnsi="Times New Roman" w:cs="Times New Roman"/>
          <w:sz w:val="24"/>
          <w:szCs w:val="24"/>
        </w:rPr>
        <w:t>przy czym</w:t>
      </w:r>
      <w:r w:rsidRPr="00431756">
        <w:rPr>
          <w:rFonts w:ascii="Times New Roman" w:hAnsi="Times New Roman" w:cs="Times New Roman"/>
          <w:sz w:val="24"/>
          <w:szCs w:val="24"/>
        </w:rPr>
        <w:t xml:space="preserve"> ocena niedostateczna oznacza brak zaliczenia przedmiotu;</w:t>
      </w:r>
    </w:p>
    <w:p w14:paraId="406234EE" w14:textId="77777777" w:rsidR="003121F4" w:rsidRPr="00C3761E" w:rsidRDefault="00CD4448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 xml:space="preserve">student ma prawo podejść do dwóch terminów zaliczenia semestralnego: pierwszy termin oraz drugi poprawkowy; </w:t>
      </w:r>
      <w:r w:rsidR="00EB3BE2" w:rsidRPr="00C37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56B3A" w14:textId="77777777" w:rsidR="003121F4" w:rsidRPr="00C3761E" w:rsidRDefault="00EB3BE2" w:rsidP="008A210E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761E">
        <w:rPr>
          <w:rFonts w:ascii="Times New Roman" w:hAnsi="Times New Roman" w:cs="Times New Roman"/>
          <w:sz w:val="24"/>
          <w:szCs w:val="24"/>
        </w:rPr>
        <w:t>w przypadku ni</w:t>
      </w:r>
      <w:r w:rsidR="00CD4448" w:rsidRPr="00C3761E">
        <w:rPr>
          <w:rFonts w:ascii="Times New Roman" w:hAnsi="Times New Roman" w:cs="Times New Roman"/>
          <w:sz w:val="24"/>
          <w:szCs w:val="24"/>
        </w:rPr>
        <w:t>ezaliczenia</w:t>
      </w:r>
      <w:r w:rsidRPr="00C3761E">
        <w:rPr>
          <w:rFonts w:ascii="Times New Roman" w:hAnsi="Times New Roman" w:cs="Times New Roman"/>
          <w:sz w:val="24"/>
          <w:szCs w:val="24"/>
        </w:rPr>
        <w:t xml:space="preserve"> semestralnego</w:t>
      </w:r>
      <w:r w:rsidR="00CD4448" w:rsidRPr="00C3761E">
        <w:rPr>
          <w:rFonts w:ascii="Times New Roman" w:hAnsi="Times New Roman" w:cs="Times New Roman"/>
          <w:sz w:val="24"/>
          <w:szCs w:val="24"/>
        </w:rPr>
        <w:t xml:space="preserve"> przedmiotu, student jest obowiązany przedmiot powtó</w:t>
      </w:r>
      <w:r w:rsidR="00742C5F" w:rsidRPr="00C3761E">
        <w:rPr>
          <w:rFonts w:ascii="Times New Roman" w:hAnsi="Times New Roman" w:cs="Times New Roman"/>
          <w:sz w:val="24"/>
          <w:szCs w:val="24"/>
        </w:rPr>
        <w:t>rzyć warunkowo za zgodą dyrektora SZP CM-UWM</w:t>
      </w:r>
      <w:r w:rsidRPr="00C376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3F3E9B" w14:textId="77777777" w:rsidR="00CD4448" w:rsidRDefault="004C421D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Określenie zasad wglądu do poszczególnych form zaliczeń</w:t>
      </w:r>
      <w:r w:rsidR="00CD4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516C11" w14:textId="77777777" w:rsidR="00CD4448" w:rsidRPr="00CD4448" w:rsidRDefault="00CD4448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ma prawo wglądu do wszystkich form zaliczenia podczas realizacji przedmiotu i po jego zakończeniu – po uprzednim ustaleniu terminu z osobą odpowiedzialną; dowiaduje się </w:t>
      </w:r>
      <w:r>
        <w:rPr>
          <w:rFonts w:ascii="Times New Roman" w:hAnsi="Times New Roman" w:cs="Times New Roman"/>
          <w:sz w:val="24"/>
          <w:szCs w:val="24"/>
        </w:rPr>
        <w:lastRenderedPageBreak/>
        <w:t>na bieżąco o uzyskanych wynikach zaliczenia podczas seminarium</w:t>
      </w:r>
      <w:r w:rsidR="00FB5666">
        <w:rPr>
          <w:rFonts w:ascii="Times New Roman" w:hAnsi="Times New Roman" w:cs="Times New Roman"/>
          <w:sz w:val="24"/>
          <w:szCs w:val="24"/>
        </w:rPr>
        <w:t xml:space="preserve"> i ćwiczeń</w:t>
      </w:r>
      <w:r>
        <w:rPr>
          <w:rFonts w:ascii="Times New Roman" w:hAnsi="Times New Roman" w:cs="Times New Roman"/>
          <w:sz w:val="24"/>
          <w:szCs w:val="24"/>
        </w:rPr>
        <w:t xml:space="preserve"> oraz po napisaniu testu zaliczającego wykłady</w:t>
      </w:r>
      <w:r w:rsidR="00FB5666">
        <w:rPr>
          <w:rFonts w:ascii="Times New Roman" w:hAnsi="Times New Roman" w:cs="Times New Roman"/>
          <w:sz w:val="24"/>
          <w:szCs w:val="24"/>
        </w:rPr>
        <w:t xml:space="preserve"> ( do dwóch  tygodni  od terminu zaliczenia)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BA504" w14:textId="77777777" w:rsidR="003121F4" w:rsidRDefault="003121F4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F4">
        <w:rPr>
          <w:rFonts w:ascii="Times New Roman" w:hAnsi="Times New Roman" w:cs="Times New Roman"/>
          <w:b/>
          <w:sz w:val="24"/>
          <w:szCs w:val="24"/>
        </w:rPr>
        <w:t>8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. Akademicka praworządność i uczciwość: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63FF3" w14:textId="77777777" w:rsidR="00EB3BE2" w:rsidRPr="00EF7C17" w:rsidRDefault="00CD4448" w:rsidP="00D65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Łamanie </w:t>
      </w:r>
      <w:r w:rsidR="00EB3BE2" w:rsidRPr="00EF7C17">
        <w:rPr>
          <w:rFonts w:ascii="Times New Roman" w:hAnsi="Times New Roman" w:cs="Times New Roman"/>
          <w:sz w:val="24"/>
          <w:szCs w:val="24"/>
        </w:rPr>
        <w:t>zasad akademickiej praworządności i uczciwości (np. oszukiwanie, ściąganie na kolokwiach, przekazywanie informacji itp.)</w:t>
      </w:r>
      <w:r>
        <w:rPr>
          <w:rFonts w:ascii="Times New Roman" w:hAnsi="Times New Roman" w:cs="Times New Roman"/>
          <w:sz w:val="24"/>
          <w:szCs w:val="24"/>
        </w:rPr>
        <w:t xml:space="preserve"> będzie podlegało zgłoszeniu do kierownika katedry, a następnie dziekana właściwego ds. studentów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041A4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9. Kwestie nieuregulowane w przedstawionym regulaminie zajęć z przedmiotu </w:t>
      </w:r>
      <w:r w:rsidR="00BF6E5C">
        <w:rPr>
          <w:rFonts w:ascii="Times New Roman" w:hAnsi="Times New Roman" w:cs="Times New Roman"/>
          <w:b/>
          <w:sz w:val="24"/>
          <w:szCs w:val="24"/>
        </w:rPr>
        <w:t>zdrowie publiczne</w:t>
      </w:r>
      <w:r w:rsidRPr="00EF7C17">
        <w:rPr>
          <w:rFonts w:ascii="Times New Roman" w:hAnsi="Times New Roman" w:cs="Times New Roman"/>
          <w:sz w:val="24"/>
          <w:szCs w:val="24"/>
        </w:rPr>
        <w:t xml:space="preserve"> w Katedrze</w:t>
      </w:r>
      <w:r w:rsidR="00BF6E5C">
        <w:rPr>
          <w:rFonts w:ascii="Times New Roman" w:hAnsi="Times New Roman" w:cs="Times New Roman"/>
          <w:sz w:val="24"/>
          <w:szCs w:val="24"/>
        </w:rPr>
        <w:t xml:space="preserve"> Zdrowia Publicznego</w:t>
      </w:r>
      <w:r w:rsidRPr="00EF7C17">
        <w:rPr>
          <w:rFonts w:ascii="Times New Roman" w:hAnsi="Times New Roman" w:cs="Times New Roman"/>
          <w:sz w:val="24"/>
          <w:szCs w:val="24"/>
        </w:rPr>
        <w:t xml:space="preserve"> pozostają w gest</w:t>
      </w:r>
      <w:r w:rsidR="00BF6E5C">
        <w:rPr>
          <w:rFonts w:ascii="Times New Roman" w:hAnsi="Times New Roman" w:cs="Times New Roman"/>
          <w:sz w:val="24"/>
          <w:szCs w:val="24"/>
        </w:rPr>
        <w:t>ii Kierownika Katedry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31941" w14:textId="77777777" w:rsidR="00EB3BE2" w:rsidRPr="0041194C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10. Regulamin zajęć jest zgodny z Regulaminem Studiów UWM oraz procedurami obowiązującymi na Wydziale Nauk o Zdrowiu. </w:t>
      </w:r>
    </w:p>
    <w:p w14:paraId="67FCA2EF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>11. Student ma obowiązek zapoznać się z zasadami BHP w miejscu realizowanych zajęć oraz dyrektywy unijnej RODO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3A03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12. Szczegółowy opis zasad BHP obowiązujących w miejscu realizowania wszystkich form zajęć </w:t>
      </w:r>
      <w:r w:rsidRPr="00EF7C17">
        <w:rPr>
          <w:rFonts w:ascii="Times New Roman" w:hAnsi="Times New Roman" w:cs="Times New Roman"/>
          <w:sz w:val="24"/>
          <w:szCs w:val="24"/>
        </w:rPr>
        <w:t>(</w:t>
      </w:r>
      <w:r w:rsidR="00BF6E5C">
        <w:rPr>
          <w:rFonts w:ascii="Times New Roman" w:hAnsi="Times New Roman" w:cs="Times New Roman"/>
          <w:sz w:val="24"/>
          <w:szCs w:val="24"/>
        </w:rPr>
        <w:t>nie</w:t>
      </w:r>
      <w:r w:rsidRPr="00EF7C17">
        <w:rPr>
          <w:rFonts w:ascii="Times New Roman" w:hAnsi="Times New Roman" w:cs="Times New Roman"/>
          <w:sz w:val="24"/>
          <w:szCs w:val="24"/>
        </w:rPr>
        <w:t xml:space="preserve"> dotyczy)</w:t>
      </w:r>
      <w:r w:rsidR="00BF6E5C">
        <w:rPr>
          <w:rFonts w:ascii="Times New Roman" w:hAnsi="Times New Roman" w:cs="Times New Roman"/>
          <w:sz w:val="24"/>
          <w:szCs w:val="24"/>
        </w:rPr>
        <w:t>.</w:t>
      </w:r>
    </w:p>
    <w:p w14:paraId="40270FD7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7701E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4ED8B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99B46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6CBF6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B55D6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3BE2" w:rsidRPr="00EF7C17" w:rsidSect="00FE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8ADA" w14:textId="77777777" w:rsidR="00D00F73" w:rsidRDefault="00D00F73" w:rsidP="00A440F7">
      <w:pPr>
        <w:spacing w:after="0" w:line="240" w:lineRule="auto"/>
      </w:pPr>
      <w:r>
        <w:separator/>
      </w:r>
    </w:p>
  </w:endnote>
  <w:endnote w:type="continuationSeparator" w:id="0">
    <w:p w14:paraId="65764F6C" w14:textId="77777777" w:rsidR="00D00F73" w:rsidRDefault="00D00F73" w:rsidP="00A4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5DEF" w14:textId="77777777" w:rsidR="00D00F73" w:rsidRDefault="00D00F73" w:rsidP="00A440F7">
      <w:pPr>
        <w:spacing w:after="0" w:line="240" w:lineRule="auto"/>
      </w:pPr>
      <w:r>
        <w:separator/>
      </w:r>
    </w:p>
  </w:footnote>
  <w:footnote w:type="continuationSeparator" w:id="0">
    <w:p w14:paraId="727B71E9" w14:textId="77777777" w:rsidR="00D00F73" w:rsidRDefault="00D00F73" w:rsidP="00A4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73D"/>
    <w:multiLevelType w:val="hybridMultilevel"/>
    <w:tmpl w:val="E89AF5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65F0"/>
    <w:multiLevelType w:val="hybridMultilevel"/>
    <w:tmpl w:val="FAD45E1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51B09"/>
    <w:multiLevelType w:val="hybridMultilevel"/>
    <w:tmpl w:val="D346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2A21"/>
    <w:multiLevelType w:val="hybridMultilevel"/>
    <w:tmpl w:val="F342C2CE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780298730">
    <w:abstractNumId w:val="1"/>
  </w:num>
  <w:num w:numId="2" w16cid:durableId="1976909340">
    <w:abstractNumId w:val="3"/>
  </w:num>
  <w:num w:numId="3" w16cid:durableId="493306258">
    <w:abstractNumId w:val="2"/>
  </w:num>
  <w:num w:numId="4" w16cid:durableId="18455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81"/>
    <w:rsid w:val="00042398"/>
    <w:rsid w:val="0005632D"/>
    <w:rsid w:val="000807AB"/>
    <w:rsid w:val="00245344"/>
    <w:rsid w:val="00266081"/>
    <w:rsid w:val="00287563"/>
    <w:rsid w:val="003015DD"/>
    <w:rsid w:val="0031093D"/>
    <w:rsid w:val="003121F4"/>
    <w:rsid w:val="00357922"/>
    <w:rsid w:val="0036204F"/>
    <w:rsid w:val="003E3532"/>
    <w:rsid w:val="00400671"/>
    <w:rsid w:val="0041194C"/>
    <w:rsid w:val="004312FA"/>
    <w:rsid w:val="00431756"/>
    <w:rsid w:val="004346D1"/>
    <w:rsid w:val="004A5A68"/>
    <w:rsid w:val="004B02FB"/>
    <w:rsid w:val="004C421D"/>
    <w:rsid w:val="004C6866"/>
    <w:rsid w:val="004D361B"/>
    <w:rsid w:val="004F4C0B"/>
    <w:rsid w:val="0051584B"/>
    <w:rsid w:val="00542FCE"/>
    <w:rsid w:val="005A2512"/>
    <w:rsid w:val="005A720A"/>
    <w:rsid w:val="005B74E5"/>
    <w:rsid w:val="006C5FBE"/>
    <w:rsid w:val="006E4072"/>
    <w:rsid w:val="00742C5F"/>
    <w:rsid w:val="0079034E"/>
    <w:rsid w:val="00795A49"/>
    <w:rsid w:val="00795AB5"/>
    <w:rsid w:val="007A2D16"/>
    <w:rsid w:val="00807B21"/>
    <w:rsid w:val="0087280A"/>
    <w:rsid w:val="008A210E"/>
    <w:rsid w:val="008A48D1"/>
    <w:rsid w:val="008C279B"/>
    <w:rsid w:val="008E66A5"/>
    <w:rsid w:val="00A440F7"/>
    <w:rsid w:val="00A53912"/>
    <w:rsid w:val="00A60516"/>
    <w:rsid w:val="00A8392B"/>
    <w:rsid w:val="00B86FDC"/>
    <w:rsid w:val="00BC4AFC"/>
    <w:rsid w:val="00BF6E5C"/>
    <w:rsid w:val="00C233BC"/>
    <w:rsid w:val="00C3761E"/>
    <w:rsid w:val="00C456FF"/>
    <w:rsid w:val="00C95E27"/>
    <w:rsid w:val="00CD0812"/>
    <w:rsid w:val="00CD4448"/>
    <w:rsid w:val="00CF1826"/>
    <w:rsid w:val="00CF3943"/>
    <w:rsid w:val="00D00F73"/>
    <w:rsid w:val="00D4775C"/>
    <w:rsid w:val="00D56597"/>
    <w:rsid w:val="00D65343"/>
    <w:rsid w:val="00DF3113"/>
    <w:rsid w:val="00E160E7"/>
    <w:rsid w:val="00E24387"/>
    <w:rsid w:val="00E95ED4"/>
    <w:rsid w:val="00EB3BE2"/>
    <w:rsid w:val="00EF7C17"/>
    <w:rsid w:val="00F111F2"/>
    <w:rsid w:val="00F87E27"/>
    <w:rsid w:val="00FA41A8"/>
    <w:rsid w:val="00FB566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109B"/>
  <w15:docId w15:val="{68C4CF5F-0E9C-46FA-B674-8A2EDB5D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2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Marta Kamińska</cp:lastModifiedBy>
  <cp:revision>3</cp:revision>
  <dcterms:created xsi:type="dcterms:W3CDTF">2024-07-23T08:14:00Z</dcterms:created>
  <dcterms:modified xsi:type="dcterms:W3CDTF">2024-07-23T08:14:00Z</dcterms:modified>
</cp:coreProperties>
</file>