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C513" w14:textId="77777777" w:rsidR="007C7940" w:rsidRPr="00245570" w:rsidRDefault="007C7940" w:rsidP="007C7940">
      <w:pPr>
        <w:jc w:val="right"/>
        <w:rPr>
          <w:i/>
        </w:rPr>
      </w:pPr>
      <w:r>
        <w:rPr>
          <w:i/>
        </w:rPr>
        <w:t>Załącznik nr 1 do P</w:t>
      </w:r>
      <w:r w:rsidRPr="00245570">
        <w:rPr>
          <w:i/>
        </w:rPr>
        <w:t>rocedury WSZJ-O-NoZ-10</w:t>
      </w:r>
    </w:p>
    <w:p w14:paraId="1F951BCF" w14:textId="77777777" w:rsidR="007C7940" w:rsidRDefault="007C7940" w:rsidP="007C7940">
      <w:pPr>
        <w:jc w:val="right"/>
      </w:pPr>
    </w:p>
    <w:p w14:paraId="365886A0" w14:textId="77777777" w:rsidR="007C7940" w:rsidRDefault="007C7940" w:rsidP="007C7940">
      <w:pPr>
        <w:jc w:val="right"/>
      </w:pPr>
    </w:p>
    <w:p w14:paraId="7D318B54" w14:textId="77777777" w:rsidR="007C7940" w:rsidRDefault="007C7940" w:rsidP="007C7940">
      <w:r>
        <w:t xml:space="preserve">Dokumentacja zgromadzona w katedrach, dotycząca </w:t>
      </w:r>
      <w:r>
        <w:rPr>
          <w:b/>
          <w:bCs/>
          <w:u w:val="single"/>
        </w:rPr>
        <w:t>każdego przedmiotu</w:t>
      </w:r>
      <w:r>
        <w:t xml:space="preserve"> </w:t>
      </w:r>
      <w:r>
        <w:rPr>
          <w:b/>
          <w:bCs/>
          <w:u w:val="single"/>
        </w:rPr>
        <w:t>realizowanego</w:t>
      </w:r>
      <w:r>
        <w:t xml:space="preserve"> w danym roku akademickim powinna zawierać:</w:t>
      </w:r>
    </w:p>
    <w:p w14:paraId="70BB023C" w14:textId="77777777" w:rsidR="007C7940" w:rsidRDefault="007C7940" w:rsidP="007C7940">
      <w:pPr>
        <w:numPr>
          <w:ilvl w:val="0"/>
          <w:numId w:val="1"/>
        </w:numPr>
      </w:pPr>
      <w:r>
        <w:t>sylabus przedmiotu</w:t>
      </w:r>
    </w:p>
    <w:p w14:paraId="5151A737" w14:textId="77777777" w:rsidR="007C7940" w:rsidRDefault="007C7940" w:rsidP="007C7940">
      <w:pPr>
        <w:numPr>
          <w:ilvl w:val="0"/>
          <w:numId w:val="1"/>
        </w:numPr>
      </w:pPr>
      <w:r>
        <w:t>harmonogram realizacji przedmiotu (tzw. plan ćwiczeń i wykładów z ich tematyką, formami zaliczeń oraz z przyporządkowanymi kierunkowymi i przedmiotowymi efektami kształcenia.</w:t>
      </w:r>
    </w:p>
    <w:p w14:paraId="4488C6B7" w14:textId="77777777" w:rsidR="007C7940" w:rsidRDefault="007C7940" w:rsidP="007C7940">
      <w:pPr>
        <w:ind w:left="360"/>
      </w:pPr>
    </w:p>
    <w:p w14:paraId="4E3C3D3C" w14:textId="77777777" w:rsidR="007C7940" w:rsidRDefault="007C7940" w:rsidP="007C7940">
      <w:pPr>
        <w:ind w:left="360"/>
      </w:pPr>
      <w:r>
        <w:t>Tabela 1*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7157"/>
        <w:gridCol w:w="2552"/>
        <w:gridCol w:w="2268"/>
      </w:tblGrid>
      <w:tr w:rsidR="007C7940" w14:paraId="777616A1" w14:textId="77777777" w:rsidTr="00AC0D4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384" w:type="dxa"/>
            <w:gridSpan w:val="4"/>
          </w:tcPr>
          <w:p w14:paraId="78061011" w14:textId="77777777" w:rsidR="007C7940" w:rsidRDefault="007C7940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1BA36440" w14:textId="77777777" w:rsidR="007C7940" w:rsidRDefault="007C7940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Embriologia i genetyka, część: Genetyka / podstawowy</w:t>
            </w:r>
          </w:p>
          <w:p w14:paraId="66499954" w14:textId="77777777" w:rsidR="007C7940" w:rsidRDefault="007C7940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 Położnictwo / Specjalność Położnictwo</w:t>
            </w:r>
          </w:p>
          <w:p w14:paraId="308C208E" w14:textId="77777777" w:rsidR="007C7940" w:rsidRDefault="007C7940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 I Rok studiów I Semestr zimowy</w:t>
            </w:r>
          </w:p>
          <w:p w14:paraId="0AC9B6CA" w14:textId="77777777" w:rsidR="007C7940" w:rsidRDefault="007C7940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2024/2025</w:t>
            </w:r>
          </w:p>
        </w:tc>
      </w:tr>
      <w:tr w:rsidR="007C7940" w14:paraId="6D2859D9" w14:textId="77777777" w:rsidTr="00AC0D4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07" w:type="dxa"/>
          </w:tcPr>
          <w:p w14:paraId="084F27FC" w14:textId="77777777" w:rsidR="007C7940" w:rsidRDefault="007C7940" w:rsidP="00AC0D4E">
            <w:pPr>
              <w:jc w:val="center"/>
              <w:rPr>
                <w:b/>
                <w:bCs/>
              </w:rPr>
            </w:pPr>
          </w:p>
          <w:p w14:paraId="5FBDAE02" w14:textId="77777777" w:rsidR="007C7940" w:rsidRDefault="007C7940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zajęć/numer ćwiczenia</w:t>
            </w:r>
          </w:p>
        </w:tc>
        <w:tc>
          <w:tcPr>
            <w:tcW w:w="7157" w:type="dxa"/>
          </w:tcPr>
          <w:p w14:paraId="0AC97D2A" w14:textId="77777777" w:rsidR="007C7940" w:rsidRPr="00D4191C" w:rsidRDefault="007C7940" w:rsidP="00AC0D4E">
            <w:pPr>
              <w:jc w:val="center"/>
              <w:rPr>
                <w:b/>
                <w:bCs/>
              </w:rPr>
            </w:pPr>
          </w:p>
          <w:p w14:paraId="6ED36017" w14:textId="77777777" w:rsidR="007C7940" w:rsidRPr="00D4191C" w:rsidRDefault="007C7940" w:rsidP="00AC0D4E">
            <w:pPr>
              <w:jc w:val="center"/>
              <w:rPr>
                <w:b/>
                <w:bCs/>
              </w:rPr>
            </w:pPr>
            <w:r w:rsidRPr="00D4191C">
              <w:rPr>
                <w:b/>
                <w:bCs/>
              </w:rPr>
              <w:t>Tematyka/treść</w:t>
            </w:r>
          </w:p>
          <w:p w14:paraId="3E1A3629" w14:textId="77777777" w:rsidR="007C7940" w:rsidRPr="00D4191C" w:rsidRDefault="007C7940" w:rsidP="00AC0D4E">
            <w:pPr>
              <w:jc w:val="center"/>
              <w:rPr>
                <w:b/>
                <w:bCs/>
              </w:rPr>
            </w:pPr>
            <w:r w:rsidRPr="00D4191C">
              <w:rPr>
                <w:b/>
                <w:bCs/>
              </w:rPr>
              <w:t>ćwiczeń</w:t>
            </w:r>
          </w:p>
        </w:tc>
        <w:tc>
          <w:tcPr>
            <w:tcW w:w="2552" w:type="dxa"/>
          </w:tcPr>
          <w:p w14:paraId="0E9C9AA4" w14:textId="77777777" w:rsidR="007C7940" w:rsidRPr="002541E4" w:rsidRDefault="007C7940" w:rsidP="00AC0D4E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Realizowane kierunkowe i przedmiotowe efekty kształcenia</w:t>
            </w:r>
          </w:p>
          <w:p w14:paraId="28E52D97" w14:textId="77777777" w:rsidR="007C7940" w:rsidRPr="005F3E13" w:rsidRDefault="007C7940" w:rsidP="00AC0D4E">
            <w:pPr>
              <w:jc w:val="center"/>
              <w:rPr>
                <w:b/>
                <w:bCs/>
                <w:i/>
              </w:rPr>
            </w:pPr>
            <w:r w:rsidRPr="005F3E13">
              <w:rPr>
                <w:b/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268" w:type="dxa"/>
          </w:tcPr>
          <w:p w14:paraId="7B12D38B" w14:textId="77777777" w:rsidR="007C7940" w:rsidRDefault="007C7940" w:rsidP="00AC0D4E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Metody realizacji i weryfikacji efektów kształcenia</w:t>
            </w:r>
          </w:p>
          <w:p w14:paraId="1C4A6599" w14:textId="77777777" w:rsidR="007C7940" w:rsidRPr="002541E4" w:rsidRDefault="007C7940" w:rsidP="00AC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2541E4">
              <w:rPr>
                <w:b/>
                <w:bCs/>
                <w:sz w:val="20"/>
                <w:szCs w:val="20"/>
              </w:rPr>
              <w:t xml:space="preserve">(jedna forma zaliczenia może obejmować </w:t>
            </w:r>
            <w:r>
              <w:rPr>
                <w:b/>
                <w:bCs/>
                <w:sz w:val="20"/>
                <w:szCs w:val="20"/>
              </w:rPr>
              <w:t xml:space="preserve">materiał z </w:t>
            </w:r>
            <w:r w:rsidRPr="002541E4">
              <w:rPr>
                <w:b/>
                <w:bCs/>
                <w:sz w:val="20"/>
                <w:szCs w:val="20"/>
              </w:rPr>
              <w:t>kilk</w:t>
            </w:r>
            <w:r>
              <w:rPr>
                <w:b/>
                <w:bCs/>
                <w:sz w:val="20"/>
                <w:szCs w:val="20"/>
              </w:rPr>
              <w:t>u</w:t>
            </w:r>
            <w:r w:rsidRPr="002541E4">
              <w:rPr>
                <w:b/>
                <w:bCs/>
                <w:sz w:val="20"/>
                <w:szCs w:val="20"/>
              </w:rPr>
              <w:t xml:space="preserve"> ćwiczeń</w:t>
            </w:r>
            <w:r>
              <w:rPr>
                <w:b/>
                <w:bCs/>
                <w:sz w:val="20"/>
                <w:szCs w:val="20"/>
              </w:rPr>
              <w:t xml:space="preserve"> - proszę wówczas połączyć komórki</w:t>
            </w:r>
            <w:r w:rsidRPr="002541E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C7940" w14:paraId="758F52E5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00BCDAC" w14:textId="77777777" w:rsidR="007C7940" w:rsidRDefault="007C7940" w:rsidP="00AC0D4E">
            <w:r>
              <w:t>14.10.2024/1</w:t>
            </w:r>
          </w:p>
        </w:tc>
        <w:tc>
          <w:tcPr>
            <w:tcW w:w="7157" w:type="dxa"/>
          </w:tcPr>
          <w:p w14:paraId="1FDE126F" w14:textId="77777777" w:rsidR="007C7940" w:rsidRPr="00D4191C" w:rsidRDefault="007C7940" w:rsidP="00AC0D4E">
            <w:pPr>
              <w:pStyle w:val="Heading7"/>
              <w:spacing w:before="0"/>
              <w:contextualSpacing/>
              <w:rPr>
                <w:color w:val="auto"/>
              </w:rPr>
            </w:pPr>
            <w:r w:rsidRPr="00D4191C">
              <w:rPr>
                <w:color w:val="auto"/>
              </w:rPr>
              <w:t xml:space="preserve">1. Dziedziczenia </w:t>
            </w:r>
            <w:proofErr w:type="spellStart"/>
            <w:r w:rsidRPr="00D4191C">
              <w:rPr>
                <w:color w:val="auto"/>
              </w:rPr>
              <w:t>mendlowskie</w:t>
            </w:r>
            <w:proofErr w:type="spellEnd"/>
            <w:r w:rsidRPr="00D4191C">
              <w:rPr>
                <w:color w:val="auto"/>
              </w:rPr>
              <w:t xml:space="preserve"> cech </w:t>
            </w:r>
            <w:proofErr w:type="spellStart"/>
            <w:r w:rsidRPr="00D4191C">
              <w:rPr>
                <w:color w:val="auto"/>
              </w:rPr>
              <w:t>monogenowych</w:t>
            </w:r>
            <w:proofErr w:type="spellEnd"/>
            <w:r w:rsidRPr="00D4191C">
              <w:rPr>
                <w:color w:val="auto"/>
              </w:rPr>
              <w:t xml:space="preserve"> autosomalnych: </w:t>
            </w:r>
          </w:p>
          <w:p w14:paraId="2575E2B9" w14:textId="77777777" w:rsidR="007C7940" w:rsidRPr="00D4191C" w:rsidRDefault="007C7940" w:rsidP="007C7940">
            <w:pPr>
              <w:pStyle w:val="bb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cechy prawidłowe oraz antygeny grupowe krwi człowieka na przykładzie układu AB0 i Rh. Konflikt serologiczny Rh</w:t>
            </w:r>
          </w:p>
          <w:p w14:paraId="3687A81A" w14:textId="77777777" w:rsidR="007C7940" w:rsidRPr="00D4191C" w:rsidRDefault="007C7940" w:rsidP="007C7940">
            <w:pPr>
              <w:pStyle w:val="bb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choroby genetyczne człowieka:</w:t>
            </w:r>
          </w:p>
          <w:p w14:paraId="0D48BF92" w14:textId="77777777" w:rsidR="007C7940" w:rsidRPr="00D4191C" w:rsidRDefault="007C7940" w:rsidP="00AC0D4E">
            <w:pPr>
              <w:pStyle w:val="bb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b) niedokrwistość sierpowata - rozmaz krwi pacjenta </w:t>
            </w:r>
          </w:p>
          <w:p w14:paraId="3AE9FA83" w14:textId="77777777" w:rsidR="007C7940" w:rsidRPr="00D4191C" w:rsidRDefault="007C7940" w:rsidP="00AC0D4E">
            <w:pPr>
              <w:pStyle w:val="bb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 w:rsidRPr="00D4191C">
              <w:rPr>
                <w:rFonts w:ascii="Times New Roman" w:hAnsi="Times New Roman"/>
                <w:sz w:val="24"/>
                <w:szCs w:val="24"/>
              </w:rPr>
              <w:t>fenyloketonuria</w:t>
            </w:r>
            <w:proofErr w:type="spellEnd"/>
            <w:r w:rsidRPr="00D4191C">
              <w:rPr>
                <w:rFonts w:ascii="Times New Roman" w:hAnsi="Times New Roman"/>
                <w:sz w:val="24"/>
                <w:szCs w:val="24"/>
              </w:rPr>
              <w:t xml:space="preserve"> – wykrywanie </w:t>
            </w:r>
          </w:p>
          <w:p w14:paraId="3D3C4F74" w14:textId="77777777" w:rsidR="007C7940" w:rsidRPr="00D4191C" w:rsidRDefault="007C7940" w:rsidP="00AC0D4E">
            <w:pPr>
              <w:pStyle w:val="bb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d) alkaptonuria - wykrywanie </w:t>
            </w:r>
          </w:p>
          <w:p w14:paraId="4DC0E324" w14:textId="77777777" w:rsidR="007C7940" w:rsidRPr="00D4191C" w:rsidRDefault="007C7940" w:rsidP="00AC0D4E">
            <w:pPr>
              <w:pStyle w:val="bb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e) mukowiscydoza</w:t>
            </w:r>
          </w:p>
          <w:p w14:paraId="7BD6B949" w14:textId="77777777" w:rsidR="007C7940" w:rsidRPr="00D4191C" w:rsidRDefault="007C7940" w:rsidP="00AC0D4E">
            <w:pPr>
              <w:pStyle w:val="bb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f) choroba Huntingtona</w:t>
            </w:r>
          </w:p>
          <w:p w14:paraId="778F2438" w14:textId="77777777" w:rsidR="007C7940" w:rsidRPr="00D4191C" w:rsidRDefault="007C7940" w:rsidP="00AC0D4E">
            <w:pPr>
              <w:pStyle w:val="bb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g) achondroplazja </w:t>
            </w:r>
          </w:p>
          <w:p w14:paraId="496D7E8A" w14:textId="77777777" w:rsidR="007C7940" w:rsidRPr="00D4191C" w:rsidRDefault="007C7940" w:rsidP="00AC0D4E">
            <w:pPr>
              <w:pStyle w:val="aa"/>
              <w:numPr>
                <w:ilvl w:val="0"/>
                <w:numId w:val="0"/>
              </w:numPr>
              <w:ind w:left="238" w:hanging="238"/>
              <w:rPr>
                <w:rFonts w:ascii="Times New Roman" w:eastAsia="Calibri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4191C">
              <w:rPr>
                <w:rFonts w:ascii="Times New Roman" w:eastAsia="Calibri" w:hAnsi="Times New Roman"/>
                <w:sz w:val="24"/>
                <w:szCs w:val="24"/>
              </w:rPr>
              <w:t xml:space="preserve">Analiza dziedziczenia cech </w:t>
            </w:r>
            <w:proofErr w:type="spellStart"/>
            <w:r w:rsidRPr="00D4191C">
              <w:rPr>
                <w:rFonts w:ascii="Times New Roman" w:eastAsia="Calibri" w:hAnsi="Times New Roman"/>
                <w:sz w:val="24"/>
                <w:szCs w:val="24"/>
              </w:rPr>
              <w:t>monogenowych</w:t>
            </w:r>
            <w:proofErr w:type="spellEnd"/>
            <w:r w:rsidRPr="00D4191C">
              <w:rPr>
                <w:rFonts w:ascii="Times New Roman" w:eastAsia="Calibri" w:hAnsi="Times New Roman"/>
                <w:sz w:val="24"/>
                <w:szCs w:val="24"/>
              </w:rPr>
              <w:t xml:space="preserve"> (recesywnych, dominujących, </w:t>
            </w:r>
            <w:proofErr w:type="spellStart"/>
            <w:r w:rsidRPr="00D4191C">
              <w:rPr>
                <w:rFonts w:ascii="Times New Roman" w:eastAsia="Calibri" w:hAnsi="Times New Roman"/>
                <w:sz w:val="24"/>
                <w:szCs w:val="24"/>
              </w:rPr>
              <w:t>kodominujących</w:t>
            </w:r>
            <w:proofErr w:type="spellEnd"/>
            <w:r w:rsidRPr="00D4191C">
              <w:rPr>
                <w:rFonts w:ascii="Times New Roman" w:eastAsia="Calibri" w:hAnsi="Times New Roman"/>
                <w:sz w:val="24"/>
                <w:szCs w:val="24"/>
              </w:rPr>
              <w:t>) na podstawie rodowodów:</w:t>
            </w:r>
          </w:p>
          <w:p w14:paraId="089C5A44" w14:textId="77777777" w:rsidR="007C7940" w:rsidRPr="00D4191C" w:rsidRDefault="007C7940" w:rsidP="00AC0D4E">
            <w:pPr>
              <w:pStyle w:val="aa"/>
              <w:numPr>
                <w:ilvl w:val="0"/>
                <w:numId w:val="0"/>
              </w:numPr>
              <w:ind w:left="567" w:firstLine="142"/>
              <w:rPr>
                <w:rFonts w:ascii="Times New Roman" w:eastAsia="Calibri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a) konstruowania rodowodów </w:t>
            </w:r>
            <w:r w:rsidRPr="00D4191C">
              <w:rPr>
                <w:rFonts w:ascii="Times New Roman" w:eastAsia="Calibri" w:hAnsi="Times New Roman"/>
                <w:sz w:val="24"/>
                <w:szCs w:val="24"/>
              </w:rPr>
              <w:t>wybranych cech człowieka i oznaczenie genotypów.</w:t>
            </w:r>
          </w:p>
          <w:p w14:paraId="713F85EB" w14:textId="77777777" w:rsidR="007C7940" w:rsidRPr="00D4191C" w:rsidRDefault="007C7940" w:rsidP="00AC0D4E">
            <w:pPr>
              <w:pStyle w:val="aa"/>
              <w:numPr>
                <w:ilvl w:val="0"/>
                <w:numId w:val="0"/>
              </w:num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4. Zadania genetyczne – ustalanie genotypów na podstawie fenotypów, szacowania ryzyka wystąpienia choroby </w:t>
            </w:r>
            <w:proofErr w:type="spellStart"/>
            <w:r w:rsidRPr="00D4191C">
              <w:rPr>
                <w:rFonts w:ascii="Times New Roman" w:hAnsi="Times New Roman"/>
                <w:sz w:val="24"/>
                <w:szCs w:val="24"/>
              </w:rPr>
              <w:t>monogenowej</w:t>
            </w:r>
            <w:proofErr w:type="spellEnd"/>
            <w:r w:rsidRPr="00D41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91C">
              <w:rPr>
                <w:rFonts w:ascii="Times New Roman" w:hAnsi="Times New Roman"/>
                <w:sz w:val="24"/>
                <w:szCs w:val="24"/>
              </w:rPr>
              <w:lastRenderedPageBreak/>
              <w:t>autosomalnej w rodzinie</w:t>
            </w:r>
          </w:p>
        </w:tc>
        <w:tc>
          <w:tcPr>
            <w:tcW w:w="2552" w:type="dxa"/>
            <w:vAlign w:val="center"/>
          </w:tcPr>
          <w:p w14:paraId="2D017073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lastRenderedPageBreak/>
              <w:t>A.W13.</w:t>
            </w:r>
          </w:p>
          <w:p w14:paraId="2B43AACB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A.W16.</w:t>
            </w:r>
          </w:p>
          <w:p w14:paraId="5DFBFE5E" w14:textId="77777777" w:rsidR="007C7940" w:rsidRPr="007C7940" w:rsidRDefault="007C7940" w:rsidP="00AC0D4E">
            <w:pPr>
              <w:jc w:val="center"/>
              <w:rPr>
                <w:lang w:val="en-GB"/>
              </w:rPr>
            </w:pPr>
            <w:r w:rsidRPr="007C7940">
              <w:rPr>
                <w:lang w:val="en-GB"/>
              </w:rPr>
              <w:t>A.U4.</w:t>
            </w:r>
          </w:p>
          <w:p w14:paraId="275A4713" w14:textId="77777777" w:rsidR="007C7940" w:rsidRPr="007C7940" w:rsidRDefault="007C7940" w:rsidP="00AC0D4E">
            <w:pPr>
              <w:jc w:val="center"/>
              <w:rPr>
                <w:lang w:val="en-GB"/>
              </w:rPr>
            </w:pPr>
            <w:r w:rsidRPr="007C7940">
              <w:rPr>
                <w:lang w:val="en-GB"/>
              </w:rPr>
              <w:t>A.U5. M/NM_P6S_KK1</w:t>
            </w:r>
          </w:p>
          <w:p w14:paraId="4D655F18" w14:textId="77777777" w:rsidR="007C7940" w:rsidRPr="00922698" w:rsidRDefault="007C7940" w:rsidP="00AC0D4E">
            <w:pPr>
              <w:jc w:val="center"/>
            </w:pPr>
            <w:r w:rsidRPr="00922698">
              <w:t>M/NM_P6S_KO4</w:t>
            </w:r>
          </w:p>
        </w:tc>
        <w:tc>
          <w:tcPr>
            <w:tcW w:w="2268" w:type="dxa"/>
            <w:vMerge w:val="restart"/>
            <w:vAlign w:val="center"/>
          </w:tcPr>
          <w:p w14:paraId="44FE0897" w14:textId="77777777" w:rsidR="007C7940" w:rsidRDefault="007C7940" w:rsidP="00AC0D4E">
            <w:pPr>
              <w:contextualSpacing/>
              <w:jc w:val="center"/>
            </w:pPr>
            <w:r w:rsidRPr="00182987">
              <w:t>Sprawdzian pisemny</w:t>
            </w:r>
            <w:r>
              <w:t xml:space="preserve"> - </w:t>
            </w:r>
            <w:r w:rsidRPr="00182987">
              <w:t>testy z pytaniami otwartymi i zamkniętymi sprawdzającymi przygotowanie do bieżących ćwiczeń</w:t>
            </w:r>
          </w:p>
          <w:p w14:paraId="609C5FC5" w14:textId="77777777" w:rsidR="007C7940" w:rsidRDefault="007C7940" w:rsidP="00AC0D4E">
            <w:pPr>
              <w:contextualSpacing/>
              <w:jc w:val="center"/>
            </w:pPr>
          </w:p>
          <w:p w14:paraId="6A12FD61" w14:textId="77777777" w:rsidR="007C7940" w:rsidRDefault="007C7940" w:rsidP="00AC0D4E">
            <w:pPr>
              <w:contextualSpacing/>
              <w:jc w:val="center"/>
            </w:pPr>
            <w:r w:rsidRPr="00182987">
              <w:t>Udział w dyskusji</w:t>
            </w:r>
            <w:r>
              <w:t xml:space="preserve"> - </w:t>
            </w:r>
            <w:r w:rsidRPr="00182987">
              <w:t>ocena zaangażowania w dyskusję i umiejętności wyjaśniania omawianych zagadnień</w:t>
            </w:r>
          </w:p>
        </w:tc>
      </w:tr>
      <w:tr w:rsidR="007C7940" w:rsidRPr="00922698" w14:paraId="61B89BD3" w14:textId="77777777" w:rsidTr="00AC0D4E">
        <w:tblPrEx>
          <w:tblCellMar>
            <w:top w:w="0" w:type="dxa"/>
            <w:bottom w:w="0" w:type="dxa"/>
          </w:tblCellMar>
        </w:tblPrEx>
        <w:trPr>
          <w:trHeight w:val="3155"/>
        </w:trPr>
        <w:tc>
          <w:tcPr>
            <w:tcW w:w="1407" w:type="dxa"/>
          </w:tcPr>
          <w:p w14:paraId="166C012C" w14:textId="77777777" w:rsidR="007C7940" w:rsidRDefault="007C7940" w:rsidP="00AC0D4E">
            <w:r>
              <w:t>21.10.2024/2</w:t>
            </w:r>
          </w:p>
        </w:tc>
        <w:tc>
          <w:tcPr>
            <w:tcW w:w="7157" w:type="dxa"/>
          </w:tcPr>
          <w:p w14:paraId="4875B0B4" w14:textId="77777777" w:rsidR="007C7940" w:rsidRPr="00D4191C" w:rsidRDefault="007C7940" w:rsidP="00AC0D4E">
            <w:pPr>
              <w:pStyle w:val="Heading7"/>
              <w:spacing w:before="0"/>
              <w:jc w:val="both"/>
              <w:rPr>
                <w:b/>
                <w:color w:val="auto"/>
              </w:rPr>
            </w:pPr>
            <w:r w:rsidRPr="00D4191C">
              <w:rPr>
                <w:color w:val="auto"/>
              </w:rPr>
              <w:t>1. Struktura i rodzaje chromosomów. Klasyfikacja chromosomów człowieka. Zapis kariotypów wg systemu ISCN</w:t>
            </w:r>
          </w:p>
          <w:p w14:paraId="6608BA50" w14:textId="77777777" w:rsidR="007C7940" w:rsidRPr="00D4191C" w:rsidRDefault="007C7940" w:rsidP="00AC0D4E">
            <w:pPr>
              <w:jc w:val="both"/>
            </w:pPr>
            <w:r w:rsidRPr="00D4191C">
              <w:t xml:space="preserve">2. Płeć chromatynowa człowieka. Pojęcie </w:t>
            </w:r>
            <w:proofErr w:type="spellStart"/>
            <w:r w:rsidRPr="00D4191C">
              <w:t>lionizacji</w:t>
            </w:r>
            <w:proofErr w:type="spellEnd"/>
            <w:r w:rsidRPr="00D4191C">
              <w:t>.</w:t>
            </w:r>
          </w:p>
          <w:p w14:paraId="77E06F7E" w14:textId="77777777" w:rsidR="007C7940" w:rsidRPr="00D4191C" w:rsidRDefault="007C7940" w:rsidP="007C7940">
            <w:pPr>
              <w:numPr>
                <w:ilvl w:val="0"/>
                <w:numId w:val="4"/>
              </w:numPr>
              <w:jc w:val="both"/>
            </w:pPr>
            <w:r w:rsidRPr="00D4191C">
              <w:t xml:space="preserve">chromatyna płciowa człowieka „pałeczki dobosza” w granulocytach obojętnochłonnych– </w:t>
            </w:r>
            <w:proofErr w:type="spellStart"/>
            <w:r w:rsidRPr="00D4191C">
              <w:t>prep</w:t>
            </w:r>
            <w:proofErr w:type="spellEnd"/>
            <w:r w:rsidRPr="00D4191C">
              <w:t xml:space="preserve">. </w:t>
            </w:r>
            <w:proofErr w:type="spellStart"/>
            <w:r w:rsidRPr="00D4191C">
              <w:t>mikr</w:t>
            </w:r>
            <w:proofErr w:type="spellEnd"/>
            <w:r w:rsidRPr="00D4191C">
              <w:t xml:space="preserve">. – rys. </w:t>
            </w:r>
          </w:p>
          <w:p w14:paraId="78222C35" w14:textId="77777777" w:rsidR="007C7940" w:rsidRPr="00D4191C" w:rsidRDefault="007C7940" w:rsidP="007C7940">
            <w:pPr>
              <w:pStyle w:val="BodyTextIndent"/>
              <w:numPr>
                <w:ilvl w:val="0"/>
                <w:numId w:val="4"/>
              </w:numPr>
              <w:jc w:val="both"/>
            </w:pPr>
            <w:r w:rsidRPr="00D4191C">
              <w:t xml:space="preserve">chromatyna płciowa człowieka „ciałko Barra” w komórkach nabłonka jamy ustnej - </w:t>
            </w:r>
            <w:proofErr w:type="spellStart"/>
            <w:r w:rsidRPr="00D4191C">
              <w:t>prep</w:t>
            </w:r>
            <w:proofErr w:type="spellEnd"/>
            <w:r w:rsidRPr="00D4191C">
              <w:t xml:space="preserve">. </w:t>
            </w:r>
            <w:proofErr w:type="spellStart"/>
            <w:r w:rsidRPr="00D4191C">
              <w:t>mikr</w:t>
            </w:r>
            <w:proofErr w:type="spellEnd"/>
            <w:r w:rsidRPr="00D4191C">
              <w:t>.  – rys.</w:t>
            </w:r>
          </w:p>
          <w:p w14:paraId="5206DBC6" w14:textId="77777777" w:rsidR="007C7940" w:rsidRPr="00D4191C" w:rsidRDefault="007C7940" w:rsidP="00AC0D4E">
            <w:pPr>
              <w:pStyle w:val="BodyTextIndent"/>
              <w:jc w:val="both"/>
            </w:pPr>
            <w:r w:rsidRPr="00D4191C">
              <w:t xml:space="preserve">3. Dziedziczenie cech sprzężonych  z płcią: hemofilia, zaburzenia widzenia barw (daltonizm), zespół </w:t>
            </w:r>
            <w:proofErr w:type="spellStart"/>
            <w:r w:rsidRPr="00D4191C">
              <w:t>Retta</w:t>
            </w:r>
            <w:proofErr w:type="spellEnd"/>
            <w:r w:rsidRPr="00D4191C">
              <w:t>.</w:t>
            </w:r>
          </w:p>
          <w:p w14:paraId="6C2A11C5" w14:textId="77777777" w:rsidR="007C7940" w:rsidRPr="00D4191C" w:rsidRDefault="007C7940" w:rsidP="00AC0D4E">
            <w:pPr>
              <w:pStyle w:val="aa"/>
              <w:numPr>
                <w:ilvl w:val="0"/>
                <w:numId w:val="0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 xml:space="preserve">4. Zadania genetyczne – ustalanie genotypów na podstawie fenotypów, szacowania ryzyka wystąpienia choroby </w:t>
            </w:r>
            <w:proofErr w:type="spellStart"/>
            <w:r w:rsidRPr="00D4191C">
              <w:rPr>
                <w:rFonts w:ascii="Times New Roman" w:hAnsi="Times New Roman"/>
                <w:sz w:val="24"/>
                <w:szCs w:val="24"/>
              </w:rPr>
              <w:t>monogenowej</w:t>
            </w:r>
            <w:proofErr w:type="spellEnd"/>
            <w:r w:rsidRPr="00D4191C">
              <w:rPr>
                <w:rFonts w:ascii="Times New Roman" w:hAnsi="Times New Roman"/>
                <w:sz w:val="24"/>
                <w:szCs w:val="24"/>
              </w:rPr>
              <w:t xml:space="preserve"> sprzężonej z płcią w rodzinie</w:t>
            </w:r>
          </w:p>
        </w:tc>
        <w:tc>
          <w:tcPr>
            <w:tcW w:w="2552" w:type="dxa"/>
            <w:vAlign w:val="center"/>
          </w:tcPr>
          <w:p w14:paraId="24F8A06A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A.W14.</w:t>
            </w:r>
          </w:p>
          <w:p w14:paraId="712EC112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A.W16.</w:t>
            </w:r>
          </w:p>
          <w:p w14:paraId="29B1C315" w14:textId="77777777" w:rsidR="007C7940" w:rsidRDefault="007C7940" w:rsidP="00AC0D4E">
            <w:pPr>
              <w:jc w:val="center"/>
            </w:pPr>
            <w:r w:rsidRPr="00922698">
              <w:t xml:space="preserve"> A.U4.</w:t>
            </w:r>
          </w:p>
          <w:p w14:paraId="2395B3B4" w14:textId="77777777" w:rsidR="007C7940" w:rsidRPr="00922698" w:rsidRDefault="007C7940" w:rsidP="00AC0D4E">
            <w:pPr>
              <w:jc w:val="center"/>
            </w:pPr>
            <w:r w:rsidRPr="00922698">
              <w:t xml:space="preserve"> A.U5. M/NM_P6S_KK1 M/NM_P6S_KO4</w:t>
            </w:r>
          </w:p>
        </w:tc>
        <w:tc>
          <w:tcPr>
            <w:tcW w:w="2268" w:type="dxa"/>
            <w:vMerge/>
          </w:tcPr>
          <w:p w14:paraId="411BC746" w14:textId="77777777" w:rsidR="007C7940" w:rsidRPr="00922698" w:rsidRDefault="007C7940" w:rsidP="00AC0D4E"/>
        </w:tc>
      </w:tr>
      <w:tr w:rsidR="007C7940" w:rsidRPr="006A6191" w14:paraId="16457C47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023ECDDD" w14:textId="77777777" w:rsidR="007C7940" w:rsidRPr="00B0018E" w:rsidRDefault="007C7940" w:rsidP="00AC0D4E">
            <w:r w:rsidRPr="00B0018E">
              <w:t>4.11.2024/3</w:t>
            </w:r>
          </w:p>
        </w:tc>
        <w:tc>
          <w:tcPr>
            <w:tcW w:w="7157" w:type="dxa"/>
          </w:tcPr>
          <w:p w14:paraId="3E6C5374" w14:textId="77777777" w:rsidR="007C7940" w:rsidRPr="00B0018E" w:rsidRDefault="007C7940" w:rsidP="00AC0D4E">
            <w:pPr>
              <w:jc w:val="both"/>
            </w:pPr>
            <w:r w:rsidRPr="00B0018E">
              <w:t xml:space="preserve">1. Układanie i analiza </w:t>
            </w:r>
            <w:proofErr w:type="spellStart"/>
            <w:r w:rsidRPr="00B0018E">
              <w:t>kariogramów</w:t>
            </w:r>
            <w:proofErr w:type="spellEnd"/>
            <w:r w:rsidRPr="00B0018E">
              <w:t xml:space="preserve"> osobników z wybranymi aberracjami chromosomowymi- protokół</w:t>
            </w:r>
          </w:p>
          <w:p w14:paraId="5CCA5D83" w14:textId="77777777" w:rsidR="007C7940" w:rsidRPr="00B0018E" w:rsidRDefault="007C7940" w:rsidP="00AC0D4E">
            <w:pPr>
              <w:tabs>
                <w:tab w:val="left" w:pos="142"/>
              </w:tabs>
              <w:ind w:left="284" w:hanging="284"/>
              <w:jc w:val="both"/>
            </w:pPr>
            <w:r w:rsidRPr="00B0018E">
              <w:t>2. Dziedziczenie wieloczynnikowe. Pojęcie transgresji i odziedziczalności.</w:t>
            </w:r>
          </w:p>
          <w:p w14:paraId="5A72494C" w14:textId="77777777" w:rsidR="007C7940" w:rsidRPr="00B0018E" w:rsidRDefault="007C7940" w:rsidP="007C7940">
            <w:pPr>
              <w:numPr>
                <w:ilvl w:val="0"/>
                <w:numId w:val="5"/>
              </w:numPr>
              <w:jc w:val="both"/>
            </w:pPr>
            <w:r w:rsidRPr="00B0018E">
              <w:t>określenie ryzyka dziedziczenia cechy wieloczynnikowej w rodzinie – karta pracy</w:t>
            </w:r>
          </w:p>
        </w:tc>
        <w:tc>
          <w:tcPr>
            <w:tcW w:w="2552" w:type="dxa"/>
            <w:vAlign w:val="center"/>
          </w:tcPr>
          <w:p w14:paraId="6D72D939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A.W15.</w:t>
            </w:r>
          </w:p>
          <w:p w14:paraId="6A046022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A.U4.</w:t>
            </w:r>
          </w:p>
          <w:p w14:paraId="44E8DF14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A.W16</w:t>
            </w:r>
          </w:p>
          <w:p w14:paraId="34C2DD3B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A.U5.</w:t>
            </w:r>
          </w:p>
          <w:p w14:paraId="32ADE78B" w14:textId="77777777" w:rsidR="007C7940" w:rsidRDefault="007C7940" w:rsidP="00AC0D4E">
            <w:pPr>
              <w:jc w:val="center"/>
              <w:rPr>
                <w:lang w:val="en-GB"/>
              </w:rPr>
            </w:pPr>
            <w:r w:rsidRPr="006A6191">
              <w:rPr>
                <w:lang w:val="en-GB"/>
              </w:rPr>
              <w:t>M/NM_P6S_KK1</w:t>
            </w:r>
          </w:p>
          <w:p w14:paraId="5498816F" w14:textId="77777777" w:rsidR="007C7940" w:rsidRPr="006A6191" w:rsidRDefault="007C7940" w:rsidP="00AC0D4E">
            <w:pPr>
              <w:jc w:val="center"/>
              <w:rPr>
                <w:lang w:val="en-GB"/>
              </w:rPr>
            </w:pPr>
            <w:r w:rsidRPr="00922698">
              <w:t>M/NM_P6S_KO4</w:t>
            </w:r>
          </w:p>
        </w:tc>
        <w:tc>
          <w:tcPr>
            <w:tcW w:w="2268" w:type="dxa"/>
            <w:vMerge/>
          </w:tcPr>
          <w:p w14:paraId="79AA532A" w14:textId="77777777" w:rsidR="007C7940" w:rsidRPr="006A6191" w:rsidRDefault="007C7940" w:rsidP="00AC0D4E">
            <w:pPr>
              <w:rPr>
                <w:lang w:val="en-GB"/>
              </w:rPr>
            </w:pPr>
          </w:p>
        </w:tc>
      </w:tr>
      <w:tr w:rsidR="007C7940" w14:paraId="7EEE9075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02BD79C0" w14:textId="77777777" w:rsidR="007C7940" w:rsidRDefault="007C7940" w:rsidP="00AC0D4E">
            <w:r>
              <w:t>18.11.2024/4</w:t>
            </w:r>
          </w:p>
        </w:tc>
        <w:tc>
          <w:tcPr>
            <w:tcW w:w="7157" w:type="dxa"/>
          </w:tcPr>
          <w:p w14:paraId="39F478F1" w14:textId="77777777" w:rsidR="007C7940" w:rsidRDefault="007C7940" w:rsidP="00AC0D4E">
            <w:r>
              <w:t>Zaliczenie ćwiczeń i samokształcenia</w:t>
            </w:r>
          </w:p>
        </w:tc>
        <w:tc>
          <w:tcPr>
            <w:tcW w:w="2552" w:type="dxa"/>
          </w:tcPr>
          <w:p w14:paraId="72D08640" w14:textId="77777777" w:rsidR="007C7940" w:rsidRDefault="007C7940" w:rsidP="00AC0D4E"/>
        </w:tc>
        <w:tc>
          <w:tcPr>
            <w:tcW w:w="2268" w:type="dxa"/>
            <w:vAlign w:val="center"/>
          </w:tcPr>
          <w:p w14:paraId="44BB27C8" w14:textId="77777777" w:rsidR="007C7940" w:rsidRDefault="007C7940" w:rsidP="00AC0D4E">
            <w:pPr>
              <w:jc w:val="center"/>
            </w:pPr>
            <w:r w:rsidRPr="00182987">
              <w:t>Kolokwium pisemne</w:t>
            </w:r>
            <w:r>
              <w:t xml:space="preserve"> - </w:t>
            </w:r>
            <w:r w:rsidRPr="00182987">
              <w:t>test  z pytaniami zamkniętymi jednokrotnego wyboru</w:t>
            </w:r>
          </w:p>
          <w:p w14:paraId="5AF1F819" w14:textId="77777777" w:rsidR="007C7940" w:rsidRDefault="007C7940" w:rsidP="00AC0D4E">
            <w:pPr>
              <w:jc w:val="center"/>
            </w:pPr>
          </w:p>
          <w:p w14:paraId="0FC7CC20" w14:textId="77777777" w:rsidR="007C7940" w:rsidRDefault="007C7940" w:rsidP="00AC0D4E">
            <w:pPr>
              <w:jc w:val="center"/>
            </w:pPr>
            <w:r w:rsidRPr="00182987">
              <w:t>Sprawdzian pisemny</w:t>
            </w:r>
            <w:r>
              <w:t xml:space="preserve"> - </w:t>
            </w:r>
            <w:r w:rsidRPr="00182987">
              <w:t>test  z pytaniami zamkniętymi jednokrotnego wyboru z zagadnień samodzielnie opracowanych przez studenta</w:t>
            </w:r>
          </w:p>
        </w:tc>
      </w:tr>
      <w:tr w:rsidR="007C7940" w14:paraId="7490EE86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8564" w:type="dxa"/>
            <w:gridSpan w:val="2"/>
          </w:tcPr>
          <w:p w14:paraId="2128D87C" w14:textId="77777777" w:rsidR="007C7940" w:rsidRDefault="007C7940" w:rsidP="00AC0D4E">
            <w:pPr>
              <w:ind w:left="360"/>
            </w:pPr>
            <w:r>
              <w:t>Osoba odpowiedzialna za realizację przedmiotu</w:t>
            </w:r>
          </w:p>
          <w:p w14:paraId="3705C9D1" w14:textId="77777777" w:rsidR="007C7940" w:rsidRDefault="007C7940" w:rsidP="00AC0D4E">
            <w:r>
              <w:t>dr Katarzyna Kubiak, dr Hanna Szymańska</w:t>
            </w:r>
          </w:p>
        </w:tc>
        <w:tc>
          <w:tcPr>
            <w:tcW w:w="4820" w:type="dxa"/>
            <w:gridSpan w:val="2"/>
          </w:tcPr>
          <w:p w14:paraId="741C1650" w14:textId="77777777" w:rsidR="007C7940" w:rsidRDefault="007C7940" w:rsidP="00AC0D4E">
            <w:r>
              <w:t>Podpis</w:t>
            </w:r>
          </w:p>
        </w:tc>
      </w:tr>
    </w:tbl>
    <w:p w14:paraId="78A97868" w14:textId="6FE7B919" w:rsidR="007C7940" w:rsidRPr="007C7940" w:rsidRDefault="007C7940" w:rsidP="00D4191C">
      <w:pPr>
        <w:ind w:left="360"/>
      </w:pPr>
      <w:r>
        <w:rPr>
          <w:i/>
          <w:iCs/>
          <w:sz w:val="20"/>
        </w:rPr>
        <w:tab/>
        <w:t>**przedmiot kształcenia ogólnego (O), podstawowy (A), kierunkowy (B), specjalnościowy (C), fakultet (F)</w:t>
      </w:r>
    </w:p>
    <w:sectPr w:rsidR="007C7940" w:rsidRPr="007C7940" w:rsidSect="007C79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742A"/>
    <w:multiLevelType w:val="hybridMultilevel"/>
    <w:tmpl w:val="CE10C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30C75"/>
    <w:multiLevelType w:val="hybridMultilevel"/>
    <w:tmpl w:val="FC12C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449A"/>
    <w:multiLevelType w:val="hybridMultilevel"/>
    <w:tmpl w:val="085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3A65"/>
    <w:multiLevelType w:val="hybridMultilevel"/>
    <w:tmpl w:val="F8DA87C4"/>
    <w:lvl w:ilvl="0" w:tplc="B49EBCB2">
      <w:start w:val="1"/>
      <w:numFmt w:val="decimal"/>
      <w:pStyle w:val="aa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262B02"/>
    <w:multiLevelType w:val="hybridMultilevel"/>
    <w:tmpl w:val="424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63747">
    <w:abstractNumId w:val="0"/>
  </w:num>
  <w:num w:numId="2" w16cid:durableId="708067614">
    <w:abstractNumId w:val="3"/>
  </w:num>
  <w:num w:numId="3" w16cid:durableId="1667515888">
    <w:abstractNumId w:val="4"/>
  </w:num>
  <w:num w:numId="4" w16cid:durableId="1533609963">
    <w:abstractNumId w:val="1"/>
  </w:num>
  <w:num w:numId="5" w16cid:durableId="8461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40"/>
    <w:rsid w:val="00043D2D"/>
    <w:rsid w:val="007C7940"/>
    <w:rsid w:val="00D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90D"/>
  <w15:chartTrackingRefBased/>
  <w15:docId w15:val="{E49A45FE-3E9D-47B4-BE42-5FB8747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40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semiHidden/>
    <w:rsid w:val="007C7940"/>
    <w:pPr>
      <w:ind w:left="360" w:firstLine="348"/>
    </w:pPr>
  </w:style>
  <w:style w:type="character" w:customStyle="1" w:styleId="BodyTextIndentChar">
    <w:name w:val="Body Text Indent Char"/>
    <w:basedOn w:val="DefaultParagraphFont"/>
    <w:link w:val="BodyTextIndent"/>
    <w:semiHidden/>
    <w:rsid w:val="007C794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a">
    <w:name w:val="aa"/>
    <w:basedOn w:val="Normal"/>
    <w:link w:val="aaZnak"/>
    <w:qFormat/>
    <w:rsid w:val="007C7940"/>
    <w:pPr>
      <w:widowControl w:val="0"/>
      <w:numPr>
        <w:numId w:val="2"/>
      </w:numPr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paragraph" w:customStyle="1" w:styleId="bb">
    <w:name w:val="bb"/>
    <w:basedOn w:val="Normal"/>
    <w:link w:val="bbZnak"/>
    <w:qFormat/>
    <w:rsid w:val="007C7940"/>
    <w:pPr>
      <w:tabs>
        <w:tab w:val="left" w:pos="142"/>
        <w:tab w:val="left" w:pos="709"/>
      </w:tabs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aZnak">
    <w:name w:val="aa Znak"/>
    <w:link w:val="aa"/>
    <w:rsid w:val="007C7940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bbZnak">
    <w:name w:val="bb Znak"/>
    <w:link w:val="bb"/>
    <w:rsid w:val="007C7940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Szymańska</dc:creator>
  <cp:keywords/>
  <dc:description/>
  <cp:lastModifiedBy>Hanna Szymańska</cp:lastModifiedBy>
  <cp:revision>2</cp:revision>
  <dcterms:created xsi:type="dcterms:W3CDTF">2024-10-04T05:59:00Z</dcterms:created>
  <dcterms:modified xsi:type="dcterms:W3CDTF">2024-10-04T06:14:00Z</dcterms:modified>
</cp:coreProperties>
</file>