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81B19" w14:textId="77777777" w:rsidR="00484EE2" w:rsidRPr="00734A11" w:rsidRDefault="00484EE2" w:rsidP="001F704A">
      <w:pPr>
        <w:pStyle w:val="Akapitzlist"/>
        <w:ind w:left="-567"/>
        <w:jc w:val="both"/>
        <w:rPr>
          <w:rFonts w:cs="Times New Roman"/>
          <w:b/>
          <w:bCs/>
          <w:szCs w:val="24"/>
        </w:rPr>
      </w:pPr>
    </w:p>
    <w:p w14:paraId="71B466A5" w14:textId="77777777" w:rsidR="00484EE2" w:rsidRPr="00734A11" w:rsidRDefault="00484EE2" w:rsidP="001F704A">
      <w:pPr>
        <w:spacing w:before="120"/>
        <w:ind w:left="-567"/>
        <w:jc w:val="center"/>
        <w:rPr>
          <w:rFonts w:cs="Times New Roman"/>
          <w:bCs/>
        </w:rPr>
      </w:pPr>
      <w:r w:rsidRPr="00734A11">
        <w:rPr>
          <w:rFonts w:cs="Times New Roman"/>
          <w:bCs/>
        </w:rPr>
        <w:t>Uniwersytet Warmińsko-Mazurski w Olsztynie</w:t>
      </w:r>
    </w:p>
    <w:p w14:paraId="30D2BC9B" w14:textId="647C60BA" w:rsidR="00484EE2" w:rsidRPr="00734A11" w:rsidRDefault="001F704A" w:rsidP="001F704A">
      <w:pPr>
        <w:spacing w:before="120"/>
        <w:ind w:left="-567"/>
        <w:jc w:val="center"/>
        <w:rPr>
          <w:rFonts w:cs="Times New Roman"/>
          <w:bCs/>
        </w:rPr>
      </w:pPr>
      <w:r>
        <w:rPr>
          <w:rFonts w:cs="Times New Roman"/>
          <w:bCs/>
        </w:rPr>
        <w:t xml:space="preserve">Szkoła Zdrowia Publicznego </w:t>
      </w:r>
      <w:r w:rsidR="00484EE2" w:rsidRPr="00734A11">
        <w:rPr>
          <w:rFonts w:cs="Times New Roman"/>
          <w:bCs/>
        </w:rPr>
        <w:t>Collegium Medicum</w:t>
      </w:r>
    </w:p>
    <w:p w14:paraId="7F592FA1" w14:textId="77777777" w:rsidR="00484EE2" w:rsidRPr="00734A11" w:rsidRDefault="00484EE2" w:rsidP="001F704A">
      <w:pPr>
        <w:ind w:left="-567"/>
        <w:jc w:val="center"/>
        <w:rPr>
          <w:rFonts w:cs="Times New Roman"/>
        </w:rPr>
      </w:pPr>
    </w:p>
    <w:p w14:paraId="5D3BAC72" w14:textId="5553736B" w:rsidR="001F704A" w:rsidRDefault="00484EE2" w:rsidP="001F704A">
      <w:pPr>
        <w:ind w:left="-567"/>
        <w:jc w:val="center"/>
        <w:rPr>
          <w:rFonts w:cs="Times New Roman"/>
          <w:b/>
        </w:rPr>
      </w:pPr>
      <w:r w:rsidRPr="00734A11">
        <w:rPr>
          <w:rFonts w:cs="Times New Roman"/>
          <w:b/>
        </w:rPr>
        <w:t>REGULAMIN ZAJĘĆ Z</w:t>
      </w:r>
      <w:r w:rsidR="001F704A">
        <w:rPr>
          <w:rFonts w:cs="Times New Roman"/>
          <w:b/>
        </w:rPr>
        <w:t xml:space="preserve"> PRZEDMIOTU</w:t>
      </w:r>
    </w:p>
    <w:p w14:paraId="1B8536FD" w14:textId="34AD4FDC" w:rsidR="00484EE2" w:rsidRPr="00734A11" w:rsidRDefault="00344CB7" w:rsidP="001F704A">
      <w:pPr>
        <w:ind w:left="-567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="001F704A">
        <w:rPr>
          <w:rFonts w:cs="Times New Roman"/>
          <w:b/>
        </w:rPr>
        <w:t>……………………………………………………………………………………………</w:t>
      </w:r>
    </w:p>
    <w:p w14:paraId="195932E0" w14:textId="77777777" w:rsidR="001F704A" w:rsidRDefault="00484EE2" w:rsidP="001F704A">
      <w:pPr>
        <w:ind w:left="-567"/>
        <w:jc w:val="center"/>
        <w:rPr>
          <w:rFonts w:cs="Times New Roman"/>
          <w:b/>
        </w:rPr>
      </w:pPr>
      <w:r w:rsidRPr="00734A11">
        <w:rPr>
          <w:rFonts w:cs="Times New Roman"/>
          <w:b/>
        </w:rPr>
        <w:t xml:space="preserve">dla studentów </w:t>
      </w:r>
      <w:r w:rsidR="00344CB7">
        <w:rPr>
          <w:rFonts w:cs="Times New Roman"/>
          <w:b/>
        </w:rPr>
        <w:t>Szkoły Zdrowia Publicznego</w:t>
      </w:r>
      <w:r w:rsidRPr="00734A11">
        <w:rPr>
          <w:rFonts w:cs="Times New Roman"/>
          <w:b/>
        </w:rPr>
        <w:t xml:space="preserve"> Collegium Medicum </w:t>
      </w:r>
    </w:p>
    <w:p w14:paraId="609B595B" w14:textId="5265757E" w:rsidR="00484EE2" w:rsidRPr="00734A11" w:rsidRDefault="00484EE2" w:rsidP="001F704A">
      <w:pPr>
        <w:ind w:left="-567"/>
        <w:jc w:val="center"/>
        <w:rPr>
          <w:rFonts w:cs="Times New Roman"/>
          <w:b/>
        </w:rPr>
      </w:pPr>
      <w:r w:rsidRPr="00734A11">
        <w:rPr>
          <w:rFonts w:cs="Times New Roman"/>
          <w:b/>
        </w:rPr>
        <w:t>Uniwersytetu Warmińsko-Mazurskiego w Olsztynie</w:t>
      </w:r>
    </w:p>
    <w:p w14:paraId="42BFE2E8" w14:textId="77777777" w:rsidR="00484EE2" w:rsidRPr="00734A11" w:rsidRDefault="00484EE2" w:rsidP="001F704A">
      <w:pPr>
        <w:ind w:left="-567"/>
        <w:jc w:val="both"/>
        <w:rPr>
          <w:rFonts w:cs="Times New Roman"/>
        </w:rPr>
      </w:pPr>
    </w:p>
    <w:p w14:paraId="5670B8DE" w14:textId="77777777" w:rsidR="00484EE2" w:rsidRDefault="00484EE2" w:rsidP="001F704A">
      <w:pPr>
        <w:pStyle w:val="Akapitzlist"/>
        <w:numPr>
          <w:ilvl w:val="0"/>
          <w:numId w:val="11"/>
        </w:numPr>
        <w:tabs>
          <w:tab w:val="left" w:pos="0"/>
        </w:tabs>
        <w:suppressAutoHyphens w:val="0"/>
        <w:autoSpaceDN/>
        <w:spacing w:line="276" w:lineRule="auto"/>
        <w:ind w:left="-567" w:firstLine="0"/>
        <w:jc w:val="both"/>
        <w:textAlignment w:val="auto"/>
        <w:rPr>
          <w:rFonts w:cs="Times New Roman"/>
          <w:b/>
          <w:szCs w:val="24"/>
        </w:rPr>
      </w:pPr>
      <w:r w:rsidRPr="00734A11">
        <w:rPr>
          <w:rFonts w:cs="Times New Roman"/>
          <w:b/>
          <w:szCs w:val="24"/>
        </w:rPr>
        <w:t>Informacje ogólne</w:t>
      </w:r>
    </w:p>
    <w:p w14:paraId="3D710DA4" w14:textId="77777777" w:rsidR="001E3F6A" w:rsidRPr="00734A11" w:rsidRDefault="001E3F6A" w:rsidP="001F704A">
      <w:pPr>
        <w:pStyle w:val="Akapitzlist"/>
        <w:tabs>
          <w:tab w:val="left" w:pos="0"/>
        </w:tabs>
        <w:suppressAutoHyphens w:val="0"/>
        <w:autoSpaceDN/>
        <w:spacing w:line="276" w:lineRule="auto"/>
        <w:ind w:left="-567"/>
        <w:jc w:val="both"/>
        <w:textAlignment w:val="auto"/>
        <w:rPr>
          <w:rFonts w:cs="Times New Roman"/>
          <w:b/>
          <w:szCs w:val="24"/>
        </w:rPr>
      </w:pPr>
    </w:p>
    <w:p w14:paraId="3525231F" w14:textId="77777777" w:rsidR="00484EE2" w:rsidRPr="00734A11" w:rsidRDefault="00484EE2" w:rsidP="001F704A">
      <w:pPr>
        <w:pStyle w:val="Akapitzlist"/>
        <w:numPr>
          <w:ilvl w:val="1"/>
          <w:numId w:val="10"/>
        </w:numPr>
        <w:tabs>
          <w:tab w:val="left" w:pos="0"/>
        </w:tabs>
        <w:suppressAutoHyphens w:val="0"/>
        <w:autoSpaceDN/>
        <w:spacing w:line="276" w:lineRule="auto"/>
        <w:ind w:left="-567" w:firstLine="0"/>
        <w:jc w:val="both"/>
        <w:textAlignment w:val="auto"/>
        <w:rPr>
          <w:rFonts w:cs="Times New Roman"/>
          <w:i/>
          <w:szCs w:val="24"/>
        </w:rPr>
      </w:pPr>
      <w:r w:rsidRPr="00734A11">
        <w:rPr>
          <w:rFonts w:cs="Times New Roman"/>
          <w:szCs w:val="24"/>
        </w:rPr>
        <w:t>Zajęcia realizowane są przez</w:t>
      </w:r>
      <w:r w:rsidR="00344CB7">
        <w:rPr>
          <w:rFonts w:cs="Times New Roman"/>
          <w:szCs w:val="24"/>
        </w:rPr>
        <w:t xml:space="preserve"> Katedrę Położnictwa</w:t>
      </w:r>
    </w:p>
    <w:p w14:paraId="6CC12E3B" w14:textId="77777777" w:rsidR="00484EE2" w:rsidRPr="00734A11" w:rsidRDefault="00484EE2" w:rsidP="001F704A">
      <w:pPr>
        <w:pStyle w:val="Akapitzlist"/>
        <w:numPr>
          <w:ilvl w:val="1"/>
          <w:numId w:val="10"/>
        </w:numPr>
        <w:tabs>
          <w:tab w:val="left" w:pos="0"/>
        </w:tabs>
        <w:suppressAutoHyphens w:val="0"/>
        <w:autoSpaceDN/>
        <w:spacing w:line="276" w:lineRule="auto"/>
        <w:ind w:left="-567" w:firstLine="0"/>
        <w:jc w:val="both"/>
        <w:textAlignment w:val="auto"/>
        <w:rPr>
          <w:rFonts w:cs="Times New Roman"/>
          <w:szCs w:val="24"/>
        </w:rPr>
      </w:pPr>
      <w:r w:rsidRPr="00734A11">
        <w:rPr>
          <w:rFonts w:cs="Times New Roman"/>
          <w:szCs w:val="24"/>
        </w:rPr>
        <w:t>Pracownicy odpowiedzialni za realizację przedmiotu:</w:t>
      </w:r>
    </w:p>
    <w:p w14:paraId="4A1782B2" w14:textId="77777777" w:rsidR="00484EE2" w:rsidRPr="00734A11" w:rsidRDefault="00484EE2" w:rsidP="001F704A">
      <w:pPr>
        <w:pStyle w:val="Akapitzlist"/>
        <w:numPr>
          <w:ilvl w:val="0"/>
          <w:numId w:val="16"/>
        </w:numPr>
        <w:tabs>
          <w:tab w:val="left" w:pos="0"/>
        </w:tabs>
        <w:suppressAutoHyphens w:val="0"/>
        <w:autoSpaceDN/>
        <w:spacing w:line="276" w:lineRule="auto"/>
        <w:ind w:left="-567" w:firstLine="0"/>
        <w:jc w:val="both"/>
        <w:textAlignment w:val="auto"/>
        <w:rPr>
          <w:rFonts w:cs="Times New Roman"/>
          <w:szCs w:val="24"/>
        </w:rPr>
      </w:pPr>
      <w:r w:rsidRPr="00734A11">
        <w:rPr>
          <w:rFonts w:cs="Times New Roman"/>
          <w:szCs w:val="24"/>
        </w:rPr>
        <w:t xml:space="preserve"> Kierownik katedry</w:t>
      </w:r>
      <w:r w:rsidR="00CB05A7">
        <w:rPr>
          <w:rFonts w:cs="Times New Roman"/>
          <w:szCs w:val="24"/>
        </w:rPr>
        <w:t xml:space="preserve"> – </w:t>
      </w:r>
      <w:r w:rsidR="00E23303">
        <w:rPr>
          <w:rFonts w:cs="Times New Roman"/>
          <w:szCs w:val="24"/>
        </w:rPr>
        <w:t>D</w:t>
      </w:r>
      <w:r w:rsidR="00CB05A7">
        <w:rPr>
          <w:rFonts w:cs="Times New Roman"/>
          <w:szCs w:val="24"/>
        </w:rPr>
        <w:t xml:space="preserve">r </w:t>
      </w:r>
      <w:r w:rsidR="00F35102">
        <w:rPr>
          <w:rFonts w:cs="Times New Roman"/>
          <w:szCs w:val="24"/>
        </w:rPr>
        <w:t>n</w:t>
      </w:r>
      <w:r w:rsidR="00E23303">
        <w:rPr>
          <w:rFonts w:cs="Times New Roman"/>
          <w:szCs w:val="24"/>
        </w:rPr>
        <w:t xml:space="preserve">. </w:t>
      </w:r>
      <w:r w:rsidR="00A14C0B">
        <w:rPr>
          <w:rFonts w:cs="Times New Roman"/>
          <w:szCs w:val="24"/>
        </w:rPr>
        <w:t>med. Olga Bielan</w:t>
      </w:r>
    </w:p>
    <w:p w14:paraId="7BC952A0" w14:textId="77777777" w:rsidR="0029227A" w:rsidRDefault="00484EE2" w:rsidP="001F704A">
      <w:pPr>
        <w:pStyle w:val="Akapitzlist"/>
        <w:numPr>
          <w:ilvl w:val="0"/>
          <w:numId w:val="16"/>
        </w:numPr>
        <w:tabs>
          <w:tab w:val="left" w:pos="0"/>
        </w:tabs>
        <w:suppressAutoHyphens w:val="0"/>
        <w:autoSpaceDN/>
        <w:spacing w:line="276" w:lineRule="auto"/>
        <w:ind w:left="-567" w:firstLine="0"/>
        <w:jc w:val="both"/>
        <w:textAlignment w:val="auto"/>
        <w:rPr>
          <w:rFonts w:cs="Times New Roman"/>
          <w:szCs w:val="24"/>
        </w:rPr>
      </w:pPr>
      <w:r w:rsidRPr="00734A11">
        <w:rPr>
          <w:rFonts w:cs="Times New Roman"/>
          <w:szCs w:val="24"/>
        </w:rPr>
        <w:t xml:space="preserve"> Koordynator przedmiotu</w:t>
      </w:r>
      <w:r w:rsidR="003662F6">
        <w:rPr>
          <w:rFonts w:cs="Times New Roman"/>
          <w:szCs w:val="24"/>
        </w:rPr>
        <w:t xml:space="preserve"> – </w:t>
      </w:r>
      <w:r w:rsidR="0029227A">
        <w:rPr>
          <w:rFonts w:cs="Times New Roman"/>
          <w:szCs w:val="24"/>
        </w:rPr>
        <w:t>……………………………………………………</w:t>
      </w:r>
    </w:p>
    <w:p w14:paraId="5D5B94B0" w14:textId="00F765C5" w:rsidR="00484EE2" w:rsidRPr="0029227A" w:rsidRDefault="00484EE2" w:rsidP="001F704A">
      <w:pPr>
        <w:pStyle w:val="Akapitzlist"/>
        <w:numPr>
          <w:ilvl w:val="0"/>
          <w:numId w:val="16"/>
        </w:numPr>
        <w:tabs>
          <w:tab w:val="left" w:pos="0"/>
        </w:tabs>
        <w:suppressAutoHyphens w:val="0"/>
        <w:autoSpaceDN/>
        <w:spacing w:line="276" w:lineRule="auto"/>
        <w:ind w:left="-567" w:firstLine="0"/>
        <w:jc w:val="both"/>
        <w:textAlignment w:val="auto"/>
        <w:rPr>
          <w:rFonts w:cs="Times New Roman"/>
          <w:szCs w:val="24"/>
        </w:rPr>
      </w:pPr>
      <w:r w:rsidRPr="0029227A">
        <w:rPr>
          <w:rFonts w:cs="Times New Roman"/>
        </w:rPr>
        <w:t>Osoby odpowiedzialne za realizację poszczególnych rodzajów zajęć</w:t>
      </w:r>
      <w:r w:rsidR="00CB05A7" w:rsidRPr="0029227A">
        <w:rPr>
          <w:rFonts w:cs="Times New Roman"/>
        </w:rPr>
        <w:t xml:space="preserve"> –</w:t>
      </w:r>
      <w:r w:rsidR="0029227A" w:rsidRPr="0029227A">
        <w:rPr>
          <w:rFonts w:cs="Times New Roman"/>
        </w:rPr>
        <w:t>…………………………………</w:t>
      </w:r>
      <w:r w:rsidR="001F704A">
        <w:rPr>
          <w:rFonts w:cs="Times New Roman"/>
        </w:rPr>
        <w:t>……………………………………………………….</w:t>
      </w:r>
    </w:p>
    <w:p w14:paraId="1D640413" w14:textId="77777777" w:rsidR="00484EE2" w:rsidRDefault="00484EE2" w:rsidP="001F704A">
      <w:pPr>
        <w:pStyle w:val="Akapitzlist"/>
        <w:numPr>
          <w:ilvl w:val="1"/>
          <w:numId w:val="10"/>
        </w:numPr>
        <w:tabs>
          <w:tab w:val="left" w:pos="0"/>
          <w:tab w:val="left" w:pos="709"/>
        </w:tabs>
        <w:suppressAutoHyphens w:val="0"/>
        <w:autoSpaceDN/>
        <w:spacing w:line="276" w:lineRule="auto"/>
        <w:ind w:left="-567" w:firstLine="0"/>
        <w:jc w:val="both"/>
        <w:textAlignment w:val="auto"/>
        <w:rPr>
          <w:rFonts w:cs="Times New Roman"/>
          <w:szCs w:val="24"/>
        </w:rPr>
      </w:pPr>
      <w:r w:rsidRPr="00734A11">
        <w:rPr>
          <w:rFonts w:cs="Times New Roman"/>
          <w:szCs w:val="24"/>
        </w:rPr>
        <w:t>Miejsce, czas oraz tematykę poszczególnych form zajęć i zaliczeń określają dokumenty: plan studiów, sylabus, harmonogram i tematyka zajęć.</w:t>
      </w:r>
    </w:p>
    <w:p w14:paraId="20FD191B" w14:textId="77777777" w:rsidR="001E3F6A" w:rsidRPr="00734A11" w:rsidRDefault="001E3F6A" w:rsidP="001F704A">
      <w:pPr>
        <w:pStyle w:val="Akapitzlist"/>
        <w:tabs>
          <w:tab w:val="left" w:pos="0"/>
          <w:tab w:val="left" w:pos="709"/>
        </w:tabs>
        <w:suppressAutoHyphens w:val="0"/>
        <w:autoSpaceDN/>
        <w:spacing w:line="276" w:lineRule="auto"/>
        <w:ind w:left="-567"/>
        <w:jc w:val="both"/>
        <w:textAlignment w:val="auto"/>
        <w:rPr>
          <w:rFonts w:cs="Times New Roman"/>
          <w:szCs w:val="24"/>
        </w:rPr>
      </w:pPr>
    </w:p>
    <w:p w14:paraId="28B8F03C" w14:textId="77777777" w:rsidR="00857A05" w:rsidRPr="001E3F6A" w:rsidRDefault="00484EE2" w:rsidP="001F704A">
      <w:pPr>
        <w:pStyle w:val="Akapitzlist"/>
        <w:numPr>
          <w:ilvl w:val="0"/>
          <w:numId w:val="11"/>
        </w:numPr>
        <w:tabs>
          <w:tab w:val="left" w:pos="0"/>
          <w:tab w:val="left" w:pos="993"/>
        </w:tabs>
        <w:suppressAutoHyphens w:val="0"/>
        <w:autoSpaceDN/>
        <w:spacing w:line="276" w:lineRule="auto"/>
        <w:ind w:left="-567" w:firstLine="0"/>
        <w:jc w:val="both"/>
        <w:textAlignment w:val="auto"/>
        <w:rPr>
          <w:rFonts w:cs="Times New Roman"/>
          <w:i/>
          <w:szCs w:val="24"/>
        </w:rPr>
      </w:pPr>
      <w:r w:rsidRPr="00734A11">
        <w:rPr>
          <w:rFonts w:cs="Times New Roman"/>
          <w:b/>
          <w:szCs w:val="24"/>
        </w:rPr>
        <w:t>Zajęcia dydaktyczne mają formę</w:t>
      </w:r>
      <w:r w:rsidR="00A14C0B">
        <w:rPr>
          <w:rFonts w:cs="Times New Roman"/>
          <w:b/>
          <w:szCs w:val="24"/>
        </w:rPr>
        <w:t xml:space="preserve"> </w:t>
      </w:r>
      <w:r w:rsidR="00857A05" w:rsidRPr="00857A05">
        <w:rPr>
          <w:rFonts w:cs="Times New Roman"/>
          <w:b/>
          <w:szCs w:val="24"/>
        </w:rPr>
        <w:t>wykładów, ćwiczeń, seminariów oraz zajęć praktycznych.</w:t>
      </w:r>
    </w:p>
    <w:p w14:paraId="59E4F5F4" w14:textId="77777777" w:rsidR="001E3F6A" w:rsidRPr="00857A05" w:rsidRDefault="001E3F6A" w:rsidP="001F704A">
      <w:pPr>
        <w:pStyle w:val="Akapitzlist"/>
        <w:tabs>
          <w:tab w:val="left" w:pos="0"/>
          <w:tab w:val="left" w:pos="993"/>
        </w:tabs>
        <w:suppressAutoHyphens w:val="0"/>
        <w:autoSpaceDN/>
        <w:spacing w:line="276" w:lineRule="auto"/>
        <w:ind w:left="-567"/>
        <w:jc w:val="both"/>
        <w:textAlignment w:val="auto"/>
        <w:rPr>
          <w:rFonts w:cs="Times New Roman"/>
          <w:i/>
          <w:szCs w:val="24"/>
        </w:rPr>
      </w:pPr>
    </w:p>
    <w:p w14:paraId="3FBC6868" w14:textId="77777777" w:rsidR="00857A05" w:rsidRPr="00F35102" w:rsidRDefault="00857A05" w:rsidP="001F704A">
      <w:pPr>
        <w:pStyle w:val="Akapitzlist"/>
        <w:numPr>
          <w:ilvl w:val="1"/>
          <w:numId w:val="11"/>
        </w:numPr>
        <w:tabs>
          <w:tab w:val="left" w:pos="0"/>
          <w:tab w:val="left" w:pos="993"/>
        </w:tabs>
        <w:suppressAutoHyphens w:val="0"/>
        <w:autoSpaceDN/>
        <w:spacing w:line="276" w:lineRule="auto"/>
        <w:ind w:left="-567" w:firstLine="0"/>
        <w:jc w:val="both"/>
        <w:textAlignment w:val="auto"/>
        <w:rPr>
          <w:rFonts w:cs="Times New Roman"/>
          <w:i/>
          <w:szCs w:val="24"/>
        </w:rPr>
      </w:pPr>
      <w:r w:rsidRPr="00F35102">
        <w:rPr>
          <w:rFonts w:cs="Times New Roman"/>
          <w:szCs w:val="24"/>
        </w:rPr>
        <w:t xml:space="preserve">Wykłady, ćwiczenia, seminaria oraz zajęcia praktyczne odbywać się będą wg przedstawionego planu, zgodnie z harmonogramem i w godzinach przedstawionych w planie zajęć. </w:t>
      </w:r>
      <w:r w:rsidRPr="00F35102">
        <w:rPr>
          <w:rFonts w:eastAsia="Times New Roman" w:cs="Times New Roman"/>
          <w:szCs w:val="24"/>
          <w:lang w:eastAsia="pl-PL"/>
        </w:rPr>
        <w:t>Student zobowiązany jest do uczestniczenia w zajęciach z grupą studencką  do której został przypisany na początku roku akademickiego.</w:t>
      </w:r>
    </w:p>
    <w:p w14:paraId="39FE44A9" w14:textId="77777777" w:rsidR="00857A05" w:rsidRPr="00F35102" w:rsidRDefault="00857A05" w:rsidP="001F704A">
      <w:pPr>
        <w:pStyle w:val="Akapitzlist"/>
        <w:numPr>
          <w:ilvl w:val="1"/>
          <w:numId w:val="11"/>
        </w:numPr>
        <w:tabs>
          <w:tab w:val="left" w:pos="0"/>
          <w:tab w:val="left" w:pos="993"/>
        </w:tabs>
        <w:suppressAutoHyphens w:val="0"/>
        <w:autoSpaceDN/>
        <w:spacing w:line="276" w:lineRule="auto"/>
        <w:ind w:left="-567" w:firstLine="0"/>
        <w:jc w:val="both"/>
        <w:textAlignment w:val="auto"/>
        <w:rPr>
          <w:rFonts w:cs="Times New Roman"/>
          <w:i/>
          <w:szCs w:val="24"/>
        </w:rPr>
      </w:pPr>
      <w:r w:rsidRPr="00F35102">
        <w:rPr>
          <w:rFonts w:cs="Times New Roman"/>
          <w:szCs w:val="24"/>
        </w:rPr>
        <w:t xml:space="preserve">Wykłady przeprowadzone będą w formie </w:t>
      </w:r>
      <w:r w:rsidR="0000197C">
        <w:rPr>
          <w:rFonts w:cs="Times New Roman"/>
          <w:szCs w:val="24"/>
        </w:rPr>
        <w:t>stacjonarnej zdalnej</w:t>
      </w:r>
      <w:r w:rsidRPr="00F35102">
        <w:rPr>
          <w:rFonts w:cs="Times New Roman"/>
          <w:szCs w:val="24"/>
        </w:rPr>
        <w:t xml:space="preserve"> w czasie rzeczywistym realizacji zajęć, opierać się będą na metodzie słownej, oglądowej z wykorzystaniem  prezentacji multimedialnej</w:t>
      </w:r>
      <w:r w:rsidR="00F35102" w:rsidRPr="00F35102">
        <w:rPr>
          <w:rFonts w:cs="Times New Roman"/>
          <w:szCs w:val="24"/>
        </w:rPr>
        <w:t>. W wykładach uczestniczą wszyscy studenci przypisani do realizacji przedmiotu w danym roku akademickim.</w:t>
      </w:r>
    </w:p>
    <w:p w14:paraId="6A9CC9EE" w14:textId="77777777" w:rsidR="00857A05" w:rsidRPr="00F35102" w:rsidRDefault="00857A05" w:rsidP="001F704A">
      <w:pPr>
        <w:pStyle w:val="Akapitzlist"/>
        <w:numPr>
          <w:ilvl w:val="1"/>
          <w:numId w:val="11"/>
        </w:numPr>
        <w:tabs>
          <w:tab w:val="left" w:pos="0"/>
          <w:tab w:val="left" w:pos="993"/>
        </w:tabs>
        <w:suppressAutoHyphens w:val="0"/>
        <w:autoSpaceDN/>
        <w:spacing w:line="276" w:lineRule="auto"/>
        <w:ind w:left="-567" w:firstLine="0"/>
        <w:jc w:val="both"/>
        <w:textAlignment w:val="auto"/>
        <w:rPr>
          <w:rFonts w:cs="Times New Roman"/>
          <w:i/>
          <w:szCs w:val="24"/>
        </w:rPr>
      </w:pPr>
      <w:r w:rsidRPr="00F35102">
        <w:rPr>
          <w:rFonts w:cs="Times New Roman"/>
          <w:szCs w:val="24"/>
        </w:rPr>
        <w:t xml:space="preserve">Seminaria mają formę prezentacyjno-warsztatową, teoretyczną, z prezentacjami multimedialnymi oraz wykorzystaniem metod aktywizujących. </w:t>
      </w:r>
    </w:p>
    <w:p w14:paraId="1BFB94B1" w14:textId="77777777" w:rsidR="00857A05" w:rsidRPr="00F35102" w:rsidRDefault="00857A05" w:rsidP="001F704A">
      <w:pPr>
        <w:pStyle w:val="Akapitzlist"/>
        <w:tabs>
          <w:tab w:val="left" w:pos="0"/>
          <w:tab w:val="left" w:pos="993"/>
        </w:tabs>
        <w:suppressAutoHyphens w:val="0"/>
        <w:autoSpaceDN/>
        <w:spacing w:line="276" w:lineRule="auto"/>
        <w:ind w:left="-567"/>
        <w:jc w:val="both"/>
        <w:textAlignment w:val="auto"/>
        <w:rPr>
          <w:rFonts w:cs="Times New Roman"/>
          <w:szCs w:val="24"/>
        </w:rPr>
      </w:pPr>
      <w:r w:rsidRPr="00F35102">
        <w:rPr>
          <w:rFonts w:cs="Times New Roman"/>
          <w:szCs w:val="24"/>
        </w:rPr>
        <w:t>Seminaria realizo</w:t>
      </w:r>
      <w:r w:rsidR="00986C84">
        <w:rPr>
          <w:rFonts w:cs="Times New Roman"/>
          <w:szCs w:val="24"/>
        </w:rPr>
        <w:t>wane będą w czasie rzeczywistym zgodnie z harmonogramem w formie stacjonarnej.</w:t>
      </w:r>
    </w:p>
    <w:p w14:paraId="1D840CFD" w14:textId="77777777" w:rsidR="00F35102" w:rsidRPr="00F35102" w:rsidRDefault="00F35102" w:rsidP="001F704A">
      <w:pPr>
        <w:pStyle w:val="Akapitzlist"/>
        <w:tabs>
          <w:tab w:val="left" w:pos="0"/>
          <w:tab w:val="left" w:pos="993"/>
        </w:tabs>
        <w:suppressAutoHyphens w:val="0"/>
        <w:autoSpaceDN/>
        <w:spacing w:line="276" w:lineRule="auto"/>
        <w:ind w:left="-567"/>
        <w:jc w:val="both"/>
        <w:textAlignment w:val="auto"/>
        <w:rPr>
          <w:rFonts w:cs="Times New Roman"/>
          <w:i/>
          <w:szCs w:val="24"/>
        </w:rPr>
      </w:pPr>
      <w:r w:rsidRPr="00F35102">
        <w:rPr>
          <w:rFonts w:cs="Times New Roman"/>
          <w:szCs w:val="24"/>
        </w:rPr>
        <w:t>W seminariach uczestniczą studenci</w:t>
      </w:r>
      <w:r>
        <w:rPr>
          <w:rFonts w:cs="Times New Roman"/>
          <w:szCs w:val="24"/>
        </w:rPr>
        <w:t xml:space="preserve"> podzieleni i</w:t>
      </w:r>
      <w:r w:rsidRPr="00F35102">
        <w:rPr>
          <w:rFonts w:cs="Times New Roman"/>
          <w:szCs w:val="24"/>
        </w:rPr>
        <w:t xml:space="preserve"> przypisani do </w:t>
      </w:r>
      <w:r w:rsidR="00CD04E4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 </w:t>
      </w:r>
      <w:r w:rsidRPr="00F35102">
        <w:rPr>
          <w:rFonts w:cs="Times New Roman"/>
          <w:szCs w:val="24"/>
        </w:rPr>
        <w:t>grup na początku roku akademick</w:t>
      </w:r>
      <w:r>
        <w:rPr>
          <w:rFonts w:cs="Times New Roman"/>
          <w:szCs w:val="24"/>
        </w:rPr>
        <w:t>ie</w:t>
      </w:r>
      <w:r w:rsidRPr="00F35102">
        <w:rPr>
          <w:rFonts w:cs="Times New Roman"/>
          <w:szCs w:val="24"/>
        </w:rPr>
        <w:t>go</w:t>
      </w:r>
    </w:p>
    <w:p w14:paraId="6DF312B6" w14:textId="77777777" w:rsidR="00857A05" w:rsidRPr="00F35102" w:rsidRDefault="00857A05" w:rsidP="001F704A">
      <w:pPr>
        <w:pStyle w:val="Akapitzlist"/>
        <w:numPr>
          <w:ilvl w:val="1"/>
          <w:numId w:val="11"/>
        </w:numPr>
        <w:tabs>
          <w:tab w:val="left" w:pos="0"/>
          <w:tab w:val="left" w:pos="993"/>
        </w:tabs>
        <w:suppressAutoHyphens w:val="0"/>
        <w:autoSpaceDN/>
        <w:spacing w:line="276" w:lineRule="auto"/>
        <w:ind w:left="-567" w:firstLine="0"/>
        <w:jc w:val="both"/>
        <w:textAlignment w:val="auto"/>
        <w:rPr>
          <w:rFonts w:cs="Times New Roman"/>
          <w:i/>
          <w:szCs w:val="24"/>
        </w:rPr>
      </w:pPr>
      <w:r w:rsidRPr="00F35102">
        <w:rPr>
          <w:rFonts w:cs="Times New Roman"/>
          <w:szCs w:val="24"/>
        </w:rPr>
        <w:t>Ćwiczen</w:t>
      </w:r>
      <w:r w:rsidR="00986C84">
        <w:rPr>
          <w:rFonts w:cs="Times New Roman"/>
          <w:szCs w:val="24"/>
        </w:rPr>
        <w:t>ia będą  prowadzone w</w:t>
      </w:r>
      <w:r w:rsidRPr="00F35102">
        <w:rPr>
          <w:rFonts w:cs="Times New Roman"/>
          <w:szCs w:val="24"/>
        </w:rPr>
        <w:t xml:space="preserve"> Centrum Symulacji Medycz</w:t>
      </w:r>
      <w:r w:rsidR="00986C84">
        <w:rPr>
          <w:rFonts w:cs="Times New Roman"/>
          <w:szCs w:val="24"/>
        </w:rPr>
        <w:t>nej</w:t>
      </w:r>
      <w:r w:rsidR="00A41B0B">
        <w:rPr>
          <w:rFonts w:cs="Times New Roman"/>
          <w:szCs w:val="24"/>
        </w:rPr>
        <w:t>/ w salach przy ul.Żołnierskiej 14 C</w:t>
      </w:r>
      <w:r w:rsidRPr="00F35102">
        <w:rPr>
          <w:rFonts w:cs="Times New Roman"/>
          <w:szCs w:val="24"/>
        </w:rPr>
        <w:t xml:space="preserve"> z wykorzystaniem fantomów, symulatorów oraz sprzętu dostępnego w pracowni.</w:t>
      </w:r>
      <w:r w:rsidR="00F35102">
        <w:rPr>
          <w:rFonts w:cs="Times New Roman"/>
          <w:szCs w:val="24"/>
        </w:rPr>
        <w:t xml:space="preserve"> Studenci</w:t>
      </w:r>
      <w:r w:rsidR="00A14C0B">
        <w:rPr>
          <w:rFonts w:cs="Times New Roman"/>
          <w:szCs w:val="24"/>
        </w:rPr>
        <w:t xml:space="preserve"> podzieleni są i przypisani do 6</w:t>
      </w:r>
      <w:r w:rsidR="00986C84">
        <w:rPr>
          <w:rFonts w:cs="Times New Roman"/>
          <w:szCs w:val="24"/>
        </w:rPr>
        <w:t xml:space="preserve"> </w:t>
      </w:r>
      <w:r w:rsidR="00F35102">
        <w:rPr>
          <w:rFonts w:cs="Times New Roman"/>
          <w:szCs w:val="24"/>
        </w:rPr>
        <w:t>grup 9-10 osobowych</w:t>
      </w:r>
    </w:p>
    <w:p w14:paraId="0C45183F" w14:textId="42805A90" w:rsidR="00857A05" w:rsidRPr="001F704A" w:rsidRDefault="00857A05" w:rsidP="001F704A">
      <w:pPr>
        <w:pStyle w:val="Akapitzlist"/>
        <w:numPr>
          <w:ilvl w:val="1"/>
          <w:numId w:val="11"/>
        </w:numPr>
        <w:tabs>
          <w:tab w:val="left" w:pos="0"/>
          <w:tab w:val="left" w:pos="993"/>
        </w:tabs>
        <w:suppressAutoHyphens w:val="0"/>
        <w:autoSpaceDN/>
        <w:spacing w:line="276" w:lineRule="auto"/>
        <w:ind w:left="-567" w:firstLine="0"/>
        <w:jc w:val="both"/>
        <w:textAlignment w:val="auto"/>
        <w:rPr>
          <w:rFonts w:cs="Times New Roman"/>
          <w:i/>
          <w:szCs w:val="24"/>
        </w:rPr>
      </w:pPr>
      <w:r w:rsidRPr="00F35102">
        <w:rPr>
          <w:rFonts w:cs="Times New Roman"/>
          <w:szCs w:val="24"/>
        </w:rPr>
        <w:t>Zajęcia praktyczne odbywać się będą w poszczególnych oddziałach szpitalnych</w:t>
      </w:r>
      <w:r w:rsidR="00F35102">
        <w:rPr>
          <w:rFonts w:cs="Times New Roman"/>
          <w:szCs w:val="24"/>
        </w:rPr>
        <w:t xml:space="preserve"> w </w:t>
      </w:r>
      <w:r w:rsidR="001B3896">
        <w:rPr>
          <w:rFonts w:cs="Times New Roman"/>
          <w:szCs w:val="24"/>
        </w:rPr>
        <w:t xml:space="preserve">podzielonych </w:t>
      </w:r>
      <w:r w:rsidR="00F35102">
        <w:rPr>
          <w:rFonts w:cs="Times New Roman"/>
          <w:szCs w:val="24"/>
        </w:rPr>
        <w:t xml:space="preserve">grupach </w:t>
      </w:r>
    </w:p>
    <w:p w14:paraId="51BFE008" w14:textId="77777777" w:rsidR="00484EE2" w:rsidRDefault="00484EE2" w:rsidP="001F704A">
      <w:pPr>
        <w:pStyle w:val="Akapitzlist"/>
        <w:numPr>
          <w:ilvl w:val="0"/>
          <w:numId w:val="11"/>
        </w:numPr>
        <w:tabs>
          <w:tab w:val="left" w:pos="0"/>
          <w:tab w:val="left" w:pos="993"/>
        </w:tabs>
        <w:suppressAutoHyphens w:val="0"/>
        <w:autoSpaceDN/>
        <w:spacing w:line="276" w:lineRule="auto"/>
        <w:ind w:left="-567" w:firstLine="0"/>
        <w:jc w:val="both"/>
        <w:textAlignment w:val="auto"/>
        <w:rPr>
          <w:rFonts w:cs="Times New Roman"/>
          <w:b/>
          <w:szCs w:val="24"/>
        </w:rPr>
      </w:pPr>
      <w:r w:rsidRPr="00734A11">
        <w:rPr>
          <w:rFonts w:cs="Times New Roman"/>
          <w:b/>
          <w:szCs w:val="24"/>
        </w:rPr>
        <w:t xml:space="preserve">Zasady uczestnictwa studenta na poszczególnych formach zajęć </w:t>
      </w:r>
    </w:p>
    <w:p w14:paraId="4902871F" w14:textId="77777777" w:rsidR="001E3F6A" w:rsidRDefault="001E3F6A" w:rsidP="001F704A">
      <w:pPr>
        <w:pStyle w:val="Akapitzlist"/>
        <w:tabs>
          <w:tab w:val="left" w:pos="0"/>
          <w:tab w:val="left" w:pos="993"/>
        </w:tabs>
        <w:suppressAutoHyphens w:val="0"/>
        <w:autoSpaceDN/>
        <w:spacing w:line="276" w:lineRule="auto"/>
        <w:ind w:left="-567"/>
        <w:jc w:val="both"/>
        <w:textAlignment w:val="auto"/>
        <w:rPr>
          <w:rFonts w:cs="Times New Roman"/>
          <w:b/>
          <w:szCs w:val="24"/>
        </w:rPr>
      </w:pPr>
    </w:p>
    <w:p w14:paraId="01067F8A" w14:textId="77777777" w:rsidR="001B3896" w:rsidRPr="001B3896" w:rsidRDefault="001B3896" w:rsidP="001F704A">
      <w:pPr>
        <w:pStyle w:val="Akapitzlist"/>
        <w:numPr>
          <w:ilvl w:val="1"/>
          <w:numId w:val="11"/>
        </w:numPr>
        <w:tabs>
          <w:tab w:val="left" w:pos="0"/>
          <w:tab w:val="left" w:pos="993"/>
        </w:tabs>
        <w:suppressAutoHyphens w:val="0"/>
        <w:autoSpaceDN/>
        <w:spacing w:line="276" w:lineRule="auto"/>
        <w:ind w:left="-567" w:firstLine="0"/>
        <w:jc w:val="both"/>
        <w:textAlignment w:val="auto"/>
        <w:rPr>
          <w:rFonts w:cs="Times New Roman"/>
          <w:b/>
          <w:szCs w:val="24"/>
        </w:rPr>
      </w:pPr>
      <w:r w:rsidRPr="001B3896">
        <w:rPr>
          <w:rFonts w:cs="Times New Roman"/>
        </w:rPr>
        <w:t xml:space="preserve">Student zobowiązany jest do pozostawienia okrycia wierzchniego w szatni. </w:t>
      </w:r>
    </w:p>
    <w:p w14:paraId="71578B59" w14:textId="77777777" w:rsidR="001B3896" w:rsidRPr="001B3896" w:rsidRDefault="001B3896" w:rsidP="001F704A">
      <w:pPr>
        <w:pStyle w:val="Akapitzlist"/>
        <w:numPr>
          <w:ilvl w:val="1"/>
          <w:numId w:val="11"/>
        </w:numPr>
        <w:tabs>
          <w:tab w:val="left" w:pos="0"/>
          <w:tab w:val="left" w:pos="993"/>
        </w:tabs>
        <w:suppressAutoHyphens w:val="0"/>
        <w:autoSpaceDN/>
        <w:spacing w:line="276" w:lineRule="auto"/>
        <w:ind w:left="-567" w:firstLine="0"/>
        <w:jc w:val="both"/>
        <w:textAlignment w:val="auto"/>
        <w:rPr>
          <w:rFonts w:cs="Times New Roman"/>
          <w:b/>
          <w:szCs w:val="24"/>
        </w:rPr>
      </w:pPr>
      <w:r w:rsidRPr="001B3896">
        <w:rPr>
          <w:rFonts w:cs="Times New Roman"/>
        </w:rPr>
        <w:t>Na ćwiczenia</w:t>
      </w:r>
      <w:r>
        <w:rPr>
          <w:rFonts w:cs="Times New Roman"/>
        </w:rPr>
        <w:t>ch</w:t>
      </w:r>
      <w:r w:rsidRPr="001B3896">
        <w:rPr>
          <w:rFonts w:cs="Times New Roman"/>
        </w:rPr>
        <w:t xml:space="preserve"> oraz zajęciach praktycznych obowiązuje zmiana obuwia ( obuwie profesjonalne, medyczne), fartuch</w:t>
      </w:r>
      <w:r>
        <w:rPr>
          <w:rFonts w:cs="Times New Roman"/>
        </w:rPr>
        <w:t xml:space="preserve">/mundurek </w:t>
      </w:r>
      <w:r w:rsidRPr="001B3896">
        <w:rPr>
          <w:rFonts w:cs="Times New Roman"/>
        </w:rPr>
        <w:t xml:space="preserve">oraz identyfikator. </w:t>
      </w:r>
    </w:p>
    <w:p w14:paraId="4689DAB5" w14:textId="77777777" w:rsidR="001B3896" w:rsidRPr="001B3896" w:rsidRDefault="001B3896" w:rsidP="001F704A">
      <w:pPr>
        <w:pStyle w:val="Akapitzlist"/>
        <w:numPr>
          <w:ilvl w:val="1"/>
          <w:numId w:val="11"/>
        </w:numPr>
        <w:tabs>
          <w:tab w:val="left" w:pos="0"/>
          <w:tab w:val="left" w:pos="993"/>
        </w:tabs>
        <w:suppressAutoHyphens w:val="0"/>
        <w:autoSpaceDN/>
        <w:spacing w:line="276" w:lineRule="auto"/>
        <w:ind w:left="-567" w:firstLine="0"/>
        <w:jc w:val="both"/>
        <w:textAlignment w:val="auto"/>
        <w:rPr>
          <w:rFonts w:cs="Times New Roman"/>
          <w:b/>
          <w:szCs w:val="24"/>
        </w:rPr>
      </w:pPr>
      <w:r w:rsidRPr="001B3896">
        <w:rPr>
          <w:rFonts w:cs="Times New Roman"/>
        </w:rPr>
        <w:t>Podczas zajęć zabrania się noszenia biżuterii oraz wymaga się nie pomalowanych paznokci.</w:t>
      </w:r>
    </w:p>
    <w:p w14:paraId="31981D0F" w14:textId="77777777" w:rsidR="001B3896" w:rsidRPr="001B3896" w:rsidRDefault="001B3896" w:rsidP="001F704A">
      <w:pPr>
        <w:pStyle w:val="Akapitzlist"/>
        <w:numPr>
          <w:ilvl w:val="1"/>
          <w:numId w:val="11"/>
        </w:numPr>
        <w:tabs>
          <w:tab w:val="left" w:pos="0"/>
          <w:tab w:val="left" w:pos="993"/>
        </w:tabs>
        <w:suppressAutoHyphens w:val="0"/>
        <w:autoSpaceDN/>
        <w:spacing w:line="276" w:lineRule="auto"/>
        <w:ind w:left="-567" w:firstLine="0"/>
        <w:jc w:val="both"/>
        <w:textAlignment w:val="auto"/>
        <w:rPr>
          <w:rFonts w:cs="Times New Roman"/>
          <w:b/>
          <w:szCs w:val="24"/>
        </w:rPr>
      </w:pPr>
      <w:r w:rsidRPr="001B3896">
        <w:rPr>
          <w:rFonts w:cs="Times New Roman"/>
        </w:rPr>
        <w:t xml:space="preserve">Podczas zajęć studenci zobowiązani są do właściwego zachowywania się, tj. np. nie używania telefonów komórkowych, nie spożywania posiłków, nie prowadzenia rozmów, poza merytoryczną dyskusją wywołaną przez prowadzącego zajęcia, do zachowania i utrzymania porządku oraz spokoju w miejscu odbywania się zajęć. </w:t>
      </w:r>
    </w:p>
    <w:p w14:paraId="339F90FB" w14:textId="77777777" w:rsidR="001B3896" w:rsidRPr="001B3896" w:rsidRDefault="001B3896" w:rsidP="001F704A">
      <w:pPr>
        <w:pStyle w:val="Akapitzlist"/>
        <w:numPr>
          <w:ilvl w:val="1"/>
          <w:numId w:val="11"/>
        </w:numPr>
        <w:tabs>
          <w:tab w:val="left" w:pos="0"/>
          <w:tab w:val="left" w:pos="993"/>
        </w:tabs>
        <w:suppressAutoHyphens w:val="0"/>
        <w:autoSpaceDN/>
        <w:spacing w:line="276" w:lineRule="auto"/>
        <w:ind w:left="-567" w:firstLine="0"/>
        <w:jc w:val="both"/>
        <w:textAlignment w:val="auto"/>
        <w:rPr>
          <w:rFonts w:cs="Times New Roman"/>
          <w:b/>
          <w:szCs w:val="24"/>
        </w:rPr>
      </w:pPr>
      <w:r w:rsidRPr="001B3896">
        <w:rPr>
          <w:rFonts w:cs="Times New Roman"/>
        </w:rPr>
        <w:t xml:space="preserve"> Studenci zobowiązani są do przychodzenia</w:t>
      </w:r>
      <w:r w:rsidR="00A41B0B">
        <w:rPr>
          <w:rFonts w:cs="Times New Roman"/>
        </w:rPr>
        <w:t xml:space="preserve"> </w:t>
      </w:r>
      <w:r w:rsidRPr="001B3896">
        <w:rPr>
          <w:rFonts w:cs="Times New Roman"/>
        </w:rPr>
        <w:t xml:space="preserve"> na zajęcia punktualnie.</w:t>
      </w:r>
    </w:p>
    <w:p w14:paraId="0B89C06F" w14:textId="77777777" w:rsidR="001B3896" w:rsidRPr="001B3896" w:rsidRDefault="001B3896" w:rsidP="001F704A">
      <w:pPr>
        <w:pStyle w:val="Akapitzlist"/>
        <w:tabs>
          <w:tab w:val="left" w:pos="0"/>
          <w:tab w:val="left" w:pos="993"/>
        </w:tabs>
        <w:suppressAutoHyphens w:val="0"/>
        <w:autoSpaceDN/>
        <w:spacing w:line="276" w:lineRule="auto"/>
        <w:ind w:left="-567"/>
        <w:jc w:val="both"/>
        <w:textAlignment w:val="auto"/>
        <w:rPr>
          <w:rFonts w:cs="Times New Roman"/>
          <w:b/>
          <w:szCs w:val="24"/>
        </w:rPr>
      </w:pPr>
    </w:p>
    <w:p w14:paraId="3EA80E3C" w14:textId="77777777" w:rsidR="00484EE2" w:rsidRDefault="00484EE2" w:rsidP="001F704A">
      <w:pPr>
        <w:pStyle w:val="Akapitzlist"/>
        <w:numPr>
          <w:ilvl w:val="0"/>
          <w:numId w:val="11"/>
        </w:numPr>
        <w:tabs>
          <w:tab w:val="left" w:pos="0"/>
          <w:tab w:val="left" w:pos="993"/>
        </w:tabs>
        <w:ind w:left="-567" w:firstLine="0"/>
        <w:jc w:val="both"/>
        <w:rPr>
          <w:rFonts w:cs="Times New Roman"/>
          <w:b/>
          <w:szCs w:val="24"/>
        </w:rPr>
      </w:pPr>
      <w:r w:rsidRPr="00734A11">
        <w:rPr>
          <w:rFonts w:cs="Times New Roman"/>
          <w:b/>
          <w:szCs w:val="24"/>
        </w:rPr>
        <w:lastRenderedPageBreak/>
        <w:t>Obecność na zajęciach, sposób usprawiedliwiania i odrabiania nieobecności</w:t>
      </w:r>
    </w:p>
    <w:p w14:paraId="5036D835" w14:textId="77777777" w:rsidR="001E3F6A" w:rsidRPr="00734A11" w:rsidRDefault="001E3F6A" w:rsidP="001F704A">
      <w:pPr>
        <w:pStyle w:val="Akapitzlist"/>
        <w:tabs>
          <w:tab w:val="left" w:pos="0"/>
          <w:tab w:val="left" w:pos="993"/>
        </w:tabs>
        <w:ind w:left="-567"/>
        <w:jc w:val="both"/>
        <w:rPr>
          <w:rFonts w:cs="Times New Roman"/>
          <w:b/>
          <w:szCs w:val="24"/>
        </w:rPr>
      </w:pPr>
    </w:p>
    <w:p w14:paraId="63113CDF" w14:textId="77777777" w:rsidR="00484EE2" w:rsidRPr="001D632B" w:rsidRDefault="00484EE2" w:rsidP="001F704A">
      <w:pPr>
        <w:tabs>
          <w:tab w:val="left" w:pos="0"/>
          <w:tab w:val="left" w:pos="993"/>
        </w:tabs>
        <w:ind w:left="-567"/>
        <w:jc w:val="both"/>
        <w:rPr>
          <w:rFonts w:cs="Times New Roman"/>
        </w:rPr>
      </w:pPr>
      <w:r w:rsidRPr="001D632B">
        <w:rPr>
          <w:rFonts w:cs="Times New Roman"/>
          <w:b/>
        </w:rPr>
        <w:t>4.1</w:t>
      </w:r>
      <w:r w:rsidRPr="001D632B">
        <w:rPr>
          <w:rFonts w:cs="Times New Roman"/>
        </w:rPr>
        <w:t>Obecność we wszystkich formach zajęć jest obowiązkowa.</w:t>
      </w:r>
    </w:p>
    <w:p w14:paraId="27592C20" w14:textId="77777777" w:rsidR="001B3896" w:rsidRPr="001B3896" w:rsidRDefault="001B3896" w:rsidP="001F704A">
      <w:pPr>
        <w:pStyle w:val="Akapitzlist"/>
        <w:numPr>
          <w:ilvl w:val="1"/>
          <w:numId w:val="19"/>
        </w:numPr>
        <w:tabs>
          <w:tab w:val="left" w:pos="0"/>
          <w:tab w:val="left" w:pos="993"/>
        </w:tabs>
        <w:ind w:left="-567" w:firstLine="0"/>
        <w:jc w:val="both"/>
        <w:rPr>
          <w:rFonts w:cs="Times New Roman"/>
          <w:b/>
          <w:szCs w:val="24"/>
        </w:rPr>
      </w:pPr>
      <w:r w:rsidRPr="001B3896">
        <w:rPr>
          <w:rFonts w:cs="Times New Roman"/>
          <w:szCs w:val="24"/>
        </w:rPr>
        <w:t>Wszystkie nieobecności muszą być usprawiedliwione( np. zwolnienie lekarskie, zwol</w:t>
      </w:r>
      <w:r w:rsidRPr="001B3896">
        <w:rPr>
          <w:rFonts w:cs="Times New Roman"/>
        </w:rPr>
        <w:t>nienie od opiekuna roku lub inne ważne powody losowe uznane przez prowadzącego ćwiczenia). Każda nieobecność musi być usprawiedliwiona na pierwszych zajęciach, w których student uczestniczy po okresie nieobecności, w przeciwnym przypadku staje się nieobecnością nieusprawiedliwioną.</w:t>
      </w:r>
    </w:p>
    <w:p w14:paraId="22FE9DCB" w14:textId="77777777" w:rsidR="001B3896" w:rsidRPr="001B3896" w:rsidRDefault="001B3896" w:rsidP="001F704A">
      <w:pPr>
        <w:pStyle w:val="Akapitzlist"/>
        <w:numPr>
          <w:ilvl w:val="1"/>
          <w:numId w:val="19"/>
        </w:numPr>
        <w:tabs>
          <w:tab w:val="left" w:pos="0"/>
          <w:tab w:val="left" w:pos="993"/>
        </w:tabs>
        <w:ind w:left="-567" w:firstLine="0"/>
        <w:jc w:val="both"/>
        <w:rPr>
          <w:rFonts w:cs="Times New Roman"/>
          <w:b/>
          <w:szCs w:val="24"/>
        </w:rPr>
      </w:pPr>
      <w:r w:rsidRPr="001B3896">
        <w:rPr>
          <w:rFonts w:cs="Times New Roman"/>
        </w:rPr>
        <w:t xml:space="preserve">Dopuszcza się po jednej usprawiedliwionej nieobecności w semestrze na wykładach, seminariach i ćwiczeniach. W przypadku gdy student ma więcej niż jedną usprawiedliwioną nieobecność, ewentualna możliwość zaliczenia przedmiotu ustalana jest indywidualnie z prowadzącym dane zajęcia. </w:t>
      </w:r>
    </w:p>
    <w:p w14:paraId="1CF84A3E" w14:textId="77777777" w:rsidR="001B3896" w:rsidRPr="001B3896" w:rsidRDefault="001B3896" w:rsidP="001F704A">
      <w:pPr>
        <w:pStyle w:val="Akapitzlist"/>
        <w:numPr>
          <w:ilvl w:val="1"/>
          <w:numId w:val="19"/>
        </w:numPr>
        <w:tabs>
          <w:tab w:val="left" w:pos="0"/>
          <w:tab w:val="left" w:pos="993"/>
        </w:tabs>
        <w:ind w:left="-567" w:firstLine="0"/>
        <w:jc w:val="both"/>
        <w:rPr>
          <w:rFonts w:cs="Times New Roman"/>
          <w:b/>
          <w:szCs w:val="24"/>
        </w:rPr>
      </w:pPr>
      <w:r w:rsidRPr="001B3896">
        <w:rPr>
          <w:rFonts w:cs="Times New Roman"/>
        </w:rPr>
        <w:t>Każdą usprawiedliwioną nieobecność na zajęciach dydaktycznych należy odrobić w porozumieniu z prowadzącym wykład/</w:t>
      </w:r>
      <w:r w:rsidR="00A41B0B">
        <w:rPr>
          <w:rFonts w:cs="Times New Roman"/>
        </w:rPr>
        <w:t>seminaria/</w:t>
      </w:r>
      <w:r w:rsidRPr="001B3896">
        <w:rPr>
          <w:rFonts w:cs="Times New Roman"/>
        </w:rPr>
        <w:t xml:space="preserve">ćwiczenia w sposób przez niego wskazany. </w:t>
      </w:r>
    </w:p>
    <w:p w14:paraId="7C44E9A9" w14:textId="77777777" w:rsidR="001B3896" w:rsidRPr="001B3896" w:rsidRDefault="001B3896" w:rsidP="001F704A">
      <w:pPr>
        <w:pStyle w:val="Akapitzlist"/>
        <w:numPr>
          <w:ilvl w:val="1"/>
          <w:numId w:val="19"/>
        </w:numPr>
        <w:tabs>
          <w:tab w:val="left" w:pos="0"/>
          <w:tab w:val="left" w:pos="993"/>
        </w:tabs>
        <w:ind w:left="-567" w:firstLine="0"/>
        <w:jc w:val="both"/>
        <w:rPr>
          <w:rFonts w:cs="Times New Roman"/>
          <w:b/>
          <w:szCs w:val="24"/>
        </w:rPr>
      </w:pPr>
      <w:r w:rsidRPr="001B3896">
        <w:rPr>
          <w:rFonts w:cs="Times New Roman"/>
        </w:rPr>
        <w:t>Obecności nieusprawiedliwione uniemożliwiają pozytywne zaliczenie przedmiotu. Sposób postępowania w przypadku nieusprawiedliwionej nieobecności zależy od Koordynatora przedmiotu. Student ma obowiązek niezwłocznie zgłosić się do koordynatora przedmiotu w celu ustalenia dalszego postępowania.</w:t>
      </w:r>
    </w:p>
    <w:p w14:paraId="7AC500FC" w14:textId="77777777" w:rsidR="00484EE2" w:rsidRPr="00734A11" w:rsidRDefault="00484EE2" w:rsidP="001F704A">
      <w:pPr>
        <w:tabs>
          <w:tab w:val="left" w:pos="0"/>
        </w:tabs>
        <w:ind w:left="-567"/>
      </w:pPr>
    </w:p>
    <w:p w14:paraId="72C3C8D7" w14:textId="77777777" w:rsidR="00484EE2" w:rsidRDefault="00484EE2" w:rsidP="001F704A">
      <w:pPr>
        <w:pStyle w:val="Akapitzlist"/>
        <w:widowControl/>
        <w:numPr>
          <w:ilvl w:val="0"/>
          <w:numId w:val="21"/>
        </w:numPr>
        <w:tabs>
          <w:tab w:val="left" w:pos="0"/>
        </w:tabs>
        <w:suppressAutoHyphens w:val="0"/>
        <w:autoSpaceDN/>
        <w:spacing w:after="200" w:line="276" w:lineRule="auto"/>
        <w:ind w:left="-567" w:firstLine="0"/>
        <w:textAlignment w:val="auto"/>
        <w:rPr>
          <w:b/>
          <w:szCs w:val="24"/>
        </w:rPr>
      </w:pPr>
      <w:r w:rsidRPr="00FA7EC4">
        <w:rPr>
          <w:b/>
          <w:szCs w:val="24"/>
        </w:rPr>
        <w:t>Zasady zaliczenia poszczególnych form zajęć:</w:t>
      </w:r>
    </w:p>
    <w:p w14:paraId="5BFCE5B4" w14:textId="77777777" w:rsidR="001E3F6A" w:rsidRPr="00FA7EC4" w:rsidRDefault="001E3F6A" w:rsidP="001F704A">
      <w:pPr>
        <w:pStyle w:val="Akapitzlist"/>
        <w:widowControl/>
        <w:tabs>
          <w:tab w:val="left" w:pos="0"/>
        </w:tabs>
        <w:suppressAutoHyphens w:val="0"/>
        <w:autoSpaceDN/>
        <w:spacing w:after="200" w:line="276" w:lineRule="auto"/>
        <w:ind w:left="-567"/>
        <w:textAlignment w:val="auto"/>
        <w:rPr>
          <w:b/>
          <w:szCs w:val="24"/>
        </w:rPr>
      </w:pPr>
    </w:p>
    <w:p w14:paraId="1004FF23" w14:textId="77777777" w:rsidR="00484EE2" w:rsidRPr="001D632B" w:rsidRDefault="00484EE2" w:rsidP="001F704A">
      <w:pPr>
        <w:pStyle w:val="Akapitzlist"/>
        <w:widowControl/>
        <w:numPr>
          <w:ilvl w:val="1"/>
          <w:numId w:val="20"/>
        </w:numPr>
        <w:tabs>
          <w:tab w:val="left" w:pos="0"/>
        </w:tabs>
        <w:suppressAutoHyphens w:val="0"/>
        <w:autoSpaceDN/>
        <w:spacing w:after="200" w:line="276" w:lineRule="auto"/>
        <w:ind w:left="-567" w:firstLine="0"/>
        <w:textAlignment w:val="auto"/>
        <w:rPr>
          <w:b/>
          <w:szCs w:val="24"/>
        </w:rPr>
      </w:pPr>
      <w:r w:rsidRPr="001D632B">
        <w:rPr>
          <w:b/>
          <w:szCs w:val="24"/>
        </w:rPr>
        <w:t>Wykłady</w:t>
      </w:r>
    </w:p>
    <w:p w14:paraId="2ABCA5E7" w14:textId="77777777" w:rsidR="00A27329" w:rsidRDefault="001B3896" w:rsidP="001F704A">
      <w:pPr>
        <w:pStyle w:val="Akapitzlist"/>
        <w:numPr>
          <w:ilvl w:val="0"/>
          <w:numId w:val="18"/>
        </w:numPr>
        <w:tabs>
          <w:tab w:val="left" w:pos="0"/>
        </w:tabs>
        <w:ind w:left="-567" w:firstLine="0"/>
        <w:rPr>
          <w:szCs w:val="24"/>
        </w:rPr>
      </w:pPr>
      <w:r w:rsidRPr="001B3896">
        <w:rPr>
          <w:szCs w:val="24"/>
        </w:rPr>
        <w:t xml:space="preserve">Warunkiem zaliczenia wykładów jest obecność na zajęciach oraz zaliczenie </w:t>
      </w:r>
      <w:r w:rsidR="00A27329">
        <w:rPr>
          <w:szCs w:val="24"/>
        </w:rPr>
        <w:t xml:space="preserve">egzaminu </w:t>
      </w:r>
      <w:r w:rsidRPr="001B3896">
        <w:rPr>
          <w:szCs w:val="24"/>
        </w:rPr>
        <w:t>w formie testu jednokrotnego wyboru.</w:t>
      </w:r>
    </w:p>
    <w:p w14:paraId="22354DA3" w14:textId="77777777" w:rsidR="001B3896" w:rsidRDefault="00A27329" w:rsidP="001F704A">
      <w:pPr>
        <w:pStyle w:val="Akapitzlist"/>
        <w:numPr>
          <w:ilvl w:val="0"/>
          <w:numId w:val="18"/>
        </w:numPr>
        <w:tabs>
          <w:tab w:val="left" w:pos="0"/>
        </w:tabs>
        <w:ind w:left="-567" w:firstLine="0"/>
        <w:rPr>
          <w:szCs w:val="24"/>
        </w:rPr>
      </w:pPr>
      <w:r>
        <w:rPr>
          <w:szCs w:val="24"/>
        </w:rPr>
        <w:t>Materiał realizowany w trakcie wykładów wchodzi w zakres tematyczny egzaminu.</w:t>
      </w:r>
    </w:p>
    <w:p w14:paraId="71F01AF6" w14:textId="77777777" w:rsidR="00A27329" w:rsidRPr="001B3896" w:rsidRDefault="00A27329" w:rsidP="001F704A">
      <w:pPr>
        <w:pStyle w:val="Akapitzlist"/>
        <w:tabs>
          <w:tab w:val="left" w:pos="0"/>
        </w:tabs>
        <w:ind w:left="-567"/>
        <w:rPr>
          <w:szCs w:val="24"/>
        </w:rPr>
      </w:pPr>
    </w:p>
    <w:p w14:paraId="23474AC7" w14:textId="77777777" w:rsidR="00484EE2" w:rsidRDefault="00484EE2" w:rsidP="001F704A">
      <w:pPr>
        <w:pStyle w:val="Akapitzlist"/>
        <w:numPr>
          <w:ilvl w:val="1"/>
          <w:numId w:val="20"/>
        </w:numPr>
        <w:tabs>
          <w:tab w:val="left" w:pos="0"/>
        </w:tabs>
        <w:ind w:left="-567" w:firstLine="0"/>
        <w:rPr>
          <w:b/>
        </w:rPr>
      </w:pPr>
      <w:r w:rsidRPr="00A27329">
        <w:rPr>
          <w:b/>
        </w:rPr>
        <w:t>Ćwiczenia</w:t>
      </w:r>
    </w:p>
    <w:p w14:paraId="010C6E11" w14:textId="77777777" w:rsidR="001E3F6A" w:rsidRPr="00A27329" w:rsidRDefault="001E3F6A" w:rsidP="001F704A">
      <w:pPr>
        <w:pStyle w:val="Akapitzlist"/>
        <w:tabs>
          <w:tab w:val="left" w:pos="0"/>
        </w:tabs>
        <w:ind w:left="-567"/>
        <w:rPr>
          <w:b/>
        </w:rPr>
      </w:pPr>
    </w:p>
    <w:p w14:paraId="54E73760" w14:textId="77777777" w:rsidR="00A27329" w:rsidRPr="00A27329" w:rsidRDefault="00A27329" w:rsidP="001F704A">
      <w:pPr>
        <w:pStyle w:val="Akapitzlist"/>
        <w:widowControl/>
        <w:numPr>
          <w:ilvl w:val="0"/>
          <w:numId w:val="22"/>
        </w:numPr>
        <w:tabs>
          <w:tab w:val="left" w:pos="0"/>
        </w:tabs>
        <w:suppressAutoHyphens w:val="0"/>
        <w:autoSpaceDN/>
        <w:spacing w:after="200" w:line="276" w:lineRule="auto"/>
        <w:ind w:left="-567" w:firstLine="0"/>
        <w:textAlignment w:val="auto"/>
        <w:rPr>
          <w:rFonts w:cs="Times New Roman"/>
          <w:szCs w:val="24"/>
        </w:rPr>
      </w:pPr>
      <w:r w:rsidRPr="00A27329">
        <w:rPr>
          <w:rFonts w:cs="Times New Roman"/>
          <w:szCs w:val="24"/>
        </w:rPr>
        <w:t xml:space="preserve">określenie sposobu weryfikacji przygotowania studenta do ćwiczeń: </w:t>
      </w:r>
    </w:p>
    <w:p w14:paraId="4544365E" w14:textId="77777777" w:rsidR="00A27329" w:rsidRPr="00A27329" w:rsidRDefault="00A27329" w:rsidP="001F704A">
      <w:pPr>
        <w:pStyle w:val="Akapitzlist"/>
        <w:widowControl/>
        <w:numPr>
          <w:ilvl w:val="0"/>
          <w:numId w:val="23"/>
        </w:numPr>
        <w:tabs>
          <w:tab w:val="left" w:pos="0"/>
        </w:tabs>
        <w:suppressAutoHyphens w:val="0"/>
        <w:autoSpaceDN/>
        <w:spacing w:after="200" w:line="276" w:lineRule="auto"/>
        <w:ind w:left="-567" w:firstLine="0"/>
        <w:textAlignment w:val="auto"/>
        <w:rPr>
          <w:rFonts w:cs="Times New Roman"/>
          <w:szCs w:val="24"/>
        </w:rPr>
      </w:pPr>
      <w:r w:rsidRPr="00A27329">
        <w:rPr>
          <w:rFonts w:cs="Times New Roman"/>
          <w:szCs w:val="24"/>
        </w:rPr>
        <w:t xml:space="preserve">materiały: prowadzący ćwiczenia dostarcza studentom materiały podczas zajęć, </w:t>
      </w:r>
    </w:p>
    <w:p w14:paraId="64E686F1" w14:textId="77777777" w:rsidR="0000197C" w:rsidRPr="0000197C" w:rsidRDefault="00A27329" w:rsidP="001F704A">
      <w:pPr>
        <w:pStyle w:val="Akapitzlist"/>
        <w:widowControl/>
        <w:numPr>
          <w:ilvl w:val="0"/>
          <w:numId w:val="23"/>
        </w:numPr>
        <w:tabs>
          <w:tab w:val="left" w:pos="0"/>
        </w:tabs>
        <w:suppressAutoHyphens w:val="0"/>
        <w:autoSpaceDN/>
        <w:spacing w:after="200" w:line="276" w:lineRule="auto"/>
        <w:ind w:left="-567" w:firstLine="0"/>
        <w:textAlignment w:val="auto"/>
        <w:rPr>
          <w:rFonts w:cs="Times New Roman"/>
          <w:szCs w:val="24"/>
        </w:rPr>
      </w:pPr>
      <w:r w:rsidRPr="00A27329">
        <w:rPr>
          <w:rFonts w:cs="Times New Roman"/>
          <w:szCs w:val="24"/>
        </w:rPr>
        <w:t>forma zaliczenia: warunkiem udziału w zajęciach ćwiczeniowych jest pozytywne zaliczenie testu sprawdzającego wiedzę teoretyczną tzw. „ wejściówka”- składać się będzie z trzech krótkich pytań dotyczących danego tematu. Punktowane będzie od 0-3 pkt. Wszystkie testy sprawdzające wiedzę teoretyczn</w:t>
      </w:r>
      <w:r w:rsidR="005336BE">
        <w:rPr>
          <w:rFonts w:cs="Times New Roman"/>
          <w:szCs w:val="24"/>
        </w:rPr>
        <w:t xml:space="preserve">ą muszą być w semestrze zaliczone </w:t>
      </w:r>
      <w:r w:rsidR="007072BD">
        <w:rPr>
          <w:rFonts w:cs="Times New Roman"/>
          <w:szCs w:val="24"/>
        </w:rPr>
        <w:t>na 20</w:t>
      </w:r>
      <w:r w:rsidR="005336BE">
        <w:rPr>
          <w:rFonts w:cs="Times New Roman"/>
          <w:szCs w:val="24"/>
        </w:rPr>
        <w:t xml:space="preserve"> p</w:t>
      </w:r>
      <w:r w:rsidR="0000197C">
        <w:rPr>
          <w:rFonts w:cs="Times New Roman"/>
          <w:szCs w:val="24"/>
        </w:rPr>
        <w:t>unktów, student może wtedy przystąpić do egzaminu</w:t>
      </w:r>
    </w:p>
    <w:p w14:paraId="7AD3C0BC" w14:textId="77777777" w:rsidR="00A27329" w:rsidRPr="00A27329" w:rsidRDefault="00A27329" w:rsidP="001F704A">
      <w:pPr>
        <w:pStyle w:val="Akapitzlist"/>
        <w:widowControl/>
        <w:numPr>
          <w:ilvl w:val="0"/>
          <w:numId w:val="23"/>
        </w:numPr>
        <w:tabs>
          <w:tab w:val="left" w:pos="0"/>
        </w:tabs>
        <w:suppressAutoHyphens w:val="0"/>
        <w:autoSpaceDN/>
        <w:spacing w:after="200" w:line="276" w:lineRule="auto"/>
        <w:ind w:left="-567" w:firstLine="0"/>
        <w:textAlignment w:val="auto"/>
        <w:rPr>
          <w:rFonts w:cs="Times New Roman"/>
          <w:szCs w:val="24"/>
        </w:rPr>
      </w:pPr>
      <w:r w:rsidRPr="00A27329">
        <w:rPr>
          <w:rFonts w:cs="Times New Roman"/>
          <w:szCs w:val="24"/>
        </w:rPr>
        <w:t xml:space="preserve">podczas zajęć prowadzący ocenia aktywność studenta </w:t>
      </w:r>
    </w:p>
    <w:p w14:paraId="2895EFCC" w14:textId="77777777" w:rsidR="00A27329" w:rsidRPr="00A27329" w:rsidRDefault="00A27329" w:rsidP="001F704A">
      <w:pPr>
        <w:pStyle w:val="Akapitzlist"/>
        <w:widowControl/>
        <w:numPr>
          <w:ilvl w:val="0"/>
          <w:numId w:val="23"/>
        </w:numPr>
        <w:tabs>
          <w:tab w:val="left" w:pos="0"/>
        </w:tabs>
        <w:suppressAutoHyphens w:val="0"/>
        <w:autoSpaceDN/>
        <w:spacing w:after="200" w:line="276" w:lineRule="auto"/>
        <w:ind w:left="-567" w:firstLine="0"/>
        <w:textAlignment w:val="auto"/>
        <w:rPr>
          <w:rFonts w:cs="Times New Roman"/>
          <w:szCs w:val="24"/>
        </w:rPr>
      </w:pPr>
      <w:r w:rsidRPr="00A27329">
        <w:rPr>
          <w:rFonts w:cs="Times New Roman"/>
          <w:szCs w:val="24"/>
        </w:rPr>
        <w:t>informacje na temat zakresu materiału obowiązującego na danych zajęciach są zamieszczone w sylabusie przedmiotu</w:t>
      </w:r>
    </w:p>
    <w:p w14:paraId="1B1D368F" w14:textId="77777777" w:rsidR="001E3F6A" w:rsidRDefault="00A27329" w:rsidP="001F704A">
      <w:pPr>
        <w:pStyle w:val="Akapitzlist"/>
        <w:widowControl/>
        <w:numPr>
          <w:ilvl w:val="0"/>
          <w:numId w:val="23"/>
        </w:numPr>
        <w:tabs>
          <w:tab w:val="left" w:pos="0"/>
        </w:tabs>
        <w:suppressAutoHyphens w:val="0"/>
        <w:autoSpaceDN/>
        <w:spacing w:after="200" w:line="276" w:lineRule="auto"/>
        <w:ind w:left="-567" w:firstLine="0"/>
        <w:textAlignment w:val="auto"/>
        <w:rPr>
          <w:rFonts w:cs="Times New Roman"/>
          <w:szCs w:val="24"/>
        </w:rPr>
      </w:pPr>
      <w:r w:rsidRPr="00A27329">
        <w:rPr>
          <w:rFonts w:cs="Times New Roman"/>
          <w:szCs w:val="24"/>
        </w:rPr>
        <w:t>zaliczenie ćwiczeń ma formę pisemną oraz praktyczną, student aby zaliczyć ćwiczenia mu</w:t>
      </w:r>
      <w:r w:rsidR="005336BE">
        <w:rPr>
          <w:rFonts w:cs="Times New Roman"/>
          <w:szCs w:val="24"/>
        </w:rPr>
        <w:t>si otrzymać z ,,wejściówek”</w:t>
      </w:r>
      <w:r w:rsidR="007072BD">
        <w:rPr>
          <w:rFonts w:cs="Times New Roman"/>
          <w:szCs w:val="24"/>
        </w:rPr>
        <w:t xml:space="preserve"> 60%( czyli 20</w:t>
      </w:r>
      <w:r w:rsidR="005336BE">
        <w:rPr>
          <w:rFonts w:cs="Times New Roman"/>
          <w:szCs w:val="24"/>
        </w:rPr>
        <w:t xml:space="preserve"> pkt)</w:t>
      </w:r>
    </w:p>
    <w:p w14:paraId="4AC2D06F" w14:textId="77777777" w:rsidR="001E3F6A" w:rsidRPr="001E3F6A" w:rsidRDefault="001E3F6A" w:rsidP="001F704A">
      <w:pPr>
        <w:pStyle w:val="Akapitzlist"/>
        <w:widowControl/>
        <w:tabs>
          <w:tab w:val="left" w:pos="0"/>
        </w:tabs>
        <w:suppressAutoHyphens w:val="0"/>
        <w:autoSpaceDN/>
        <w:spacing w:after="200" w:line="276" w:lineRule="auto"/>
        <w:ind w:left="-567"/>
        <w:textAlignment w:val="auto"/>
        <w:rPr>
          <w:rFonts w:cs="Times New Roman"/>
          <w:szCs w:val="24"/>
        </w:rPr>
      </w:pPr>
    </w:p>
    <w:p w14:paraId="2EC30CEA" w14:textId="77777777" w:rsidR="00484EE2" w:rsidRPr="00347DD0" w:rsidRDefault="00484EE2" w:rsidP="001F704A">
      <w:pPr>
        <w:pStyle w:val="Akapitzlist"/>
        <w:widowControl/>
        <w:numPr>
          <w:ilvl w:val="1"/>
          <w:numId w:val="20"/>
        </w:numPr>
        <w:tabs>
          <w:tab w:val="left" w:pos="0"/>
        </w:tabs>
        <w:suppressAutoHyphens w:val="0"/>
        <w:autoSpaceDN/>
        <w:spacing w:after="200" w:line="276" w:lineRule="auto"/>
        <w:ind w:left="-567" w:firstLine="0"/>
        <w:textAlignment w:val="auto"/>
        <w:rPr>
          <w:rFonts w:cs="Times New Roman"/>
          <w:i/>
          <w:szCs w:val="24"/>
        </w:rPr>
      </w:pPr>
      <w:r w:rsidRPr="00347DD0">
        <w:rPr>
          <w:rFonts w:cs="Times New Roman"/>
          <w:b/>
          <w:szCs w:val="24"/>
        </w:rPr>
        <w:t xml:space="preserve">Kolokwium </w:t>
      </w:r>
      <w:r w:rsidRPr="00347DD0">
        <w:rPr>
          <w:rFonts w:cs="Times New Roman"/>
          <w:i/>
          <w:szCs w:val="24"/>
        </w:rPr>
        <w:t>(jeżeli dotyczy)</w:t>
      </w:r>
    </w:p>
    <w:p w14:paraId="0BD337A4" w14:textId="77777777" w:rsidR="00A27329" w:rsidRPr="00A27329" w:rsidRDefault="00A27329" w:rsidP="001F704A">
      <w:pPr>
        <w:pStyle w:val="Akapitzlist"/>
        <w:widowControl/>
        <w:numPr>
          <w:ilvl w:val="0"/>
          <w:numId w:val="17"/>
        </w:numPr>
        <w:tabs>
          <w:tab w:val="left" w:pos="0"/>
        </w:tabs>
        <w:suppressAutoHyphens w:val="0"/>
        <w:autoSpaceDN/>
        <w:spacing w:after="200" w:line="276" w:lineRule="auto"/>
        <w:ind w:left="-567" w:firstLine="0"/>
        <w:textAlignment w:val="auto"/>
        <w:rPr>
          <w:rFonts w:cs="Times New Roman"/>
          <w:szCs w:val="24"/>
        </w:rPr>
      </w:pPr>
      <w:r w:rsidRPr="00A27329">
        <w:rPr>
          <w:rFonts w:cs="Times New Roman"/>
          <w:szCs w:val="24"/>
        </w:rPr>
        <w:t>forma kolokwium: pisemna i praktyczna,</w:t>
      </w:r>
    </w:p>
    <w:p w14:paraId="410A3EC2" w14:textId="77777777" w:rsidR="00A27329" w:rsidRPr="00A27329" w:rsidRDefault="00A27329" w:rsidP="001F704A">
      <w:pPr>
        <w:pStyle w:val="Akapitzlist"/>
        <w:widowControl/>
        <w:numPr>
          <w:ilvl w:val="0"/>
          <w:numId w:val="17"/>
        </w:numPr>
        <w:tabs>
          <w:tab w:val="left" w:pos="0"/>
        </w:tabs>
        <w:suppressAutoHyphens w:val="0"/>
        <w:autoSpaceDN/>
        <w:spacing w:after="200" w:line="276" w:lineRule="auto"/>
        <w:ind w:left="-567" w:firstLine="0"/>
        <w:textAlignment w:val="auto"/>
        <w:rPr>
          <w:rFonts w:cs="Times New Roman"/>
          <w:szCs w:val="24"/>
        </w:rPr>
      </w:pPr>
      <w:r w:rsidRPr="00A27329">
        <w:rPr>
          <w:rFonts w:cs="Times New Roman"/>
          <w:szCs w:val="24"/>
        </w:rPr>
        <w:t>w każdym semestrze odbywać będą się co najmniej dwa kolokwia</w:t>
      </w:r>
    </w:p>
    <w:p w14:paraId="41166A73" w14:textId="77777777" w:rsidR="00A27329" w:rsidRPr="00A27329" w:rsidRDefault="00A27329" w:rsidP="001F704A">
      <w:pPr>
        <w:pStyle w:val="Akapitzlist"/>
        <w:widowControl/>
        <w:numPr>
          <w:ilvl w:val="0"/>
          <w:numId w:val="17"/>
        </w:numPr>
        <w:tabs>
          <w:tab w:val="left" w:pos="0"/>
        </w:tabs>
        <w:suppressAutoHyphens w:val="0"/>
        <w:autoSpaceDN/>
        <w:spacing w:after="200" w:line="276" w:lineRule="auto"/>
        <w:ind w:left="-567" w:firstLine="0"/>
        <w:textAlignment w:val="auto"/>
        <w:rPr>
          <w:rFonts w:cs="Times New Roman"/>
          <w:szCs w:val="24"/>
        </w:rPr>
      </w:pPr>
      <w:r w:rsidRPr="00A27329">
        <w:rPr>
          <w:rFonts w:cs="Times New Roman"/>
          <w:szCs w:val="24"/>
        </w:rPr>
        <w:t>osoba odpowiedzialna za przeprowadzenie kolokwium podaje zakres tematyczny obowiązujący na dane kolokwium,</w:t>
      </w:r>
    </w:p>
    <w:p w14:paraId="13FE8CAE" w14:textId="77777777" w:rsidR="00A27329" w:rsidRPr="00A27329" w:rsidRDefault="00A27329" w:rsidP="001F704A">
      <w:pPr>
        <w:pStyle w:val="Akapitzlist"/>
        <w:widowControl/>
        <w:numPr>
          <w:ilvl w:val="0"/>
          <w:numId w:val="17"/>
        </w:numPr>
        <w:tabs>
          <w:tab w:val="left" w:pos="0"/>
        </w:tabs>
        <w:suppressAutoHyphens w:val="0"/>
        <w:autoSpaceDN/>
        <w:spacing w:after="200" w:line="276" w:lineRule="auto"/>
        <w:ind w:left="-567" w:firstLine="0"/>
        <w:textAlignment w:val="auto"/>
        <w:rPr>
          <w:rFonts w:cs="Times New Roman"/>
          <w:szCs w:val="24"/>
        </w:rPr>
      </w:pPr>
      <w:r w:rsidRPr="00A27329">
        <w:rPr>
          <w:rFonts w:cs="Times New Roman"/>
          <w:szCs w:val="24"/>
        </w:rPr>
        <w:t>prowadzący zajęcia poinformuje studenta o zakresie materiału najpóźniej 2 tygodnie przed planowanym kolokwium,</w:t>
      </w:r>
    </w:p>
    <w:p w14:paraId="2767ACF4" w14:textId="77777777" w:rsidR="00A27329" w:rsidRPr="00A27329" w:rsidRDefault="00A27329" w:rsidP="001F704A">
      <w:pPr>
        <w:pStyle w:val="Akapitzlist"/>
        <w:widowControl/>
        <w:numPr>
          <w:ilvl w:val="0"/>
          <w:numId w:val="17"/>
        </w:numPr>
        <w:tabs>
          <w:tab w:val="left" w:pos="0"/>
        </w:tabs>
        <w:suppressAutoHyphens w:val="0"/>
        <w:autoSpaceDN/>
        <w:spacing w:after="200" w:line="276" w:lineRule="auto"/>
        <w:ind w:left="-567" w:firstLine="0"/>
        <w:textAlignment w:val="auto"/>
        <w:rPr>
          <w:rFonts w:cs="Times New Roman"/>
          <w:szCs w:val="24"/>
        </w:rPr>
      </w:pPr>
      <w:r w:rsidRPr="00A27329">
        <w:rPr>
          <w:rFonts w:cs="Times New Roman"/>
          <w:szCs w:val="24"/>
        </w:rPr>
        <w:t>obowiązująca punktacja: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573"/>
        <w:gridCol w:w="3641"/>
      </w:tblGrid>
      <w:tr w:rsidR="00A27329" w:rsidRPr="002260C8" w14:paraId="2D33D4D1" w14:textId="77777777" w:rsidTr="001F704A">
        <w:trPr>
          <w:trHeight w:val="283"/>
        </w:trPr>
        <w:tc>
          <w:tcPr>
            <w:tcW w:w="4573" w:type="dxa"/>
          </w:tcPr>
          <w:p w14:paraId="4F62D9E4" w14:textId="77777777" w:rsidR="00A27329" w:rsidRPr="00A27329" w:rsidRDefault="00A27329" w:rsidP="001F704A">
            <w:pPr>
              <w:widowControl/>
              <w:suppressAutoHyphens w:val="0"/>
              <w:autoSpaceDN/>
              <w:spacing w:after="200" w:line="276" w:lineRule="auto"/>
              <w:ind w:left="-567"/>
              <w:jc w:val="center"/>
              <w:textAlignment w:val="auto"/>
              <w:rPr>
                <w:rFonts w:cs="Times New Roman"/>
              </w:rPr>
            </w:pPr>
            <w:r w:rsidRPr="00A27329">
              <w:rPr>
                <w:rFonts w:cs="Times New Roman"/>
              </w:rPr>
              <w:t>Ocena</w:t>
            </w:r>
          </w:p>
        </w:tc>
        <w:tc>
          <w:tcPr>
            <w:tcW w:w="3641" w:type="dxa"/>
          </w:tcPr>
          <w:p w14:paraId="1E4DE416" w14:textId="77777777" w:rsidR="00A27329" w:rsidRPr="00A27329" w:rsidRDefault="00A27329" w:rsidP="001F704A">
            <w:pPr>
              <w:widowControl/>
              <w:suppressAutoHyphens w:val="0"/>
              <w:autoSpaceDN/>
              <w:spacing w:after="200" w:line="276" w:lineRule="auto"/>
              <w:ind w:left="-567"/>
              <w:jc w:val="center"/>
              <w:textAlignment w:val="auto"/>
              <w:rPr>
                <w:rFonts w:cs="Times New Roman"/>
              </w:rPr>
            </w:pPr>
            <w:r w:rsidRPr="00A27329">
              <w:rPr>
                <w:rFonts w:cs="Times New Roman"/>
              </w:rPr>
              <w:t>Punktacja( %)</w:t>
            </w:r>
          </w:p>
        </w:tc>
      </w:tr>
      <w:tr w:rsidR="00A27329" w:rsidRPr="002260C8" w14:paraId="5CABC098" w14:textId="77777777" w:rsidTr="001F704A">
        <w:trPr>
          <w:trHeight w:val="283"/>
        </w:trPr>
        <w:tc>
          <w:tcPr>
            <w:tcW w:w="4573" w:type="dxa"/>
          </w:tcPr>
          <w:p w14:paraId="387831F0" w14:textId="77777777" w:rsidR="00A27329" w:rsidRPr="00A27329" w:rsidRDefault="00A27329" w:rsidP="001F704A">
            <w:pPr>
              <w:widowControl/>
              <w:suppressAutoHyphens w:val="0"/>
              <w:autoSpaceDN/>
              <w:spacing w:after="200" w:line="276" w:lineRule="auto"/>
              <w:ind w:left="-567"/>
              <w:jc w:val="center"/>
              <w:textAlignment w:val="auto"/>
              <w:rPr>
                <w:rFonts w:cs="Times New Roman"/>
              </w:rPr>
            </w:pPr>
            <w:r w:rsidRPr="00A27329">
              <w:rPr>
                <w:rFonts w:cs="Times New Roman"/>
              </w:rPr>
              <w:t>Bardzo dobry(5,0)</w:t>
            </w:r>
          </w:p>
        </w:tc>
        <w:tc>
          <w:tcPr>
            <w:tcW w:w="3641" w:type="dxa"/>
          </w:tcPr>
          <w:p w14:paraId="7620A01F" w14:textId="77777777" w:rsidR="00A27329" w:rsidRPr="00A27329" w:rsidRDefault="00A27329" w:rsidP="001F704A">
            <w:pPr>
              <w:widowControl/>
              <w:suppressAutoHyphens w:val="0"/>
              <w:autoSpaceDN/>
              <w:spacing w:after="200" w:line="276" w:lineRule="auto"/>
              <w:ind w:left="-567"/>
              <w:textAlignment w:val="auto"/>
              <w:rPr>
                <w:rFonts w:cs="Times New Roman"/>
              </w:rPr>
            </w:pPr>
            <w:r w:rsidRPr="00A27329">
              <w:rPr>
                <w:rFonts w:cs="Times New Roman"/>
              </w:rPr>
              <w:t>92 – 100 %</w:t>
            </w:r>
          </w:p>
        </w:tc>
      </w:tr>
      <w:tr w:rsidR="00A27329" w:rsidRPr="002260C8" w14:paraId="330E8587" w14:textId="77777777" w:rsidTr="001F704A">
        <w:trPr>
          <w:trHeight w:val="283"/>
        </w:trPr>
        <w:tc>
          <w:tcPr>
            <w:tcW w:w="4573" w:type="dxa"/>
          </w:tcPr>
          <w:p w14:paraId="44086075" w14:textId="77777777" w:rsidR="00A27329" w:rsidRPr="00A27329" w:rsidRDefault="00A27329" w:rsidP="001F704A">
            <w:pPr>
              <w:widowControl/>
              <w:suppressAutoHyphens w:val="0"/>
              <w:autoSpaceDN/>
              <w:spacing w:after="200" w:line="276" w:lineRule="auto"/>
              <w:ind w:left="-567"/>
              <w:jc w:val="center"/>
              <w:textAlignment w:val="auto"/>
              <w:rPr>
                <w:rFonts w:cs="Times New Roman"/>
              </w:rPr>
            </w:pPr>
            <w:r w:rsidRPr="00A27329">
              <w:rPr>
                <w:rFonts w:cs="Times New Roman"/>
              </w:rPr>
              <w:t>Dobry plus (4,5)</w:t>
            </w:r>
          </w:p>
        </w:tc>
        <w:tc>
          <w:tcPr>
            <w:tcW w:w="3641" w:type="dxa"/>
          </w:tcPr>
          <w:p w14:paraId="10694F29" w14:textId="77777777" w:rsidR="00A27329" w:rsidRPr="00A27329" w:rsidRDefault="00A27329" w:rsidP="001F704A">
            <w:pPr>
              <w:widowControl/>
              <w:suppressAutoHyphens w:val="0"/>
              <w:autoSpaceDN/>
              <w:spacing w:after="200" w:line="276" w:lineRule="auto"/>
              <w:ind w:left="-567"/>
              <w:textAlignment w:val="auto"/>
              <w:rPr>
                <w:rFonts w:cs="Times New Roman"/>
              </w:rPr>
            </w:pPr>
            <w:r w:rsidRPr="00A27329">
              <w:rPr>
                <w:rFonts w:cs="Times New Roman"/>
              </w:rPr>
              <w:t>84 – 91 %</w:t>
            </w:r>
          </w:p>
        </w:tc>
      </w:tr>
      <w:tr w:rsidR="00A27329" w:rsidRPr="002260C8" w14:paraId="0464BCA5" w14:textId="77777777" w:rsidTr="001F704A">
        <w:trPr>
          <w:trHeight w:val="283"/>
        </w:trPr>
        <w:tc>
          <w:tcPr>
            <w:tcW w:w="4573" w:type="dxa"/>
          </w:tcPr>
          <w:p w14:paraId="4F255745" w14:textId="77777777" w:rsidR="00A27329" w:rsidRPr="00A27329" w:rsidRDefault="00A27329" w:rsidP="001F704A">
            <w:pPr>
              <w:widowControl/>
              <w:suppressAutoHyphens w:val="0"/>
              <w:autoSpaceDN/>
              <w:spacing w:after="200" w:line="276" w:lineRule="auto"/>
              <w:ind w:left="-567"/>
              <w:jc w:val="center"/>
              <w:textAlignment w:val="auto"/>
              <w:rPr>
                <w:rFonts w:cs="Times New Roman"/>
              </w:rPr>
            </w:pPr>
            <w:r w:rsidRPr="00A27329">
              <w:rPr>
                <w:rFonts w:cs="Times New Roman"/>
              </w:rPr>
              <w:lastRenderedPageBreak/>
              <w:t>Dobry (4,0)</w:t>
            </w:r>
          </w:p>
        </w:tc>
        <w:tc>
          <w:tcPr>
            <w:tcW w:w="3641" w:type="dxa"/>
          </w:tcPr>
          <w:p w14:paraId="6691D9FD" w14:textId="77777777" w:rsidR="00A27329" w:rsidRPr="00A27329" w:rsidRDefault="00A27329" w:rsidP="001F704A">
            <w:pPr>
              <w:widowControl/>
              <w:suppressAutoHyphens w:val="0"/>
              <w:autoSpaceDN/>
              <w:spacing w:after="200" w:line="276" w:lineRule="auto"/>
              <w:ind w:left="-567"/>
              <w:textAlignment w:val="auto"/>
              <w:rPr>
                <w:rFonts w:cs="Times New Roman"/>
              </w:rPr>
            </w:pPr>
            <w:r w:rsidRPr="00A27329">
              <w:rPr>
                <w:rFonts w:cs="Times New Roman"/>
              </w:rPr>
              <w:t>76 – 83%</w:t>
            </w:r>
          </w:p>
        </w:tc>
      </w:tr>
      <w:tr w:rsidR="00A27329" w:rsidRPr="002260C8" w14:paraId="1584487A" w14:textId="77777777" w:rsidTr="001F704A">
        <w:trPr>
          <w:trHeight w:val="283"/>
        </w:trPr>
        <w:tc>
          <w:tcPr>
            <w:tcW w:w="4573" w:type="dxa"/>
          </w:tcPr>
          <w:p w14:paraId="27A5B17A" w14:textId="77777777" w:rsidR="00A27329" w:rsidRPr="00A27329" w:rsidRDefault="00A27329" w:rsidP="001F704A">
            <w:pPr>
              <w:widowControl/>
              <w:suppressAutoHyphens w:val="0"/>
              <w:autoSpaceDN/>
              <w:spacing w:after="200" w:line="276" w:lineRule="auto"/>
              <w:ind w:left="-567"/>
              <w:jc w:val="center"/>
              <w:textAlignment w:val="auto"/>
              <w:rPr>
                <w:rFonts w:cs="Times New Roman"/>
              </w:rPr>
            </w:pPr>
            <w:r w:rsidRPr="00A27329">
              <w:rPr>
                <w:rFonts w:cs="Times New Roman"/>
              </w:rPr>
              <w:t>Dostateczny plus (3,5)</w:t>
            </w:r>
          </w:p>
        </w:tc>
        <w:tc>
          <w:tcPr>
            <w:tcW w:w="3641" w:type="dxa"/>
          </w:tcPr>
          <w:p w14:paraId="1A965D41" w14:textId="77777777" w:rsidR="00A27329" w:rsidRPr="00A27329" w:rsidRDefault="00A27329" w:rsidP="001F704A">
            <w:pPr>
              <w:widowControl/>
              <w:suppressAutoHyphens w:val="0"/>
              <w:autoSpaceDN/>
              <w:spacing w:after="200" w:line="276" w:lineRule="auto"/>
              <w:ind w:left="-567"/>
              <w:textAlignment w:val="auto"/>
              <w:rPr>
                <w:rFonts w:cs="Times New Roman"/>
              </w:rPr>
            </w:pPr>
            <w:r w:rsidRPr="00A27329">
              <w:rPr>
                <w:rFonts w:cs="Times New Roman"/>
              </w:rPr>
              <w:t>68 – 75 %</w:t>
            </w:r>
          </w:p>
        </w:tc>
      </w:tr>
      <w:tr w:rsidR="00A27329" w:rsidRPr="002260C8" w14:paraId="7D557CFA" w14:textId="77777777" w:rsidTr="001F704A">
        <w:trPr>
          <w:trHeight w:val="283"/>
        </w:trPr>
        <w:tc>
          <w:tcPr>
            <w:tcW w:w="4573" w:type="dxa"/>
          </w:tcPr>
          <w:p w14:paraId="0EDD3D33" w14:textId="77777777" w:rsidR="00A27329" w:rsidRPr="00A27329" w:rsidRDefault="00A27329" w:rsidP="001F704A">
            <w:pPr>
              <w:widowControl/>
              <w:suppressAutoHyphens w:val="0"/>
              <w:autoSpaceDN/>
              <w:spacing w:after="200" w:line="276" w:lineRule="auto"/>
              <w:ind w:left="-567"/>
              <w:jc w:val="center"/>
              <w:textAlignment w:val="auto"/>
              <w:rPr>
                <w:rFonts w:cs="Times New Roman"/>
              </w:rPr>
            </w:pPr>
            <w:r w:rsidRPr="00A27329">
              <w:rPr>
                <w:rFonts w:cs="Times New Roman"/>
              </w:rPr>
              <w:t>Dostateczny (3,0)</w:t>
            </w:r>
          </w:p>
        </w:tc>
        <w:tc>
          <w:tcPr>
            <w:tcW w:w="3641" w:type="dxa"/>
          </w:tcPr>
          <w:p w14:paraId="58818EF0" w14:textId="77777777" w:rsidR="00A27329" w:rsidRPr="00A27329" w:rsidRDefault="00A27329" w:rsidP="001F704A">
            <w:pPr>
              <w:widowControl/>
              <w:suppressAutoHyphens w:val="0"/>
              <w:autoSpaceDN/>
              <w:spacing w:after="200" w:line="276" w:lineRule="auto"/>
              <w:ind w:left="-567"/>
              <w:textAlignment w:val="auto"/>
              <w:rPr>
                <w:rFonts w:cs="Times New Roman"/>
              </w:rPr>
            </w:pPr>
            <w:r w:rsidRPr="00A27329">
              <w:rPr>
                <w:rFonts w:cs="Times New Roman"/>
              </w:rPr>
              <w:t>60 – 67 %</w:t>
            </w:r>
          </w:p>
        </w:tc>
      </w:tr>
      <w:tr w:rsidR="00A27329" w:rsidRPr="002260C8" w14:paraId="06756206" w14:textId="77777777" w:rsidTr="001F704A">
        <w:trPr>
          <w:trHeight w:val="283"/>
        </w:trPr>
        <w:tc>
          <w:tcPr>
            <w:tcW w:w="4573" w:type="dxa"/>
          </w:tcPr>
          <w:p w14:paraId="53A88352" w14:textId="77777777" w:rsidR="00A27329" w:rsidRPr="00A27329" w:rsidRDefault="00A27329" w:rsidP="001F704A">
            <w:pPr>
              <w:widowControl/>
              <w:suppressAutoHyphens w:val="0"/>
              <w:autoSpaceDN/>
              <w:spacing w:after="200" w:line="276" w:lineRule="auto"/>
              <w:ind w:left="-567"/>
              <w:jc w:val="center"/>
              <w:textAlignment w:val="auto"/>
              <w:rPr>
                <w:rFonts w:cs="Times New Roman"/>
              </w:rPr>
            </w:pPr>
            <w:r w:rsidRPr="00A27329">
              <w:rPr>
                <w:rFonts w:cs="Times New Roman"/>
              </w:rPr>
              <w:t>Niedostateczny (2,0)</w:t>
            </w:r>
          </w:p>
        </w:tc>
        <w:tc>
          <w:tcPr>
            <w:tcW w:w="3641" w:type="dxa"/>
          </w:tcPr>
          <w:p w14:paraId="02C2CE6A" w14:textId="77777777" w:rsidR="00A27329" w:rsidRPr="00A27329" w:rsidRDefault="00A27329" w:rsidP="001F704A">
            <w:pPr>
              <w:widowControl/>
              <w:suppressAutoHyphens w:val="0"/>
              <w:autoSpaceDN/>
              <w:spacing w:after="200" w:line="276" w:lineRule="auto"/>
              <w:ind w:left="-567"/>
              <w:textAlignment w:val="auto"/>
              <w:rPr>
                <w:rFonts w:cs="Times New Roman"/>
              </w:rPr>
            </w:pPr>
            <w:r w:rsidRPr="00A27329">
              <w:rPr>
                <w:rFonts w:cs="Times New Roman"/>
              </w:rPr>
              <w:t>0 – 59 %</w:t>
            </w:r>
          </w:p>
        </w:tc>
      </w:tr>
    </w:tbl>
    <w:p w14:paraId="603E256B" w14:textId="77777777" w:rsidR="00A27329" w:rsidRDefault="00A27329" w:rsidP="001F704A">
      <w:pPr>
        <w:pStyle w:val="Akapitzlist"/>
        <w:widowControl/>
        <w:suppressAutoHyphens w:val="0"/>
        <w:autoSpaceDN/>
        <w:spacing w:after="200" w:line="276" w:lineRule="auto"/>
        <w:ind w:left="-567"/>
        <w:textAlignment w:val="auto"/>
        <w:rPr>
          <w:rFonts w:ascii="Arial" w:hAnsi="Arial" w:cs="Arial"/>
        </w:rPr>
      </w:pPr>
    </w:p>
    <w:p w14:paraId="4B2E7545" w14:textId="77777777" w:rsidR="00A27329" w:rsidRPr="00A27329" w:rsidRDefault="00876357" w:rsidP="001F704A">
      <w:pPr>
        <w:pStyle w:val="Akapitzlist"/>
        <w:widowControl/>
        <w:numPr>
          <w:ilvl w:val="0"/>
          <w:numId w:val="24"/>
        </w:numPr>
        <w:suppressAutoHyphens w:val="0"/>
        <w:autoSpaceDN/>
        <w:spacing w:after="200" w:line="276" w:lineRule="auto"/>
        <w:ind w:left="-567" w:firstLine="0"/>
        <w:textAlignment w:val="auto"/>
        <w:rPr>
          <w:rFonts w:ascii="Arial" w:hAnsi="Arial" w:cs="Arial"/>
        </w:rPr>
      </w:pPr>
      <w:r>
        <w:rPr>
          <w:rFonts w:cs="Times New Roman"/>
        </w:rPr>
        <w:t>student ma prawo wyłącznie do 2</w:t>
      </w:r>
      <w:r w:rsidR="00A27329" w:rsidRPr="00A27329">
        <w:rPr>
          <w:rFonts w:cs="Times New Roman"/>
        </w:rPr>
        <w:t>-krotnego zaliczania kolokwium. Pierwsze terminy wszystkich kolokwiów w danym semestrze ustalane będą ze Starostą Roku na początku semestru zimowego lub semestru</w:t>
      </w:r>
      <w:r w:rsidR="005336BE">
        <w:rPr>
          <w:rFonts w:cs="Times New Roman"/>
        </w:rPr>
        <w:t xml:space="preserve"> </w:t>
      </w:r>
      <w:r w:rsidR="00A27329" w:rsidRPr="00A27329">
        <w:rPr>
          <w:rFonts w:cs="Times New Roman"/>
        </w:rPr>
        <w:t>letniego.</w:t>
      </w:r>
    </w:p>
    <w:p w14:paraId="5055A8D7" w14:textId="77777777" w:rsidR="00484EE2" w:rsidRPr="00734A11" w:rsidRDefault="00484EE2" w:rsidP="001F704A">
      <w:pPr>
        <w:ind w:left="-567"/>
        <w:rPr>
          <w:b/>
        </w:rPr>
      </w:pPr>
      <w:r>
        <w:rPr>
          <w:b/>
        </w:rPr>
        <w:t>5</w:t>
      </w:r>
      <w:r w:rsidRPr="00734A11">
        <w:rPr>
          <w:b/>
        </w:rPr>
        <w:t>.</w:t>
      </w:r>
      <w:r>
        <w:rPr>
          <w:b/>
        </w:rPr>
        <w:t>4</w:t>
      </w:r>
      <w:r w:rsidRPr="00734A11">
        <w:rPr>
          <w:b/>
        </w:rPr>
        <w:t xml:space="preserve"> Seminarium </w:t>
      </w:r>
    </w:p>
    <w:p w14:paraId="013B129B" w14:textId="77777777" w:rsidR="00A27329" w:rsidRPr="00A27329" w:rsidRDefault="00A27329" w:rsidP="001F704A">
      <w:pPr>
        <w:pStyle w:val="Akapitzlist"/>
        <w:widowControl/>
        <w:numPr>
          <w:ilvl w:val="0"/>
          <w:numId w:val="14"/>
        </w:numPr>
        <w:suppressAutoHyphens w:val="0"/>
        <w:autoSpaceDN/>
        <w:spacing w:after="200" w:line="276" w:lineRule="auto"/>
        <w:ind w:left="-567" w:firstLine="0"/>
        <w:textAlignment w:val="auto"/>
        <w:rPr>
          <w:rFonts w:cs="Times New Roman"/>
          <w:szCs w:val="24"/>
        </w:rPr>
      </w:pPr>
      <w:r w:rsidRPr="00A27329">
        <w:rPr>
          <w:rFonts w:cs="Times New Roman"/>
          <w:szCs w:val="24"/>
        </w:rPr>
        <w:t>forma seminariów :</w:t>
      </w:r>
    </w:p>
    <w:p w14:paraId="52457742" w14:textId="77777777" w:rsidR="00A27329" w:rsidRPr="00A27329" w:rsidRDefault="00A27329" w:rsidP="001F704A">
      <w:pPr>
        <w:pStyle w:val="Akapitzlist"/>
        <w:widowControl/>
        <w:numPr>
          <w:ilvl w:val="0"/>
          <w:numId w:val="24"/>
        </w:numPr>
        <w:suppressAutoHyphens w:val="0"/>
        <w:autoSpaceDN/>
        <w:spacing w:after="200" w:line="276" w:lineRule="auto"/>
        <w:ind w:left="-567" w:firstLine="0"/>
        <w:textAlignment w:val="auto"/>
        <w:rPr>
          <w:rFonts w:cs="Times New Roman"/>
          <w:szCs w:val="24"/>
        </w:rPr>
      </w:pPr>
      <w:r w:rsidRPr="00A27329">
        <w:rPr>
          <w:rFonts w:cs="Times New Roman"/>
          <w:szCs w:val="24"/>
        </w:rPr>
        <w:t>prezentacje multimedialne, analiza przypadków medycznych, dyskusja,</w:t>
      </w:r>
    </w:p>
    <w:p w14:paraId="4DFD0C99" w14:textId="77777777" w:rsidR="00A27329" w:rsidRPr="00A27329" w:rsidRDefault="00A27329" w:rsidP="001F704A">
      <w:pPr>
        <w:pStyle w:val="Akapitzlist"/>
        <w:widowControl/>
        <w:numPr>
          <w:ilvl w:val="0"/>
          <w:numId w:val="14"/>
        </w:numPr>
        <w:suppressAutoHyphens w:val="0"/>
        <w:autoSpaceDN/>
        <w:spacing w:after="200" w:line="276" w:lineRule="auto"/>
        <w:ind w:left="-567" w:firstLine="0"/>
        <w:textAlignment w:val="auto"/>
        <w:rPr>
          <w:rFonts w:cs="Times New Roman"/>
          <w:szCs w:val="24"/>
        </w:rPr>
      </w:pPr>
      <w:r w:rsidRPr="00A27329">
        <w:rPr>
          <w:rFonts w:cs="Times New Roman"/>
          <w:szCs w:val="24"/>
        </w:rPr>
        <w:t>koordynator przedmiotu/ osoba odpowiedzialna za realizację seminarium podaje do informacji studentów zakres materiału na dane zajęcia minimum 2 tygodnie przed datą realizowanych zajęć,</w:t>
      </w:r>
    </w:p>
    <w:p w14:paraId="7FD924EB" w14:textId="77777777" w:rsidR="00A27329" w:rsidRDefault="00A27329" w:rsidP="001F704A">
      <w:pPr>
        <w:pStyle w:val="Akapitzlist"/>
        <w:widowControl/>
        <w:numPr>
          <w:ilvl w:val="0"/>
          <w:numId w:val="14"/>
        </w:numPr>
        <w:suppressAutoHyphens w:val="0"/>
        <w:autoSpaceDN/>
        <w:spacing w:after="200" w:line="276" w:lineRule="auto"/>
        <w:ind w:left="-567" w:firstLine="0"/>
        <w:textAlignment w:val="auto"/>
        <w:rPr>
          <w:rFonts w:cs="Times New Roman"/>
          <w:szCs w:val="24"/>
        </w:rPr>
      </w:pPr>
      <w:r w:rsidRPr="00A27329">
        <w:rPr>
          <w:rFonts w:cs="Times New Roman"/>
          <w:szCs w:val="24"/>
        </w:rPr>
        <w:t>forma zaliczenia seminariów to kolokwium pisemne w formie testu</w:t>
      </w:r>
    </w:p>
    <w:p w14:paraId="486A3552" w14:textId="77777777" w:rsidR="00A41B0B" w:rsidRDefault="00A41B0B" w:rsidP="001F704A">
      <w:pPr>
        <w:widowControl/>
        <w:suppressAutoHyphens w:val="0"/>
        <w:autoSpaceDN/>
        <w:spacing w:after="200" w:line="276" w:lineRule="auto"/>
        <w:ind w:left="-567"/>
        <w:textAlignment w:val="auto"/>
        <w:rPr>
          <w:rFonts w:cs="Times New Roman"/>
          <w:b/>
        </w:rPr>
      </w:pPr>
      <w:r w:rsidRPr="00A41B0B">
        <w:rPr>
          <w:rFonts w:cs="Times New Roman"/>
          <w:b/>
        </w:rPr>
        <w:t>5.6 Sam</w:t>
      </w:r>
      <w:r>
        <w:rPr>
          <w:rFonts w:cs="Times New Roman"/>
          <w:b/>
        </w:rPr>
        <w:t>ok</w:t>
      </w:r>
      <w:r w:rsidRPr="00A41B0B">
        <w:rPr>
          <w:rFonts w:cs="Times New Roman"/>
          <w:b/>
        </w:rPr>
        <w:t>ształcenie</w:t>
      </w:r>
    </w:p>
    <w:p w14:paraId="2D8C5EA3" w14:textId="77777777" w:rsidR="00A41B0B" w:rsidRPr="00A41B0B" w:rsidRDefault="00A41B0B" w:rsidP="001F704A">
      <w:pPr>
        <w:pStyle w:val="Akapitzlist"/>
        <w:widowControl/>
        <w:numPr>
          <w:ilvl w:val="0"/>
          <w:numId w:val="33"/>
        </w:numPr>
        <w:suppressAutoHyphens w:val="0"/>
        <w:autoSpaceDN/>
        <w:spacing w:after="200" w:line="276" w:lineRule="auto"/>
        <w:ind w:left="-567" w:firstLine="0"/>
        <w:textAlignment w:val="auto"/>
        <w:rPr>
          <w:rFonts w:cs="Times New Roman"/>
        </w:rPr>
      </w:pPr>
      <w:r w:rsidRPr="00A41B0B">
        <w:rPr>
          <w:rFonts w:cs="Times New Roman"/>
        </w:rPr>
        <w:t>forma samokształcenia:</w:t>
      </w:r>
    </w:p>
    <w:p w14:paraId="7D175081" w14:textId="77777777" w:rsidR="00A41B0B" w:rsidRPr="00A41B0B" w:rsidRDefault="00A41B0B" w:rsidP="001F704A">
      <w:pPr>
        <w:pStyle w:val="Akapitzlist"/>
        <w:widowControl/>
        <w:numPr>
          <w:ilvl w:val="1"/>
          <w:numId w:val="33"/>
        </w:numPr>
        <w:suppressAutoHyphens w:val="0"/>
        <w:autoSpaceDN/>
        <w:spacing w:after="200" w:line="276" w:lineRule="auto"/>
        <w:ind w:left="-567" w:firstLine="0"/>
        <w:textAlignment w:val="auto"/>
        <w:rPr>
          <w:rFonts w:cs="Times New Roman"/>
        </w:rPr>
      </w:pPr>
      <w:r w:rsidRPr="00A41B0B">
        <w:rPr>
          <w:rFonts w:cs="Times New Roman"/>
        </w:rPr>
        <w:t>praca pisemna, sprawozdanie z wykonanego zdania, udokumentowany udział w konferencji</w:t>
      </w:r>
    </w:p>
    <w:p w14:paraId="02785509" w14:textId="77777777" w:rsidR="00A41B0B" w:rsidRPr="00A41B0B" w:rsidRDefault="00A41B0B" w:rsidP="001F704A">
      <w:pPr>
        <w:pStyle w:val="Akapitzlist"/>
        <w:widowControl/>
        <w:numPr>
          <w:ilvl w:val="0"/>
          <w:numId w:val="33"/>
        </w:numPr>
        <w:suppressAutoHyphens w:val="0"/>
        <w:autoSpaceDN/>
        <w:spacing w:after="200" w:line="276" w:lineRule="auto"/>
        <w:ind w:left="-567" w:firstLine="0"/>
        <w:textAlignment w:val="auto"/>
        <w:rPr>
          <w:rFonts w:cs="Times New Roman"/>
          <w:szCs w:val="24"/>
        </w:rPr>
      </w:pPr>
      <w:r w:rsidRPr="00A41B0B">
        <w:rPr>
          <w:rFonts w:cs="Times New Roman"/>
          <w:szCs w:val="24"/>
        </w:rPr>
        <w:t>koordynator przedmiotu/ osoba odpowiedzialna za realizację  podaje do informacji studentów zakres materiału do przygotowania</w:t>
      </w:r>
    </w:p>
    <w:p w14:paraId="5D62EA99" w14:textId="77777777" w:rsidR="00A41B0B" w:rsidRPr="00A41B0B" w:rsidRDefault="00A41B0B" w:rsidP="001F704A">
      <w:pPr>
        <w:pStyle w:val="Akapitzlist"/>
        <w:widowControl/>
        <w:numPr>
          <w:ilvl w:val="0"/>
          <w:numId w:val="33"/>
        </w:numPr>
        <w:suppressAutoHyphens w:val="0"/>
        <w:autoSpaceDN/>
        <w:spacing w:after="200" w:line="276" w:lineRule="auto"/>
        <w:ind w:left="-567" w:firstLine="0"/>
        <w:textAlignment w:val="auto"/>
        <w:rPr>
          <w:rFonts w:cs="Times New Roman"/>
        </w:rPr>
      </w:pPr>
      <w:r w:rsidRPr="00A41B0B">
        <w:rPr>
          <w:rFonts w:cs="Times New Roman"/>
        </w:rPr>
        <w:t>forma zaliczenia samokształcenia to praca pisemna, udokumentowany udział w konferencji, sprawozdanie z wykonanego zadania</w:t>
      </w:r>
    </w:p>
    <w:p w14:paraId="36CECF7E" w14:textId="77777777" w:rsidR="00350C4F" w:rsidRPr="00A27329" w:rsidRDefault="00350C4F" w:rsidP="001F704A">
      <w:pPr>
        <w:pStyle w:val="Akapitzlist"/>
        <w:widowControl/>
        <w:suppressAutoHyphens w:val="0"/>
        <w:autoSpaceDN/>
        <w:spacing w:after="200" w:line="276" w:lineRule="auto"/>
        <w:ind w:left="-567"/>
        <w:textAlignment w:val="auto"/>
        <w:rPr>
          <w:rFonts w:cs="Times New Roman"/>
          <w:szCs w:val="24"/>
        </w:rPr>
      </w:pPr>
    </w:p>
    <w:p w14:paraId="36FAF26F" w14:textId="77777777" w:rsidR="00484EE2" w:rsidRPr="00350C4F" w:rsidRDefault="00484EE2" w:rsidP="001F704A">
      <w:pPr>
        <w:pStyle w:val="Akapitzlist"/>
        <w:numPr>
          <w:ilvl w:val="0"/>
          <w:numId w:val="21"/>
        </w:numPr>
        <w:ind w:left="-567" w:firstLine="0"/>
        <w:rPr>
          <w:b/>
        </w:rPr>
      </w:pPr>
      <w:r w:rsidRPr="00350C4F">
        <w:rPr>
          <w:b/>
        </w:rPr>
        <w:t>Egzamin/ zaliczenie semestralne</w:t>
      </w:r>
    </w:p>
    <w:p w14:paraId="5433681C" w14:textId="77777777" w:rsidR="00350C4F" w:rsidRPr="00350C4F" w:rsidRDefault="00350C4F" w:rsidP="001F704A">
      <w:pPr>
        <w:pStyle w:val="Akapitzlist"/>
        <w:ind w:left="-567"/>
        <w:rPr>
          <w:b/>
        </w:rPr>
      </w:pPr>
    </w:p>
    <w:p w14:paraId="532DE791" w14:textId="77777777" w:rsidR="00A27329" w:rsidRPr="00A27329" w:rsidRDefault="00A27329" w:rsidP="001F704A">
      <w:pPr>
        <w:pStyle w:val="Akapitzlist"/>
        <w:numPr>
          <w:ilvl w:val="0"/>
          <w:numId w:val="15"/>
        </w:numPr>
        <w:tabs>
          <w:tab w:val="left" w:pos="0"/>
        </w:tabs>
        <w:ind w:left="-567" w:firstLine="0"/>
        <w:jc w:val="both"/>
      </w:pPr>
      <w:r w:rsidRPr="00A27329">
        <w:t>określenie warunków przystąpienia do egzaminu/zaliczenia semestralnego</w:t>
      </w:r>
    </w:p>
    <w:p w14:paraId="23198702" w14:textId="77777777" w:rsidR="00A27329" w:rsidRPr="00A27329" w:rsidRDefault="00A27329" w:rsidP="001F704A">
      <w:pPr>
        <w:pStyle w:val="Akapitzlist"/>
        <w:numPr>
          <w:ilvl w:val="0"/>
          <w:numId w:val="24"/>
        </w:numPr>
        <w:tabs>
          <w:tab w:val="left" w:pos="0"/>
        </w:tabs>
        <w:ind w:left="-567" w:firstLine="0"/>
        <w:jc w:val="both"/>
      </w:pPr>
      <w:r w:rsidRPr="00A27329">
        <w:t>aby przystąpić do egzaminu/ zaliczenia semestralnego należy uzyskać zaliczenie z ćw</w:t>
      </w:r>
      <w:r w:rsidR="00876357">
        <w:t>iczeń, seminariów oraz kolokwiów</w:t>
      </w:r>
    </w:p>
    <w:p w14:paraId="255D2FB2" w14:textId="77777777" w:rsidR="00A27329" w:rsidRPr="00A27329" w:rsidRDefault="00A27329" w:rsidP="001F704A">
      <w:pPr>
        <w:pStyle w:val="Akapitzlist"/>
        <w:numPr>
          <w:ilvl w:val="0"/>
          <w:numId w:val="15"/>
        </w:numPr>
        <w:tabs>
          <w:tab w:val="left" w:pos="0"/>
        </w:tabs>
        <w:ind w:left="-567" w:firstLine="0"/>
        <w:jc w:val="both"/>
      </w:pPr>
      <w:r w:rsidRPr="00A27329">
        <w:t>forma przeprowadzenia egzaminu/zaliczenia semestralnego</w:t>
      </w:r>
    </w:p>
    <w:p w14:paraId="02FB7C96" w14:textId="77777777" w:rsidR="00A27329" w:rsidRDefault="00A27329" w:rsidP="001F704A">
      <w:pPr>
        <w:pStyle w:val="Akapitzlist"/>
        <w:numPr>
          <w:ilvl w:val="0"/>
          <w:numId w:val="24"/>
        </w:numPr>
        <w:tabs>
          <w:tab w:val="left" w:pos="0"/>
        </w:tabs>
        <w:ind w:left="-567" w:firstLine="0"/>
        <w:jc w:val="both"/>
      </w:pPr>
      <w:r w:rsidRPr="00A27329">
        <w:t>egzamin pisemny w formie testu jednokrotnego wyboru</w:t>
      </w:r>
      <w:r w:rsidR="00A41B0B">
        <w:t xml:space="preserve"> uprawniający do przystąpienia do egzaminu praktycznego</w:t>
      </w:r>
    </w:p>
    <w:p w14:paraId="04E72D75" w14:textId="77777777" w:rsidR="00A41B0B" w:rsidRPr="00A27329" w:rsidRDefault="00876357" w:rsidP="001F704A">
      <w:pPr>
        <w:pStyle w:val="Akapitzlist"/>
        <w:numPr>
          <w:ilvl w:val="0"/>
          <w:numId w:val="24"/>
        </w:numPr>
        <w:tabs>
          <w:tab w:val="left" w:pos="0"/>
        </w:tabs>
        <w:ind w:left="-567" w:firstLine="0"/>
        <w:jc w:val="both"/>
      </w:pPr>
      <w:r>
        <w:t>egzamin praktyczny mini OSCE- egzamin zorganizowany w postaci 4-5 stacji z określonym zadaniem do wykonania/ stacje z ,,pacjentem symulowanym” lub bez ,,pacjenta symulowanego”, z materiałem klinicznym lub bez niego, symulatorem, z fantomem, pojedyncze lub sparowane, z obecnością dodatkowego personelu</w:t>
      </w:r>
    </w:p>
    <w:p w14:paraId="33C7A65E" w14:textId="77777777" w:rsidR="00A27329" w:rsidRPr="00A27329" w:rsidRDefault="00A27329" w:rsidP="001F704A">
      <w:pPr>
        <w:pStyle w:val="Akapitzlist"/>
        <w:numPr>
          <w:ilvl w:val="0"/>
          <w:numId w:val="15"/>
        </w:numPr>
        <w:tabs>
          <w:tab w:val="left" w:pos="0"/>
        </w:tabs>
        <w:ind w:left="-567" w:firstLine="0"/>
        <w:jc w:val="both"/>
      </w:pPr>
      <w:r w:rsidRPr="00A27329">
        <w:t>zakres materiału obowiązującego na egzaminie/zaliczeniu semestralnym to tematyka wykładów, seminariów, ćwiczeń</w:t>
      </w:r>
      <w:r w:rsidR="00876357">
        <w:t>, zajęć praktycznych</w:t>
      </w:r>
      <w:r w:rsidRPr="00A27329">
        <w:t xml:space="preserve"> oraz samokształcenia studentów </w:t>
      </w:r>
    </w:p>
    <w:p w14:paraId="0D462BD9" w14:textId="77777777" w:rsidR="001E3F6A" w:rsidRPr="00A27329" w:rsidRDefault="00A27329" w:rsidP="001F704A">
      <w:pPr>
        <w:pStyle w:val="Akapitzlist"/>
        <w:numPr>
          <w:ilvl w:val="0"/>
          <w:numId w:val="15"/>
        </w:numPr>
        <w:tabs>
          <w:tab w:val="left" w:pos="0"/>
        </w:tabs>
        <w:ind w:left="-567" w:firstLine="0"/>
        <w:jc w:val="both"/>
      </w:pPr>
      <w:r w:rsidRPr="00A27329">
        <w:t>osobą odpowiedzialną za przeprowadzenie egzaminu/zaliczenia semestralnego jest koordynator przedmiotu, termin oraz miejsce przeprowadzenia egzaminu/ zaliczenia semestralnego ustalane jest najpóźniej dwa tygodnie przed egzaminem ze Starostą roku</w:t>
      </w:r>
    </w:p>
    <w:p w14:paraId="580CE7E7" w14:textId="77777777" w:rsidR="00A27329" w:rsidRDefault="00A27329" w:rsidP="001F704A">
      <w:pPr>
        <w:pStyle w:val="Akapitzlist"/>
        <w:numPr>
          <w:ilvl w:val="0"/>
          <w:numId w:val="15"/>
        </w:numPr>
        <w:tabs>
          <w:tab w:val="left" w:pos="0"/>
        </w:tabs>
        <w:ind w:left="-567" w:firstLine="0"/>
        <w:jc w:val="both"/>
      </w:pPr>
      <w:r w:rsidRPr="00A27329">
        <w:t>skala ocen</w:t>
      </w:r>
    </w:p>
    <w:p w14:paraId="022976BB" w14:textId="77777777" w:rsidR="00876357" w:rsidRDefault="00876357" w:rsidP="001F704A">
      <w:pPr>
        <w:pStyle w:val="Akapitzlist"/>
        <w:tabs>
          <w:tab w:val="left" w:pos="0"/>
        </w:tabs>
        <w:ind w:left="-567"/>
        <w:jc w:val="both"/>
      </w:pPr>
      <w:r>
        <w:t>ocena końcowa z egzaminu Mini OSCE jest średnią ocen/ punktów z poszczególnych zadań/ umiejętności</w:t>
      </w:r>
    </w:p>
    <w:p w14:paraId="0BBC8BA6" w14:textId="77777777" w:rsidR="00876357" w:rsidRDefault="00876357" w:rsidP="001F704A">
      <w:pPr>
        <w:pStyle w:val="Akapitzlist"/>
        <w:tabs>
          <w:tab w:val="left" w:pos="0"/>
        </w:tabs>
        <w:ind w:left="-567"/>
        <w:jc w:val="both"/>
      </w:pPr>
      <w:r>
        <w:t>Szczegółowy regulamin egzaminu podany będzie w dodatkowym dokumencie nie później niż 3 tygodnie przed egzaminem</w:t>
      </w:r>
    </w:p>
    <w:p w14:paraId="5B461D1F" w14:textId="77777777" w:rsidR="00A27329" w:rsidRDefault="00876357" w:rsidP="001F704A">
      <w:pPr>
        <w:pStyle w:val="Akapitzlist"/>
        <w:tabs>
          <w:tab w:val="left" w:pos="0"/>
        </w:tabs>
        <w:ind w:left="-567"/>
        <w:jc w:val="both"/>
      </w:pPr>
      <w:r>
        <w:t>Ocena końcowa egzaminu wynika z ocen/ punktów uzyskanych przez studenta z części teoretycznej i praktycznej</w:t>
      </w:r>
    </w:p>
    <w:p w14:paraId="2BD8197A" w14:textId="77777777" w:rsidR="00876357" w:rsidRPr="00876357" w:rsidRDefault="00876357" w:rsidP="001F704A">
      <w:pPr>
        <w:pStyle w:val="Akapitzlist"/>
        <w:tabs>
          <w:tab w:val="left" w:pos="567"/>
        </w:tabs>
        <w:ind w:left="-567"/>
        <w:jc w:val="both"/>
      </w:pPr>
    </w:p>
    <w:p w14:paraId="1C56251B" w14:textId="77777777" w:rsidR="00350C4F" w:rsidRPr="00350C4F" w:rsidRDefault="00876357" w:rsidP="001F704A">
      <w:pPr>
        <w:pStyle w:val="Akapitzlist"/>
        <w:widowControl/>
        <w:numPr>
          <w:ilvl w:val="0"/>
          <w:numId w:val="15"/>
        </w:numPr>
        <w:suppressAutoHyphens w:val="0"/>
        <w:autoSpaceDN/>
        <w:spacing w:after="200" w:line="276" w:lineRule="auto"/>
        <w:ind w:left="-567" w:firstLine="0"/>
        <w:textAlignment w:val="auto"/>
        <w:rPr>
          <w:rFonts w:cs="Times New Roman"/>
          <w:szCs w:val="24"/>
        </w:rPr>
      </w:pPr>
      <w:r>
        <w:rPr>
          <w:rFonts w:cs="Times New Roman"/>
        </w:rPr>
        <w:lastRenderedPageBreak/>
        <w:t>Student ma prawo do 2</w:t>
      </w:r>
      <w:r w:rsidR="00350C4F" w:rsidRPr="00350C4F">
        <w:rPr>
          <w:rFonts w:cs="Times New Roman"/>
        </w:rPr>
        <w:t xml:space="preserve"> krotnego podejścia do egzaminu końcowego. Student ma prawo wnioskować w formie pisemnej do Kierownika Przedmiotu o możliwość przeprowadzenia 3 terminu egzaminu w formie komisyjnej.</w:t>
      </w:r>
    </w:p>
    <w:p w14:paraId="2FDA30BC" w14:textId="77777777" w:rsidR="00A27329" w:rsidRPr="00A27329" w:rsidRDefault="00A27329" w:rsidP="001F704A">
      <w:pPr>
        <w:pStyle w:val="Akapitzlist"/>
        <w:tabs>
          <w:tab w:val="left" w:pos="567"/>
        </w:tabs>
        <w:ind w:left="-567"/>
        <w:jc w:val="both"/>
        <w:rPr>
          <w:rFonts w:cs="Times New Roman"/>
        </w:rPr>
      </w:pPr>
    </w:p>
    <w:p w14:paraId="608C716A" w14:textId="77777777" w:rsidR="00484EE2" w:rsidRPr="00734A11" w:rsidRDefault="00484EE2" w:rsidP="001F704A">
      <w:pPr>
        <w:pStyle w:val="Akapitzlist"/>
        <w:tabs>
          <w:tab w:val="left" w:pos="567"/>
        </w:tabs>
        <w:ind w:left="-567"/>
        <w:jc w:val="both"/>
        <w:rPr>
          <w:szCs w:val="24"/>
        </w:rPr>
      </w:pPr>
    </w:p>
    <w:p w14:paraId="06E7D68A" w14:textId="77777777" w:rsidR="00484EE2" w:rsidRPr="00734A11" w:rsidRDefault="00484EE2" w:rsidP="001F704A">
      <w:pPr>
        <w:pStyle w:val="Akapitzlist"/>
        <w:tabs>
          <w:tab w:val="left" w:pos="567"/>
        </w:tabs>
        <w:ind w:left="-567"/>
        <w:jc w:val="both"/>
        <w:rPr>
          <w:szCs w:val="24"/>
        </w:rPr>
      </w:pPr>
      <w:r>
        <w:rPr>
          <w:b/>
          <w:szCs w:val="24"/>
        </w:rPr>
        <w:t>7</w:t>
      </w:r>
      <w:r w:rsidRPr="00734A11">
        <w:rPr>
          <w:b/>
          <w:szCs w:val="24"/>
        </w:rPr>
        <w:t xml:space="preserve">.  </w:t>
      </w:r>
      <w:r>
        <w:rPr>
          <w:b/>
          <w:szCs w:val="24"/>
        </w:rPr>
        <w:t>Określenie zasad wglądu do poszczególnych form zaliczeń</w:t>
      </w:r>
      <w:r w:rsidR="00350C4F">
        <w:rPr>
          <w:b/>
          <w:szCs w:val="24"/>
        </w:rPr>
        <w:t>.</w:t>
      </w:r>
    </w:p>
    <w:p w14:paraId="071E163F" w14:textId="77777777" w:rsidR="00350C4F" w:rsidRPr="00350C4F" w:rsidRDefault="00350C4F" w:rsidP="001F704A">
      <w:pPr>
        <w:pStyle w:val="Akapitzlist"/>
        <w:numPr>
          <w:ilvl w:val="0"/>
          <w:numId w:val="27"/>
        </w:numPr>
        <w:ind w:left="-567" w:firstLine="0"/>
        <w:rPr>
          <w:b/>
        </w:rPr>
      </w:pPr>
      <w:r w:rsidRPr="00350C4F">
        <w:t>Student Swoje prace moż</w:t>
      </w:r>
      <w:r>
        <w:t>e</w:t>
      </w:r>
      <w:r w:rsidRPr="00350C4F">
        <w:t xml:space="preserve"> obejrzeć w terminie konsultacji (lub w innym terminie uzgodnionym z prowadzącym ćwiczenia).</w:t>
      </w:r>
    </w:p>
    <w:p w14:paraId="28482583" w14:textId="77777777" w:rsidR="00350C4F" w:rsidRPr="00350C4F" w:rsidRDefault="00350C4F" w:rsidP="001F704A">
      <w:pPr>
        <w:pStyle w:val="Akapitzlist"/>
        <w:numPr>
          <w:ilvl w:val="0"/>
          <w:numId w:val="27"/>
        </w:numPr>
        <w:ind w:left="-567" w:firstLine="0"/>
        <w:rPr>
          <w:b/>
        </w:rPr>
      </w:pPr>
      <w:r w:rsidRPr="00350C4F">
        <w:t>studenci mają prawo do informacji o przyznanej ocenie</w:t>
      </w:r>
    </w:p>
    <w:p w14:paraId="72D3D606" w14:textId="77777777" w:rsidR="00350C4F" w:rsidRPr="00350C4F" w:rsidRDefault="00350C4F" w:rsidP="001F704A">
      <w:pPr>
        <w:pStyle w:val="Akapitzlist"/>
        <w:numPr>
          <w:ilvl w:val="0"/>
          <w:numId w:val="27"/>
        </w:numPr>
        <w:ind w:left="-567" w:firstLine="0"/>
        <w:rPr>
          <w:b/>
        </w:rPr>
      </w:pPr>
      <w:r w:rsidRPr="00350C4F">
        <w:t xml:space="preserve"> nie przewiduje się poprawy oceny pozytywnej</w:t>
      </w:r>
    </w:p>
    <w:p w14:paraId="43C6904D" w14:textId="77777777" w:rsidR="00350C4F" w:rsidRPr="00350C4F" w:rsidRDefault="00350C4F" w:rsidP="001F704A">
      <w:pPr>
        <w:pStyle w:val="Akapitzlist"/>
        <w:ind w:left="-567"/>
        <w:rPr>
          <w:b/>
        </w:rPr>
      </w:pPr>
    </w:p>
    <w:p w14:paraId="339AB802" w14:textId="77777777" w:rsidR="00484EE2" w:rsidRPr="00734A11" w:rsidRDefault="00484EE2" w:rsidP="001F704A">
      <w:pPr>
        <w:pStyle w:val="Akapitzlist"/>
        <w:tabs>
          <w:tab w:val="left" w:pos="567"/>
        </w:tabs>
        <w:ind w:left="-567"/>
        <w:jc w:val="both"/>
        <w:rPr>
          <w:szCs w:val="24"/>
        </w:rPr>
      </w:pPr>
    </w:p>
    <w:p w14:paraId="5191FCFE" w14:textId="261F807B" w:rsidR="00484EE2" w:rsidRPr="001F704A" w:rsidRDefault="00484EE2" w:rsidP="001F704A">
      <w:pPr>
        <w:pStyle w:val="Akapitzlist"/>
        <w:numPr>
          <w:ilvl w:val="0"/>
          <w:numId w:val="37"/>
        </w:numPr>
        <w:tabs>
          <w:tab w:val="left" w:pos="0"/>
        </w:tabs>
        <w:suppressAutoHyphens w:val="0"/>
        <w:autoSpaceDN/>
        <w:spacing w:line="276" w:lineRule="auto"/>
        <w:ind w:hanging="1287"/>
        <w:jc w:val="both"/>
        <w:textAlignment w:val="auto"/>
        <w:rPr>
          <w:b/>
        </w:rPr>
      </w:pPr>
      <w:r w:rsidRPr="001F704A">
        <w:rPr>
          <w:b/>
        </w:rPr>
        <w:t>Akademicka praworządność i uczciwość:</w:t>
      </w:r>
    </w:p>
    <w:p w14:paraId="68A37510" w14:textId="77777777" w:rsidR="00350C4F" w:rsidRPr="00350C4F" w:rsidRDefault="00350C4F" w:rsidP="001F704A">
      <w:pPr>
        <w:pStyle w:val="Akapitzlist"/>
        <w:numPr>
          <w:ilvl w:val="0"/>
          <w:numId w:val="29"/>
        </w:numPr>
        <w:tabs>
          <w:tab w:val="left" w:pos="0"/>
        </w:tabs>
        <w:suppressAutoHyphens w:val="0"/>
        <w:autoSpaceDN/>
        <w:spacing w:line="276" w:lineRule="auto"/>
        <w:ind w:left="-567" w:firstLine="0"/>
        <w:jc w:val="both"/>
        <w:textAlignment w:val="auto"/>
        <w:rPr>
          <w:rFonts w:cs="Times New Roman"/>
        </w:rPr>
      </w:pPr>
      <w:r w:rsidRPr="00350C4F">
        <w:rPr>
          <w:rFonts w:eastAsia="Times New Roman" w:cs="Times New Roman"/>
          <w:lang w:eastAsia="pl-PL"/>
        </w:rPr>
        <w:t xml:space="preserve">   Niedopuszczalne jest korzystanie z telefonów komórkowych, innych urządzeń mobilnych oraz Internetu w czasie zajęć bez zgody prowadzącego.</w:t>
      </w:r>
    </w:p>
    <w:p w14:paraId="61CECA04" w14:textId="77777777" w:rsidR="00350C4F" w:rsidRPr="00350C4F" w:rsidRDefault="00350C4F" w:rsidP="001F704A">
      <w:pPr>
        <w:pStyle w:val="Akapitzlist"/>
        <w:widowControl/>
        <w:numPr>
          <w:ilvl w:val="0"/>
          <w:numId w:val="30"/>
        </w:numPr>
        <w:tabs>
          <w:tab w:val="left" w:pos="0"/>
        </w:tabs>
        <w:suppressAutoHyphens w:val="0"/>
        <w:autoSpaceDN/>
        <w:spacing w:before="100" w:beforeAutospacing="1" w:line="276" w:lineRule="auto"/>
        <w:ind w:left="-567" w:firstLine="0"/>
        <w:jc w:val="both"/>
        <w:textAlignment w:val="auto"/>
        <w:rPr>
          <w:rFonts w:eastAsia="Times New Roman" w:cs="Times New Roman"/>
          <w:lang w:eastAsia="pl-PL"/>
        </w:rPr>
      </w:pPr>
      <w:r w:rsidRPr="00350C4F">
        <w:rPr>
          <w:rFonts w:eastAsia="Times New Roman" w:cs="Times New Roman"/>
          <w:lang w:eastAsia="pl-PL"/>
        </w:rPr>
        <w:t>Wszelkie próby ściągania lub przekazywania informacji podczas prac pisemnych, skutkują natychmiastowym przerwaniem sprawdzianu, przyznaniem oceny niedostatecznej, oraz zgłoszeniem zaistniałego faktu do władz Wydziału.</w:t>
      </w:r>
    </w:p>
    <w:p w14:paraId="5528E82C" w14:textId="77777777" w:rsidR="00350C4F" w:rsidRPr="00350C4F" w:rsidRDefault="00350C4F" w:rsidP="001F704A">
      <w:pPr>
        <w:pStyle w:val="Akapitzlist"/>
        <w:widowControl/>
        <w:numPr>
          <w:ilvl w:val="0"/>
          <w:numId w:val="30"/>
        </w:numPr>
        <w:tabs>
          <w:tab w:val="left" w:pos="0"/>
        </w:tabs>
        <w:suppressAutoHyphens w:val="0"/>
        <w:autoSpaceDN/>
        <w:spacing w:before="100" w:beforeAutospacing="1" w:line="276" w:lineRule="auto"/>
        <w:ind w:left="-567" w:firstLine="0"/>
        <w:jc w:val="both"/>
        <w:textAlignment w:val="auto"/>
        <w:rPr>
          <w:rFonts w:eastAsia="Times New Roman" w:cs="Times New Roman"/>
          <w:lang w:eastAsia="pl-PL"/>
        </w:rPr>
      </w:pPr>
      <w:r w:rsidRPr="00350C4F">
        <w:rPr>
          <w:rFonts w:eastAsia="Times New Roman" w:cs="Times New Roman"/>
          <w:lang w:eastAsia="pl-PL"/>
        </w:rPr>
        <w:t>Prowadzący zajęcia ocenia subiektywnie fakt wystąpienia niedozwolonych form naruszenia zasad akademickiej praworządności i uczciwości.</w:t>
      </w:r>
    </w:p>
    <w:p w14:paraId="1D5FCF55" w14:textId="77777777" w:rsidR="00350C4F" w:rsidRPr="00350C4F" w:rsidRDefault="00350C4F" w:rsidP="001F704A">
      <w:pPr>
        <w:pStyle w:val="Akapitzlist"/>
        <w:widowControl/>
        <w:numPr>
          <w:ilvl w:val="0"/>
          <w:numId w:val="30"/>
        </w:numPr>
        <w:tabs>
          <w:tab w:val="left" w:pos="0"/>
        </w:tabs>
        <w:suppressAutoHyphens w:val="0"/>
        <w:autoSpaceDN/>
        <w:spacing w:before="100" w:beforeAutospacing="1" w:line="276" w:lineRule="auto"/>
        <w:ind w:left="-567" w:firstLine="0"/>
        <w:jc w:val="both"/>
        <w:textAlignment w:val="auto"/>
        <w:rPr>
          <w:rFonts w:eastAsia="Times New Roman" w:cs="Times New Roman"/>
          <w:lang w:eastAsia="pl-PL"/>
        </w:rPr>
      </w:pPr>
      <w:r w:rsidRPr="00350C4F">
        <w:rPr>
          <w:rFonts w:eastAsia="Times New Roman" w:cs="Times New Roman"/>
          <w:lang w:eastAsia="pl-PL"/>
        </w:rPr>
        <w:t>Nagrywanie wykładów, wykonywanie zdjęć oraz nagrywanie filmów jest niedozwolone. Prowadzący zajęcia może udostępnić studentom dodatkowe materiały z zajęć, jeśli uzna to za stosowne.</w:t>
      </w:r>
    </w:p>
    <w:p w14:paraId="7FA1A034" w14:textId="77777777" w:rsidR="00350C4F" w:rsidRPr="00350C4F" w:rsidRDefault="00350C4F" w:rsidP="001F704A">
      <w:pPr>
        <w:pStyle w:val="Akapitzlist"/>
        <w:widowControl/>
        <w:numPr>
          <w:ilvl w:val="0"/>
          <w:numId w:val="30"/>
        </w:numPr>
        <w:tabs>
          <w:tab w:val="left" w:pos="0"/>
        </w:tabs>
        <w:suppressAutoHyphens w:val="0"/>
        <w:autoSpaceDN/>
        <w:spacing w:line="276" w:lineRule="auto"/>
        <w:ind w:left="-567" w:firstLine="0"/>
        <w:jc w:val="both"/>
        <w:textAlignment w:val="auto"/>
        <w:rPr>
          <w:rFonts w:eastAsia="Times New Roman" w:cs="Times New Roman"/>
          <w:lang w:eastAsia="pl-PL"/>
        </w:rPr>
      </w:pPr>
      <w:r w:rsidRPr="00350C4F">
        <w:rPr>
          <w:rFonts w:eastAsia="Times New Roman" w:cs="Times New Roman"/>
          <w:lang w:eastAsia="pl-PL"/>
        </w:rPr>
        <w:t>Obowiązuje całkowity zakaz podłączania do komputera jakichkolwiek nośników pamięci masowej (płyty CD/DVD, USB) bez zgody prowadzącego zajęcia.</w:t>
      </w:r>
    </w:p>
    <w:p w14:paraId="768BF129" w14:textId="77777777" w:rsidR="00350C4F" w:rsidRPr="00350C4F" w:rsidRDefault="00350C4F" w:rsidP="001F704A">
      <w:pPr>
        <w:pStyle w:val="Akapitzlist"/>
        <w:widowControl/>
        <w:numPr>
          <w:ilvl w:val="0"/>
          <w:numId w:val="30"/>
        </w:numPr>
        <w:tabs>
          <w:tab w:val="left" w:pos="0"/>
        </w:tabs>
        <w:suppressAutoHyphens w:val="0"/>
        <w:autoSpaceDN/>
        <w:spacing w:line="276" w:lineRule="auto"/>
        <w:ind w:left="-567" w:firstLine="0"/>
        <w:jc w:val="both"/>
        <w:textAlignment w:val="auto"/>
        <w:rPr>
          <w:rFonts w:eastAsia="Times New Roman" w:cs="Times New Roman"/>
          <w:lang w:eastAsia="pl-PL"/>
        </w:rPr>
      </w:pPr>
      <w:r w:rsidRPr="00350C4F">
        <w:rPr>
          <w:rFonts w:eastAsia="Times New Roman" w:cs="Times New Roman"/>
          <w:lang w:eastAsia="pl-PL"/>
        </w:rPr>
        <w:t>Wykonywanie jakiejkolwiek pracy na komputerze niezwiązanej z tematyką ćwiczeń oraz bez wiedzy i zezwolenia osoby prowadzącej ćwiczenia jest zabronione.</w:t>
      </w:r>
    </w:p>
    <w:p w14:paraId="71AF9EEA" w14:textId="77777777" w:rsidR="00350C4F" w:rsidRPr="00350C4F" w:rsidRDefault="00350C4F" w:rsidP="001F704A">
      <w:pPr>
        <w:pStyle w:val="Akapitzlist"/>
        <w:widowControl/>
        <w:numPr>
          <w:ilvl w:val="0"/>
          <w:numId w:val="30"/>
        </w:numPr>
        <w:tabs>
          <w:tab w:val="left" w:pos="0"/>
        </w:tabs>
        <w:suppressAutoHyphens w:val="0"/>
        <w:autoSpaceDN/>
        <w:spacing w:after="100" w:afterAutospacing="1" w:line="276" w:lineRule="auto"/>
        <w:ind w:left="-567" w:firstLine="0"/>
        <w:jc w:val="both"/>
        <w:textAlignment w:val="auto"/>
        <w:rPr>
          <w:rFonts w:eastAsia="Times New Roman" w:cs="Times New Roman"/>
          <w:lang w:eastAsia="pl-PL"/>
        </w:rPr>
      </w:pPr>
      <w:r w:rsidRPr="00350C4F">
        <w:rPr>
          <w:rFonts w:eastAsia="Times New Roman" w:cs="Times New Roman"/>
          <w:bCs/>
          <w:lang w:eastAsia="pl-PL"/>
        </w:rPr>
        <w:t>Konsekwencją postępowania studenta niezgodnie z regulaminem i wytycznymi BHP będzie wykluczenie jego uczestnictwa  w zajęciach, co uniemożliwia ich zaliczenie.</w:t>
      </w:r>
    </w:p>
    <w:p w14:paraId="79705BEF" w14:textId="77777777" w:rsidR="00350C4F" w:rsidRDefault="00350C4F" w:rsidP="001F704A">
      <w:pPr>
        <w:pStyle w:val="Akapitzlist"/>
        <w:tabs>
          <w:tab w:val="left" w:pos="0"/>
        </w:tabs>
        <w:spacing w:before="240"/>
        <w:ind w:left="-567"/>
        <w:jc w:val="both"/>
        <w:rPr>
          <w:b/>
          <w:szCs w:val="24"/>
        </w:rPr>
      </w:pPr>
    </w:p>
    <w:p w14:paraId="19CAFF9D" w14:textId="7FA69520" w:rsidR="00484EE2" w:rsidRPr="001F704A" w:rsidRDefault="00484EE2" w:rsidP="001F704A">
      <w:pPr>
        <w:pStyle w:val="Akapitzlist"/>
        <w:tabs>
          <w:tab w:val="left" w:pos="0"/>
        </w:tabs>
        <w:spacing w:before="240"/>
        <w:ind w:left="-567"/>
        <w:jc w:val="both"/>
        <w:rPr>
          <w:rFonts w:ascii="Arial" w:hAnsi="Arial" w:cs="Arial"/>
          <w:szCs w:val="24"/>
        </w:rPr>
      </w:pPr>
      <w:r>
        <w:rPr>
          <w:b/>
          <w:szCs w:val="24"/>
        </w:rPr>
        <w:t>9</w:t>
      </w:r>
      <w:r w:rsidRPr="00734A11">
        <w:rPr>
          <w:b/>
          <w:szCs w:val="24"/>
        </w:rPr>
        <w:t xml:space="preserve">. Kwestie nieuregulowane w przedstawionym regulaminie zajęć z przedmiotu </w:t>
      </w:r>
      <w:r w:rsidR="00350C4F">
        <w:rPr>
          <w:b/>
          <w:szCs w:val="24"/>
        </w:rPr>
        <w:t xml:space="preserve">Podstaw Opieki Położniczej </w:t>
      </w:r>
      <w:r w:rsidRPr="00734A11">
        <w:rPr>
          <w:szCs w:val="24"/>
        </w:rPr>
        <w:t xml:space="preserve">w Katedrze </w:t>
      </w:r>
      <w:r w:rsidR="00350C4F">
        <w:rPr>
          <w:szCs w:val="24"/>
        </w:rPr>
        <w:t>Położnictwa</w:t>
      </w:r>
      <w:r w:rsidR="005336BE">
        <w:rPr>
          <w:szCs w:val="24"/>
        </w:rPr>
        <w:t xml:space="preserve"> </w:t>
      </w:r>
      <w:r w:rsidR="00350C4F" w:rsidRPr="00350C4F">
        <w:rPr>
          <w:rFonts w:cs="Times New Roman"/>
          <w:szCs w:val="24"/>
        </w:rPr>
        <w:t>pozostają w gestii Koordynatora Przedmiotu</w:t>
      </w:r>
      <w:r w:rsidR="00350C4F" w:rsidRPr="002260C8">
        <w:rPr>
          <w:rFonts w:ascii="Arial" w:hAnsi="Arial" w:cs="Arial"/>
          <w:i/>
          <w:szCs w:val="24"/>
        </w:rPr>
        <w:t>.</w:t>
      </w:r>
    </w:p>
    <w:p w14:paraId="1BBCDB91" w14:textId="77777777" w:rsidR="00484EE2" w:rsidRPr="00734A11" w:rsidRDefault="00484EE2" w:rsidP="001F704A">
      <w:pPr>
        <w:pStyle w:val="Akapitzlist"/>
        <w:tabs>
          <w:tab w:val="left" w:pos="0"/>
        </w:tabs>
        <w:spacing w:before="240"/>
        <w:ind w:left="-567"/>
        <w:jc w:val="both"/>
        <w:rPr>
          <w:b/>
          <w:szCs w:val="24"/>
        </w:rPr>
      </w:pPr>
      <w:r>
        <w:rPr>
          <w:b/>
          <w:szCs w:val="24"/>
        </w:rPr>
        <w:t>10</w:t>
      </w:r>
      <w:r w:rsidRPr="00734A11">
        <w:rPr>
          <w:b/>
          <w:szCs w:val="24"/>
        </w:rPr>
        <w:t xml:space="preserve">. Regulamin zajęć jest zgodny z Regulaminem Studiów UWM oraz </w:t>
      </w:r>
      <w:r>
        <w:rPr>
          <w:b/>
          <w:szCs w:val="24"/>
        </w:rPr>
        <w:t xml:space="preserve">procedurami obowiązującymi </w:t>
      </w:r>
      <w:r w:rsidR="00350C4F">
        <w:rPr>
          <w:b/>
          <w:szCs w:val="24"/>
        </w:rPr>
        <w:t xml:space="preserve">w Szkole Zdrowia Publicznego </w:t>
      </w:r>
    </w:p>
    <w:p w14:paraId="373FFFA0" w14:textId="77777777" w:rsidR="00484EE2" w:rsidRDefault="00484EE2" w:rsidP="001F704A">
      <w:pPr>
        <w:pStyle w:val="Akapitzlist"/>
        <w:tabs>
          <w:tab w:val="left" w:pos="0"/>
        </w:tabs>
        <w:ind w:left="-567"/>
        <w:jc w:val="both"/>
        <w:rPr>
          <w:b/>
          <w:szCs w:val="24"/>
        </w:rPr>
      </w:pPr>
    </w:p>
    <w:p w14:paraId="2D3E6E93" w14:textId="77777777" w:rsidR="00484EE2" w:rsidRPr="00734A11" w:rsidRDefault="00484EE2" w:rsidP="001F704A">
      <w:pPr>
        <w:pStyle w:val="Akapitzlist"/>
        <w:tabs>
          <w:tab w:val="left" w:pos="0"/>
        </w:tabs>
        <w:ind w:left="-567"/>
        <w:jc w:val="both"/>
        <w:rPr>
          <w:b/>
          <w:i/>
          <w:szCs w:val="24"/>
        </w:rPr>
      </w:pPr>
      <w:r>
        <w:rPr>
          <w:b/>
          <w:szCs w:val="24"/>
        </w:rPr>
        <w:t>11</w:t>
      </w:r>
      <w:r w:rsidRPr="00734A11">
        <w:rPr>
          <w:b/>
          <w:szCs w:val="24"/>
        </w:rPr>
        <w:t xml:space="preserve">. Student ma obowiązek zapoznać się z zasadami BHP w miejscu realizowanych zajęć oraz dyrektywy unijnej RODO </w:t>
      </w:r>
    </w:p>
    <w:p w14:paraId="4F24C1E3" w14:textId="77777777" w:rsidR="00484EE2" w:rsidRDefault="00484EE2" w:rsidP="001F704A">
      <w:pPr>
        <w:pStyle w:val="Akapitzlist"/>
        <w:tabs>
          <w:tab w:val="left" w:pos="0"/>
        </w:tabs>
        <w:ind w:left="-567"/>
        <w:jc w:val="both"/>
        <w:rPr>
          <w:b/>
          <w:szCs w:val="24"/>
        </w:rPr>
      </w:pPr>
    </w:p>
    <w:p w14:paraId="502EFC0D" w14:textId="77777777" w:rsidR="00350C4F" w:rsidRDefault="00484EE2" w:rsidP="001F704A">
      <w:pPr>
        <w:pStyle w:val="Akapitzlist"/>
        <w:tabs>
          <w:tab w:val="left" w:pos="0"/>
        </w:tabs>
        <w:ind w:left="-567"/>
        <w:jc w:val="both"/>
        <w:rPr>
          <w:b/>
          <w:szCs w:val="24"/>
        </w:rPr>
      </w:pPr>
      <w:r w:rsidRPr="00734A11">
        <w:rPr>
          <w:b/>
          <w:szCs w:val="24"/>
        </w:rPr>
        <w:t>1</w:t>
      </w:r>
      <w:r>
        <w:rPr>
          <w:b/>
          <w:szCs w:val="24"/>
        </w:rPr>
        <w:t>2</w:t>
      </w:r>
      <w:r w:rsidRPr="00734A11">
        <w:rPr>
          <w:b/>
          <w:szCs w:val="24"/>
        </w:rPr>
        <w:t xml:space="preserve">. </w:t>
      </w:r>
      <w:r>
        <w:rPr>
          <w:b/>
          <w:szCs w:val="24"/>
        </w:rPr>
        <w:t xml:space="preserve">Szczegółowy opis zasad BHP obowiązujących w miejscu realizowania wszystkich form zajęć </w:t>
      </w:r>
    </w:p>
    <w:p w14:paraId="35886FB7" w14:textId="77777777" w:rsidR="00350C4F" w:rsidRPr="00350C4F" w:rsidRDefault="00350C4F" w:rsidP="001F704A">
      <w:pPr>
        <w:pStyle w:val="Akapitzlist"/>
        <w:widowControl/>
        <w:numPr>
          <w:ilvl w:val="0"/>
          <w:numId w:val="32"/>
        </w:numPr>
        <w:tabs>
          <w:tab w:val="left" w:pos="0"/>
        </w:tabs>
        <w:suppressAutoHyphens w:val="0"/>
        <w:autoSpaceDN/>
        <w:spacing w:after="120"/>
        <w:ind w:left="-567" w:firstLine="0"/>
        <w:contextualSpacing w:val="0"/>
        <w:jc w:val="both"/>
        <w:textAlignment w:val="auto"/>
        <w:rPr>
          <w:rFonts w:cs="Times New Roman"/>
          <w:szCs w:val="24"/>
        </w:rPr>
      </w:pPr>
      <w:r w:rsidRPr="00350C4F">
        <w:rPr>
          <w:rFonts w:cs="Times New Roman"/>
          <w:szCs w:val="24"/>
        </w:rPr>
        <w:t>Studenci mogą przebywać w salach ćwiczeniowych w obecności prowadzącego zajęcia.</w:t>
      </w:r>
    </w:p>
    <w:p w14:paraId="4E329606" w14:textId="77777777" w:rsidR="00350C4F" w:rsidRPr="00350C4F" w:rsidRDefault="00350C4F" w:rsidP="001F704A">
      <w:pPr>
        <w:pStyle w:val="Akapitzlist"/>
        <w:widowControl/>
        <w:numPr>
          <w:ilvl w:val="0"/>
          <w:numId w:val="32"/>
        </w:numPr>
        <w:tabs>
          <w:tab w:val="left" w:pos="0"/>
        </w:tabs>
        <w:suppressAutoHyphens w:val="0"/>
        <w:autoSpaceDN/>
        <w:spacing w:after="120"/>
        <w:ind w:left="-567" w:firstLine="0"/>
        <w:contextualSpacing w:val="0"/>
        <w:jc w:val="both"/>
        <w:textAlignment w:val="auto"/>
        <w:rPr>
          <w:rFonts w:cs="Times New Roman"/>
          <w:szCs w:val="24"/>
        </w:rPr>
      </w:pPr>
      <w:r w:rsidRPr="00350C4F">
        <w:rPr>
          <w:rFonts w:cs="Times New Roman"/>
          <w:szCs w:val="24"/>
        </w:rPr>
        <w:t>Niedopuszczalnym jest przebywanie na zajęciach pod wpływem alkoholu lub środków psychoaktywnych.</w:t>
      </w:r>
    </w:p>
    <w:p w14:paraId="05B23628" w14:textId="77777777" w:rsidR="00350C4F" w:rsidRPr="00350C4F" w:rsidRDefault="00350C4F" w:rsidP="001F704A">
      <w:pPr>
        <w:pStyle w:val="Akapitzlist"/>
        <w:widowControl/>
        <w:numPr>
          <w:ilvl w:val="0"/>
          <w:numId w:val="32"/>
        </w:numPr>
        <w:tabs>
          <w:tab w:val="left" w:pos="0"/>
        </w:tabs>
        <w:suppressAutoHyphens w:val="0"/>
        <w:autoSpaceDN/>
        <w:spacing w:after="120"/>
        <w:ind w:left="-567" w:firstLine="0"/>
        <w:contextualSpacing w:val="0"/>
        <w:jc w:val="both"/>
        <w:textAlignment w:val="auto"/>
        <w:rPr>
          <w:rFonts w:cs="Times New Roman"/>
          <w:szCs w:val="24"/>
        </w:rPr>
      </w:pPr>
      <w:r w:rsidRPr="00350C4F">
        <w:rPr>
          <w:rFonts w:cs="Times New Roman"/>
          <w:szCs w:val="24"/>
        </w:rPr>
        <w:t>Zabrania się z korzystania z jakichkolwiek urządzeń będących na wyposażeniu pracowni , sali dydaktycznej bez wyraźnej zgody prowadzącego zajęcia.</w:t>
      </w:r>
    </w:p>
    <w:p w14:paraId="20D44512" w14:textId="77777777" w:rsidR="00350C4F" w:rsidRPr="00350C4F" w:rsidRDefault="00350C4F" w:rsidP="001F704A">
      <w:pPr>
        <w:pStyle w:val="Akapitzlist"/>
        <w:widowControl/>
        <w:numPr>
          <w:ilvl w:val="0"/>
          <w:numId w:val="32"/>
        </w:numPr>
        <w:tabs>
          <w:tab w:val="left" w:pos="0"/>
        </w:tabs>
        <w:suppressAutoHyphens w:val="0"/>
        <w:autoSpaceDN/>
        <w:spacing w:after="120"/>
        <w:ind w:left="-567" w:firstLine="0"/>
        <w:contextualSpacing w:val="0"/>
        <w:jc w:val="both"/>
        <w:textAlignment w:val="auto"/>
        <w:rPr>
          <w:rFonts w:cs="Times New Roman"/>
          <w:szCs w:val="24"/>
        </w:rPr>
      </w:pPr>
      <w:r w:rsidRPr="00350C4F">
        <w:rPr>
          <w:rFonts w:eastAsia="Times New Roman" w:cs="Times New Roman"/>
          <w:szCs w:val="24"/>
          <w:lang w:eastAsia="pl-PL"/>
        </w:rPr>
        <w:t>Na terenie katedry należy utrzymywać porządek i czystość oraz zachować ciszę, palenie tytoniu jest wzbronione. W trakcie trwania zajęć zabrania się spożywania posiłków.</w:t>
      </w:r>
    </w:p>
    <w:p w14:paraId="0A6A8149" w14:textId="77777777" w:rsidR="00350C4F" w:rsidRPr="00350C4F" w:rsidRDefault="00350C4F" w:rsidP="001F704A">
      <w:pPr>
        <w:pStyle w:val="Akapitzlist"/>
        <w:widowControl/>
        <w:numPr>
          <w:ilvl w:val="0"/>
          <w:numId w:val="32"/>
        </w:numPr>
        <w:tabs>
          <w:tab w:val="left" w:pos="0"/>
        </w:tabs>
        <w:suppressAutoHyphens w:val="0"/>
        <w:autoSpaceDN/>
        <w:spacing w:after="120"/>
        <w:ind w:left="-567" w:firstLine="0"/>
        <w:contextualSpacing w:val="0"/>
        <w:jc w:val="both"/>
        <w:textAlignment w:val="auto"/>
        <w:rPr>
          <w:rFonts w:cs="Times New Roman"/>
          <w:szCs w:val="24"/>
        </w:rPr>
      </w:pPr>
      <w:r w:rsidRPr="00350C4F">
        <w:rPr>
          <w:rFonts w:cs="Times New Roman"/>
          <w:szCs w:val="24"/>
        </w:rPr>
        <w:t>Na terenie katedry obowiązuje zmiana obuwia.</w:t>
      </w:r>
    </w:p>
    <w:p w14:paraId="32EE7469" w14:textId="77777777" w:rsidR="00350C4F" w:rsidRPr="00350C4F" w:rsidRDefault="00350C4F" w:rsidP="001F704A">
      <w:pPr>
        <w:pStyle w:val="Akapitzlist"/>
        <w:widowControl/>
        <w:numPr>
          <w:ilvl w:val="0"/>
          <w:numId w:val="32"/>
        </w:numPr>
        <w:tabs>
          <w:tab w:val="left" w:pos="0"/>
        </w:tabs>
        <w:suppressAutoHyphens w:val="0"/>
        <w:autoSpaceDN/>
        <w:spacing w:after="120"/>
        <w:ind w:left="-567" w:firstLine="0"/>
        <w:contextualSpacing w:val="0"/>
        <w:jc w:val="both"/>
        <w:textAlignment w:val="auto"/>
        <w:rPr>
          <w:rFonts w:cs="Times New Roman"/>
          <w:szCs w:val="24"/>
        </w:rPr>
      </w:pPr>
      <w:r w:rsidRPr="00350C4F">
        <w:rPr>
          <w:rFonts w:cs="Times New Roman"/>
          <w:szCs w:val="24"/>
        </w:rPr>
        <w:t>Wszelkie zdarzenia, wypadki należy natychmiast zgłaszać osobie prowadzącej zajęcia dydaktyczne.</w:t>
      </w:r>
    </w:p>
    <w:p w14:paraId="00F49E0A" w14:textId="77777777" w:rsidR="00484EE2" w:rsidRDefault="00484EE2" w:rsidP="00484EE2">
      <w:pPr>
        <w:spacing w:before="120"/>
        <w:rPr>
          <w:rFonts w:cs="Times New Roman"/>
          <w:b/>
          <w:bCs/>
        </w:rPr>
        <w:sectPr w:rsidR="00484EE2" w:rsidSect="00934D8E">
          <w:headerReference w:type="default" r:id="rId7"/>
          <w:pgSz w:w="11906" w:h="16838"/>
          <w:pgMar w:top="426" w:right="707" w:bottom="907" w:left="1418" w:header="0" w:footer="0" w:gutter="0"/>
          <w:pgBorders w:offsetFrom="page">
            <w:top w:val="single" w:sz="8" w:space="24" w:color="FFFFFF" w:themeColor="background1"/>
            <w:left w:val="single" w:sz="8" w:space="24" w:color="FFFFFF" w:themeColor="background1"/>
            <w:bottom w:val="single" w:sz="8" w:space="24" w:color="FFFFFF" w:themeColor="background1"/>
            <w:right w:val="single" w:sz="8" w:space="24" w:color="FFFFFF" w:themeColor="background1"/>
          </w:pgBorders>
          <w:cols w:space="708"/>
          <w:formProt w:val="0"/>
          <w:docGrid w:linePitch="360" w:charSpace="12288"/>
        </w:sectPr>
      </w:pPr>
    </w:p>
    <w:p w14:paraId="435F9A75" w14:textId="77777777" w:rsidR="00484EE2" w:rsidRPr="00734A11" w:rsidRDefault="00484EE2" w:rsidP="00350C4F">
      <w:pPr>
        <w:spacing w:before="120"/>
        <w:rPr>
          <w:rFonts w:cs="Times New Roman"/>
          <w:bCs/>
        </w:rPr>
      </w:pPr>
    </w:p>
    <w:p w14:paraId="45B55684" w14:textId="77777777" w:rsidR="00484EE2" w:rsidRPr="00734A11" w:rsidRDefault="00484EE2" w:rsidP="00484EE2">
      <w:pPr>
        <w:spacing w:before="120"/>
        <w:jc w:val="right"/>
        <w:rPr>
          <w:rFonts w:cs="Times New Roman"/>
          <w:bCs/>
        </w:rPr>
      </w:pPr>
      <w:r w:rsidRPr="00734A11">
        <w:rPr>
          <w:rFonts w:cs="Times New Roman"/>
          <w:bCs/>
        </w:rPr>
        <w:t>……………………………………</w:t>
      </w:r>
    </w:p>
    <w:p w14:paraId="58C4ED5A" w14:textId="77777777" w:rsidR="00484EE2" w:rsidRPr="00734A11" w:rsidRDefault="00484EE2" w:rsidP="00484EE2">
      <w:pPr>
        <w:spacing w:before="120"/>
        <w:jc w:val="right"/>
        <w:rPr>
          <w:rFonts w:cs="Times New Roman"/>
          <w:bCs/>
          <w:vertAlign w:val="superscript"/>
        </w:rPr>
      </w:pPr>
      <w:r w:rsidRPr="00734A11">
        <w:rPr>
          <w:rFonts w:cs="Times New Roman"/>
          <w:bCs/>
          <w:vertAlign w:val="superscript"/>
        </w:rPr>
        <w:t>(miejscowość)</w:t>
      </w:r>
    </w:p>
    <w:p w14:paraId="15D28903" w14:textId="77777777" w:rsidR="00484EE2" w:rsidRPr="00734A11" w:rsidRDefault="00484EE2" w:rsidP="00484EE2">
      <w:pPr>
        <w:spacing w:before="120"/>
        <w:jc w:val="right"/>
        <w:rPr>
          <w:rFonts w:cs="Times New Roman"/>
          <w:bCs/>
        </w:rPr>
      </w:pPr>
      <w:r w:rsidRPr="00734A11">
        <w:rPr>
          <w:rFonts w:cs="Times New Roman"/>
          <w:bCs/>
        </w:rPr>
        <w:t>…………………………………….</w:t>
      </w:r>
    </w:p>
    <w:p w14:paraId="48DF0078" w14:textId="77777777" w:rsidR="00484EE2" w:rsidRPr="00734A11" w:rsidRDefault="00484EE2" w:rsidP="00484EE2">
      <w:pPr>
        <w:spacing w:before="120"/>
        <w:jc w:val="right"/>
        <w:rPr>
          <w:rFonts w:cs="Times New Roman"/>
          <w:bCs/>
          <w:vertAlign w:val="superscript"/>
        </w:rPr>
      </w:pPr>
      <w:r w:rsidRPr="00734A11">
        <w:rPr>
          <w:rFonts w:cs="Times New Roman"/>
          <w:bCs/>
          <w:vertAlign w:val="superscript"/>
        </w:rPr>
        <w:t>(data)</w:t>
      </w:r>
    </w:p>
    <w:p w14:paraId="2E21E744" w14:textId="77777777" w:rsidR="00484EE2" w:rsidRPr="00734A11" w:rsidRDefault="00484EE2" w:rsidP="00484EE2">
      <w:pPr>
        <w:spacing w:before="120"/>
        <w:jc w:val="right"/>
        <w:rPr>
          <w:rFonts w:cs="Times New Roman"/>
          <w:bCs/>
        </w:rPr>
      </w:pPr>
      <w:r w:rsidRPr="00734A11">
        <w:rPr>
          <w:rFonts w:cs="Times New Roman"/>
          <w:bCs/>
        </w:rPr>
        <w:t>…………………………………….</w:t>
      </w:r>
    </w:p>
    <w:p w14:paraId="65B1F637" w14:textId="77777777" w:rsidR="00484EE2" w:rsidRPr="00734A11" w:rsidRDefault="00484EE2" w:rsidP="00484EE2">
      <w:pPr>
        <w:spacing w:before="120"/>
        <w:jc w:val="right"/>
        <w:rPr>
          <w:rFonts w:cs="Times New Roman"/>
          <w:bCs/>
          <w:vertAlign w:val="superscript"/>
        </w:rPr>
      </w:pPr>
      <w:r w:rsidRPr="00734A11">
        <w:rPr>
          <w:rFonts w:cs="Times New Roman"/>
          <w:bCs/>
          <w:vertAlign w:val="superscript"/>
        </w:rPr>
        <w:t>(jednostka)</w:t>
      </w:r>
    </w:p>
    <w:p w14:paraId="773F8600" w14:textId="77777777" w:rsidR="00484EE2" w:rsidRPr="00734A11" w:rsidRDefault="00484EE2" w:rsidP="00484EE2">
      <w:pPr>
        <w:spacing w:before="120"/>
        <w:jc w:val="center"/>
        <w:rPr>
          <w:rFonts w:cs="Times New Roman"/>
          <w:bCs/>
        </w:rPr>
      </w:pPr>
      <w:r w:rsidRPr="00734A11">
        <w:rPr>
          <w:rFonts w:cs="Times New Roman"/>
          <w:bCs/>
        </w:rPr>
        <w:t>OŚWIADCZENIE O ZAPOZNANIU SIĘ Z TREŚCIĄ REGULAMINU PRZEDMIOTU</w:t>
      </w:r>
    </w:p>
    <w:p w14:paraId="5B04AF06" w14:textId="47790EBE" w:rsidR="00484EE2" w:rsidRPr="00734A11" w:rsidRDefault="001F704A" w:rsidP="00484EE2">
      <w:pPr>
        <w:spacing w:before="120"/>
        <w:jc w:val="center"/>
        <w:rPr>
          <w:rFonts w:cs="Times New Roman"/>
          <w:bCs/>
        </w:rPr>
      </w:pPr>
      <w:r>
        <w:rPr>
          <w:rFonts w:cs="Times New Roman"/>
          <w:bCs/>
        </w:rPr>
        <w:t>…………………………………………………………..</w:t>
      </w:r>
    </w:p>
    <w:p w14:paraId="5DBB714A" w14:textId="77777777" w:rsidR="00484EE2" w:rsidRPr="00734A11" w:rsidRDefault="00484EE2" w:rsidP="00484EE2">
      <w:pPr>
        <w:spacing w:before="120"/>
        <w:jc w:val="center"/>
        <w:rPr>
          <w:rFonts w:cs="Times New Roman"/>
          <w:bCs/>
          <w:vertAlign w:val="superscript"/>
        </w:rPr>
      </w:pPr>
      <w:r w:rsidRPr="00734A11">
        <w:rPr>
          <w:rFonts w:cs="Times New Roman"/>
          <w:bCs/>
          <w:vertAlign w:val="superscript"/>
        </w:rPr>
        <w:t>(nazwa przedmiotu)</w:t>
      </w:r>
    </w:p>
    <w:p w14:paraId="7AF6043D" w14:textId="32B55FAB" w:rsidR="00484EE2" w:rsidRPr="00734A11" w:rsidRDefault="00484EE2" w:rsidP="00484EE2">
      <w:pPr>
        <w:jc w:val="center"/>
        <w:rPr>
          <w:rFonts w:cs="Times New Roman"/>
          <w:bCs/>
        </w:rPr>
      </w:pPr>
      <w:r w:rsidRPr="00734A11">
        <w:rPr>
          <w:rFonts w:cs="Times New Roman"/>
          <w:bCs/>
        </w:rPr>
        <w:t xml:space="preserve">realizowanego w semestrze </w:t>
      </w:r>
      <w:r w:rsidRPr="001E3F6A">
        <w:rPr>
          <w:rFonts w:cs="Times New Roman"/>
          <w:bCs/>
        </w:rPr>
        <w:t>letnim/</w:t>
      </w:r>
      <w:r w:rsidRPr="00734A11">
        <w:rPr>
          <w:rFonts w:cs="Times New Roman"/>
          <w:bCs/>
        </w:rPr>
        <w:t xml:space="preserve"> zimowym roku akademickiego </w:t>
      </w:r>
      <w:r w:rsidR="0029227A">
        <w:rPr>
          <w:rFonts w:cs="Times New Roman"/>
          <w:bCs/>
        </w:rPr>
        <w:t>……………</w:t>
      </w:r>
      <w:r w:rsidR="001E3F6A">
        <w:rPr>
          <w:rFonts w:cs="Times New Roman"/>
          <w:bCs/>
        </w:rPr>
        <w:t xml:space="preserve"> </w:t>
      </w:r>
      <w:r w:rsidRPr="00734A11">
        <w:rPr>
          <w:rFonts w:cs="Times New Roman"/>
          <w:bCs/>
        </w:rPr>
        <w:t xml:space="preserve">na </w:t>
      </w:r>
      <w:r w:rsidR="001F704A">
        <w:rPr>
          <w:rFonts w:cs="Times New Roman"/>
          <w:bCs/>
        </w:rPr>
        <w:t>………………..</w:t>
      </w:r>
      <w:r w:rsidRPr="00734A11">
        <w:rPr>
          <w:rFonts w:cs="Times New Roman"/>
          <w:bCs/>
        </w:rPr>
        <w:t xml:space="preserve"> roku kierunku </w:t>
      </w:r>
      <w:r w:rsidR="001E3F6A">
        <w:rPr>
          <w:rFonts w:cs="Times New Roman"/>
          <w:bCs/>
        </w:rPr>
        <w:t>Położnictwo</w:t>
      </w:r>
    </w:p>
    <w:p w14:paraId="4B0D88A1" w14:textId="77777777" w:rsidR="00484EE2" w:rsidRPr="00734A11" w:rsidRDefault="00484EE2" w:rsidP="00484EE2">
      <w:pPr>
        <w:ind w:left="708" w:firstLine="708"/>
        <w:rPr>
          <w:rFonts w:cs="Times New Roman"/>
          <w:bCs/>
          <w:vertAlign w:val="superscript"/>
        </w:rPr>
      </w:pPr>
    </w:p>
    <w:p w14:paraId="613F54B0" w14:textId="77777777" w:rsidR="00484EE2" w:rsidRPr="00734A11" w:rsidRDefault="00484EE2" w:rsidP="00484EE2">
      <w:pPr>
        <w:spacing w:before="120"/>
        <w:jc w:val="center"/>
        <w:rPr>
          <w:rFonts w:cs="Times New Roman"/>
          <w:bCs/>
        </w:rPr>
      </w:pPr>
    </w:p>
    <w:p w14:paraId="55A0D9B9" w14:textId="1BAC5D6C" w:rsidR="00484EE2" w:rsidRPr="00734A11" w:rsidRDefault="00484EE2" w:rsidP="00484EE2">
      <w:pPr>
        <w:tabs>
          <w:tab w:val="left" w:pos="567"/>
        </w:tabs>
        <w:rPr>
          <w:rStyle w:val="Mocnowyrniony"/>
          <w:b w:val="0"/>
          <w:bCs w:val="0"/>
        </w:rPr>
      </w:pPr>
      <w:r w:rsidRPr="00734A11">
        <w:rPr>
          <w:rStyle w:val="Mocnowyrniony"/>
        </w:rPr>
        <w:t xml:space="preserve">Niniejszym oświadczam, że zapoznałem się z treścią Regulaminu Przedmiotu </w:t>
      </w:r>
      <w:r w:rsidR="001F704A">
        <w:rPr>
          <w:rStyle w:val="Mocnowyrniony"/>
        </w:rPr>
        <w:t>………………………………………………………..</w:t>
      </w:r>
      <w:r w:rsidR="001E3F6A">
        <w:rPr>
          <w:rStyle w:val="Mocnowyrniony"/>
        </w:rPr>
        <w:t xml:space="preserve"> </w:t>
      </w:r>
      <w:r w:rsidRPr="00734A11">
        <w:rPr>
          <w:rStyle w:val="Mocnowyrniony"/>
        </w:rPr>
        <w:t>i zobowiązuję się do jego przestrzegania.</w:t>
      </w:r>
      <w:r w:rsidRPr="00734A11">
        <w:rPr>
          <w:rStyle w:val="Mocnowyrniony"/>
        </w:rPr>
        <w:cr/>
      </w:r>
    </w:p>
    <w:p w14:paraId="16CD7CBB" w14:textId="77777777" w:rsidR="00484EE2" w:rsidRDefault="00484EE2" w:rsidP="00484EE2">
      <w:pPr>
        <w:tabs>
          <w:tab w:val="left" w:pos="567"/>
        </w:tabs>
        <w:rPr>
          <w:rStyle w:val="Mocnowyrniony"/>
        </w:rPr>
      </w:pPr>
      <w:r w:rsidRPr="00734A11">
        <w:rPr>
          <w:rStyle w:val="Mocnowyrniony"/>
        </w:rPr>
        <w:t>Podpisy studentów:</w:t>
      </w:r>
    </w:p>
    <w:p w14:paraId="6436C256" w14:textId="77777777" w:rsidR="001E3F6A" w:rsidRPr="00734A11" w:rsidRDefault="001E3F6A" w:rsidP="00484EE2">
      <w:pPr>
        <w:tabs>
          <w:tab w:val="left" w:pos="567"/>
        </w:tabs>
        <w:rPr>
          <w:rStyle w:val="Mocnowyrniony"/>
          <w:b w:val="0"/>
          <w:bCs w:val="0"/>
        </w:rPr>
      </w:pPr>
    </w:p>
    <w:p w14:paraId="23CA441F" w14:textId="77777777" w:rsidR="00876357" w:rsidRDefault="00876357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21A41BCD" w14:textId="77777777" w:rsidR="00876357" w:rsidRDefault="00876357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2FCB4657" w14:textId="77777777" w:rsidR="00876357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24563A4B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1B071C0D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7ACBD92A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7957142B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1CADB5D3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4F253166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60E4F669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4ACE0A9D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5D79F529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2ABF14B7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7F8A7CC1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7EE0F4DE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 xml:space="preserve"> </w:t>
      </w:r>
    </w:p>
    <w:p w14:paraId="171ED320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14962A73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5FE73D9D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4533A6F2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699875DE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18EEAB54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172F7BA7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13A769BF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18908115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7AB4BB0C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0278B2F3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6B75C3DB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1FE78F84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1179752D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7B90F7FD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0386B168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61508612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69344F95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16DDE850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5A260F17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011DD0E2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6FE31450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758F3354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11B1030C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4ECE9BA1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67355923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 xml:space="preserve"> </w:t>
      </w:r>
    </w:p>
    <w:p w14:paraId="04A971E7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73836AC1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13A36507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7E677B35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62EE8CE6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74A03C14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422DB404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6E5FD4E4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6D772E0E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102EB96A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6B8BC164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6B8707C5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364206E1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1E0EB863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35C46EDB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4BDD8693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0C808607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39A27F1A" w14:textId="77777777" w:rsidR="009A7F10" w:rsidRDefault="009A7F10" w:rsidP="009A7F10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spacing w:line="480" w:lineRule="auto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29F2EA01" w14:textId="77777777" w:rsidR="009A7F10" w:rsidRPr="00876357" w:rsidRDefault="009A7F10" w:rsidP="00876357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autoSpaceDN/>
        <w:textAlignment w:val="auto"/>
        <w:rPr>
          <w:rFonts w:cs="Times New Roman"/>
          <w:color w:val="000000"/>
        </w:rPr>
      </w:pPr>
    </w:p>
    <w:p w14:paraId="6707EEDE" w14:textId="77777777" w:rsidR="0093742F" w:rsidRPr="008E4DE3" w:rsidRDefault="0093742F" w:rsidP="00BC215E">
      <w:pPr>
        <w:pStyle w:val="Textbody"/>
        <w:tabs>
          <w:tab w:val="left" w:pos="426"/>
        </w:tabs>
        <w:spacing w:after="0" w:line="360" w:lineRule="auto"/>
        <w:rPr>
          <w:rFonts w:cs="Times New Roman"/>
          <w:color w:val="000000"/>
        </w:rPr>
      </w:pPr>
    </w:p>
    <w:sectPr w:rsidR="0093742F" w:rsidRPr="008E4DE3" w:rsidSect="00934D8E">
      <w:footerReference w:type="default" r:id="rId8"/>
      <w:pgSz w:w="11906" w:h="16838"/>
      <w:pgMar w:top="1134" w:right="1134" w:bottom="851" w:left="1134" w:header="708" w:footer="6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B1B28" w14:textId="77777777" w:rsidR="00934D8E" w:rsidRDefault="00934D8E">
      <w:r>
        <w:separator/>
      </w:r>
    </w:p>
  </w:endnote>
  <w:endnote w:type="continuationSeparator" w:id="0">
    <w:p w14:paraId="769705E9" w14:textId="77777777" w:rsidR="00934D8E" w:rsidRDefault="0093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Segoe UI Symbol"/>
    <w:charset w:val="02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 T 6 CDo 00;Times New 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C225" w14:textId="77777777" w:rsidR="001747C9" w:rsidRDefault="00DB748F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6515D" w14:textId="77777777" w:rsidR="00934D8E" w:rsidRDefault="00934D8E">
      <w:r>
        <w:rPr>
          <w:color w:val="000000"/>
        </w:rPr>
        <w:separator/>
      </w:r>
    </w:p>
  </w:footnote>
  <w:footnote w:type="continuationSeparator" w:id="0">
    <w:p w14:paraId="13BB9C70" w14:textId="77777777" w:rsidR="00934D8E" w:rsidRDefault="00934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3DA95" w14:textId="77777777" w:rsidR="00484EE2" w:rsidRDefault="00484EE2" w:rsidP="0096193B">
    <w:pPr>
      <w:pStyle w:val="Nagwek"/>
      <w:jc w:val="right"/>
      <w:rPr>
        <w:rFonts w:cs="Times New Roman"/>
        <w:i/>
        <w:iCs/>
        <w:sz w:val="22"/>
        <w:szCs w:val="22"/>
      </w:rPr>
    </w:pPr>
  </w:p>
  <w:p w14:paraId="24854D17" w14:textId="77777777" w:rsidR="00484EE2" w:rsidRPr="0096193B" w:rsidRDefault="00484EE2" w:rsidP="0096193B">
    <w:pPr>
      <w:pStyle w:val="Nagwek"/>
      <w:jc w:val="right"/>
      <w:rPr>
        <w:rFonts w:cs="Times New Roman"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4E3A"/>
    <w:multiLevelType w:val="hybridMultilevel"/>
    <w:tmpl w:val="9ADEE7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51D30"/>
    <w:multiLevelType w:val="hybridMultilevel"/>
    <w:tmpl w:val="6BB0CDC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C5E8E"/>
    <w:multiLevelType w:val="hybridMultilevel"/>
    <w:tmpl w:val="51C8F4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F7E87"/>
    <w:multiLevelType w:val="hybridMultilevel"/>
    <w:tmpl w:val="562E7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A2B64"/>
    <w:multiLevelType w:val="hybridMultilevel"/>
    <w:tmpl w:val="FCBA1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D5B00"/>
    <w:multiLevelType w:val="hybridMultilevel"/>
    <w:tmpl w:val="C28E78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37B68"/>
    <w:multiLevelType w:val="multilevel"/>
    <w:tmpl w:val="629A2F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7E36DF"/>
    <w:multiLevelType w:val="hybridMultilevel"/>
    <w:tmpl w:val="67244638"/>
    <w:lvl w:ilvl="0" w:tplc="04150019">
      <w:start w:val="1"/>
      <w:numFmt w:val="lowerLetter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167C3A13"/>
    <w:multiLevelType w:val="multilevel"/>
    <w:tmpl w:val="A6D0194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346D82"/>
    <w:multiLevelType w:val="multilevel"/>
    <w:tmpl w:val="C1346E6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655D62"/>
    <w:multiLevelType w:val="hybridMultilevel"/>
    <w:tmpl w:val="9F18CDDE"/>
    <w:lvl w:ilvl="0" w:tplc="E0CA2F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6E72F2"/>
    <w:multiLevelType w:val="multilevel"/>
    <w:tmpl w:val="007E4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174AC5"/>
    <w:multiLevelType w:val="hybridMultilevel"/>
    <w:tmpl w:val="5E7C37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9439E"/>
    <w:multiLevelType w:val="hybridMultilevel"/>
    <w:tmpl w:val="A87C1D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759B0"/>
    <w:multiLevelType w:val="multilevel"/>
    <w:tmpl w:val="10ACE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B297D89"/>
    <w:multiLevelType w:val="hybridMultilevel"/>
    <w:tmpl w:val="6FE05C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80536"/>
    <w:multiLevelType w:val="hybridMultilevel"/>
    <w:tmpl w:val="3348C4A4"/>
    <w:lvl w:ilvl="0" w:tplc="A060F5F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1130E"/>
    <w:multiLevelType w:val="hybridMultilevel"/>
    <w:tmpl w:val="1F740BF4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893D64"/>
    <w:multiLevelType w:val="hybridMultilevel"/>
    <w:tmpl w:val="2302494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D61FF7"/>
    <w:multiLevelType w:val="hybridMultilevel"/>
    <w:tmpl w:val="28721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C10BA"/>
    <w:multiLevelType w:val="multilevel"/>
    <w:tmpl w:val="7576A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42619EF"/>
    <w:multiLevelType w:val="multilevel"/>
    <w:tmpl w:val="10ACE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7D92116"/>
    <w:multiLevelType w:val="hybridMultilevel"/>
    <w:tmpl w:val="2C947E74"/>
    <w:lvl w:ilvl="0" w:tplc="D1A8BE6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8914C3"/>
    <w:multiLevelType w:val="multilevel"/>
    <w:tmpl w:val="41920B0A"/>
    <w:styleLink w:val="RTFNum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C69163F"/>
    <w:multiLevelType w:val="hybridMultilevel"/>
    <w:tmpl w:val="137E06A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C9370C0"/>
    <w:multiLevelType w:val="hybridMultilevel"/>
    <w:tmpl w:val="5E7C37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91537"/>
    <w:multiLevelType w:val="multilevel"/>
    <w:tmpl w:val="2B78E5E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F095B99"/>
    <w:multiLevelType w:val="hybridMultilevel"/>
    <w:tmpl w:val="9A22A7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8B7FD0"/>
    <w:multiLevelType w:val="hybridMultilevel"/>
    <w:tmpl w:val="E822F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17EE1"/>
    <w:multiLevelType w:val="multilevel"/>
    <w:tmpl w:val="AC2EF20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30" w15:restartNumberingAfterBreak="0">
    <w:nsid w:val="5CBC4F5A"/>
    <w:multiLevelType w:val="hybridMultilevel"/>
    <w:tmpl w:val="E27076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05FFC"/>
    <w:multiLevelType w:val="hybridMultilevel"/>
    <w:tmpl w:val="D2A0DF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3787E"/>
    <w:multiLevelType w:val="multilevel"/>
    <w:tmpl w:val="BDBC8BC8"/>
    <w:styleLink w:val="RTFNum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6D8A19DB"/>
    <w:multiLevelType w:val="hybridMultilevel"/>
    <w:tmpl w:val="3DCE5078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 w15:restartNumberingAfterBreak="0">
    <w:nsid w:val="704C64A6"/>
    <w:multiLevelType w:val="hybridMultilevel"/>
    <w:tmpl w:val="28721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800E6"/>
    <w:multiLevelType w:val="multilevel"/>
    <w:tmpl w:val="9EE6635E"/>
    <w:lvl w:ilvl="0">
      <w:start w:val="1"/>
      <w:numFmt w:val="decimal"/>
      <w:lvlText w:val="%1."/>
      <w:lvlJc w:val="left"/>
      <w:rPr>
        <w:rFonts w:ascii="Times New Roman" w:eastAsia="SimSun" w:hAnsi="Times New Roman" w:cs="Times New Roman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6" w15:restartNumberingAfterBreak="0">
    <w:nsid w:val="7D42162F"/>
    <w:multiLevelType w:val="multilevel"/>
    <w:tmpl w:val="D528F5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62592108">
    <w:abstractNumId w:val="23"/>
  </w:num>
  <w:num w:numId="2" w16cid:durableId="749890752">
    <w:abstractNumId w:val="32"/>
  </w:num>
  <w:num w:numId="3" w16cid:durableId="187060382">
    <w:abstractNumId w:val="35"/>
  </w:num>
  <w:num w:numId="4" w16cid:durableId="2068844729">
    <w:abstractNumId w:val="26"/>
  </w:num>
  <w:num w:numId="5" w16cid:durableId="1517695599">
    <w:abstractNumId w:val="9"/>
  </w:num>
  <w:num w:numId="6" w16cid:durableId="1780030610">
    <w:abstractNumId w:val="21"/>
  </w:num>
  <w:num w:numId="7" w16cid:durableId="792408032">
    <w:abstractNumId w:val="14"/>
  </w:num>
  <w:num w:numId="8" w16cid:durableId="861817037">
    <w:abstractNumId w:val="20"/>
  </w:num>
  <w:num w:numId="9" w16cid:durableId="2084837087">
    <w:abstractNumId w:val="27"/>
  </w:num>
  <w:num w:numId="10" w16cid:durableId="895435809">
    <w:abstractNumId w:val="11"/>
  </w:num>
  <w:num w:numId="11" w16cid:durableId="243733074">
    <w:abstractNumId w:val="8"/>
  </w:num>
  <w:num w:numId="12" w16cid:durableId="479613490">
    <w:abstractNumId w:val="15"/>
  </w:num>
  <w:num w:numId="13" w16cid:durableId="2144538201">
    <w:abstractNumId w:val="24"/>
  </w:num>
  <w:num w:numId="14" w16cid:durableId="739444896">
    <w:abstractNumId w:val="5"/>
  </w:num>
  <w:num w:numId="15" w16cid:durableId="739982415">
    <w:abstractNumId w:val="12"/>
  </w:num>
  <w:num w:numId="16" w16cid:durableId="1969043945">
    <w:abstractNumId w:val="7"/>
  </w:num>
  <w:num w:numId="17" w16cid:durableId="683631162">
    <w:abstractNumId w:val="30"/>
  </w:num>
  <w:num w:numId="18" w16cid:durableId="1504273223">
    <w:abstractNumId w:val="31"/>
  </w:num>
  <w:num w:numId="19" w16cid:durableId="231741214">
    <w:abstractNumId w:val="36"/>
  </w:num>
  <w:num w:numId="20" w16cid:durableId="1654488704">
    <w:abstractNumId w:val="6"/>
  </w:num>
  <w:num w:numId="21" w16cid:durableId="882912211">
    <w:abstractNumId w:val="29"/>
  </w:num>
  <w:num w:numId="22" w16cid:durableId="718629966">
    <w:abstractNumId w:val="10"/>
  </w:num>
  <w:num w:numId="23" w16cid:durableId="682902304">
    <w:abstractNumId w:val="18"/>
  </w:num>
  <w:num w:numId="24" w16cid:durableId="886916605">
    <w:abstractNumId w:val="33"/>
  </w:num>
  <w:num w:numId="25" w16cid:durableId="1685324125">
    <w:abstractNumId w:val="25"/>
  </w:num>
  <w:num w:numId="26" w16cid:durableId="1763836445">
    <w:abstractNumId w:val="16"/>
  </w:num>
  <w:num w:numId="27" w16cid:durableId="677194066">
    <w:abstractNumId w:val="0"/>
  </w:num>
  <w:num w:numId="28" w16cid:durableId="2005619043">
    <w:abstractNumId w:val="22"/>
  </w:num>
  <w:num w:numId="29" w16cid:durableId="827137995">
    <w:abstractNumId w:val="4"/>
  </w:num>
  <w:num w:numId="30" w16cid:durableId="1158808974">
    <w:abstractNumId w:val="2"/>
  </w:num>
  <w:num w:numId="31" w16cid:durableId="1021475095">
    <w:abstractNumId w:val="19"/>
  </w:num>
  <w:num w:numId="32" w16cid:durableId="1796102352">
    <w:abstractNumId w:val="13"/>
  </w:num>
  <w:num w:numId="33" w16cid:durableId="1451632731">
    <w:abstractNumId w:val="17"/>
  </w:num>
  <w:num w:numId="34" w16cid:durableId="141164809">
    <w:abstractNumId w:val="28"/>
  </w:num>
  <w:num w:numId="35" w16cid:durableId="679552255">
    <w:abstractNumId w:val="3"/>
  </w:num>
  <w:num w:numId="36" w16cid:durableId="2030983920">
    <w:abstractNumId w:val="34"/>
  </w:num>
  <w:num w:numId="37" w16cid:durableId="2020085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2F"/>
    <w:rsid w:val="0000197C"/>
    <w:rsid w:val="0008727B"/>
    <w:rsid w:val="000D5B25"/>
    <w:rsid w:val="00105ABF"/>
    <w:rsid w:val="001475AF"/>
    <w:rsid w:val="001747C9"/>
    <w:rsid w:val="00176531"/>
    <w:rsid w:val="001B3896"/>
    <w:rsid w:val="001C1F3F"/>
    <w:rsid w:val="001E3F6A"/>
    <w:rsid w:val="001E7F81"/>
    <w:rsid w:val="001F3C77"/>
    <w:rsid w:val="001F704A"/>
    <w:rsid w:val="002722CA"/>
    <w:rsid w:val="00284781"/>
    <w:rsid w:val="0029227A"/>
    <w:rsid w:val="00337FCE"/>
    <w:rsid w:val="00344CB7"/>
    <w:rsid w:val="00350C4F"/>
    <w:rsid w:val="003662F6"/>
    <w:rsid w:val="003C292F"/>
    <w:rsid w:val="00451E64"/>
    <w:rsid w:val="00484EE2"/>
    <w:rsid w:val="004B57ED"/>
    <w:rsid w:val="004C481D"/>
    <w:rsid w:val="005336BE"/>
    <w:rsid w:val="00550F8E"/>
    <w:rsid w:val="0058491C"/>
    <w:rsid w:val="005C0C04"/>
    <w:rsid w:val="00620E66"/>
    <w:rsid w:val="00690C52"/>
    <w:rsid w:val="00696C58"/>
    <w:rsid w:val="006C2583"/>
    <w:rsid w:val="007072BD"/>
    <w:rsid w:val="007C0FAE"/>
    <w:rsid w:val="00857A05"/>
    <w:rsid w:val="00876357"/>
    <w:rsid w:val="008833D0"/>
    <w:rsid w:val="008D4BF7"/>
    <w:rsid w:val="008E4DE3"/>
    <w:rsid w:val="008E5430"/>
    <w:rsid w:val="009150C1"/>
    <w:rsid w:val="00917569"/>
    <w:rsid w:val="00934D8E"/>
    <w:rsid w:val="0093742F"/>
    <w:rsid w:val="009477CE"/>
    <w:rsid w:val="00986C84"/>
    <w:rsid w:val="009A7F10"/>
    <w:rsid w:val="00A01DFB"/>
    <w:rsid w:val="00A14C0B"/>
    <w:rsid w:val="00A27329"/>
    <w:rsid w:val="00A41B0B"/>
    <w:rsid w:val="00A64F9E"/>
    <w:rsid w:val="00A85415"/>
    <w:rsid w:val="00AA4094"/>
    <w:rsid w:val="00B150D0"/>
    <w:rsid w:val="00B473A9"/>
    <w:rsid w:val="00B532F9"/>
    <w:rsid w:val="00BA5E03"/>
    <w:rsid w:val="00BC215E"/>
    <w:rsid w:val="00CB05A7"/>
    <w:rsid w:val="00CD04E4"/>
    <w:rsid w:val="00CF40BB"/>
    <w:rsid w:val="00D03917"/>
    <w:rsid w:val="00D32092"/>
    <w:rsid w:val="00D67EEC"/>
    <w:rsid w:val="00DB748F"/>
    <w:rsid w:val="00DC42E4"/>
    <w:rsid w:val="00E23303"/>
    <w:rsid w:val="00E707DF"/>
    <w:rsid w:val="00EB2902"/>
    <w:rsid w:val="00ED7F2C"/>
    <w:rsid w:val="00F016B6"/>
    <w:rsid w:val="00F20BDC"/>
    <w:rsid w:val="00F340EC"/>
    <w:rsid w:val="00F35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DC08A"/>
  <w15:docId w15:val="{39220931-CC10-4B6B-BAC8-32C7F7BA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7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84781"/>
  </w:style>
  <w:style w:type="paragraph" w:customStyle="1" w:styleId="Heading">
    <w:name w:val="Heading"/>
    <w:basedOn w:val="Standard"/>
    <w:next w:val="Textbody"/>
    <w:rsid w:val="0028478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84781"/>
    <w:pPr>
      <w:spacing w:after="120"/>
    </w:pPr>
  </w:style>
  <w:style w:type="paragraph" w:styleId="Lista">
    <w:name w:val="List"/>
    <w:basedOn w:val="Textbody"/>
    <w:rsid w:val="00284781"/>
  </w:style>
  <w:style w:type="paragraph" w:styleId="Legenda">
    <w:name w:val="caption"/>
    <w:basedOn w:val="Standard"/>
    <w:rsid w:val="0028478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84781"/>
    <w:pPr>
      <w:suppressLineNumbers/>
    </w:pPr>
  </w:style>
  <w:style w:type="paragraph" w:customStyle="1" w:styleId="TableContents">
    <w:name w:val="Table Contents"/>
    <w:basedOn w:val="Standard"/>
    <w:rsid w:val="00284781"/>
    <w:pPr>
      <w:suppressLineNumbers/>
    </w:pPr>
  </w:style>
  <w:style w:type="paragraph" w:styleId="Stopka">
    <w:name w:val="footer"/>
    <w:basedOn w:val="Standard"/>
    <w:link w:val="StopkaZnak"/>
    <w:uiPriority w:val="99"/>
    <w:rsid w:val="00284781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284781"/>
    <w:pPr>
      <w:jc w:val="center"/>
    </w:pPr>
    <w:rPr>
      <w:b/>
      <w:bCs/>
    </w:rPr>
  </w:style>
  <w:style w:type="character" w:customStyle="1" w:styleId="NumberingSymbols">
    <w:name w:val="Numbering Symbols"/>
    <w:rsid w:val="00284781"/>
  </w:style>
  <w:style w:type="character" w:customStyle="1" w:styleId="BulletSymbols">
    <w:name w:val="Bullet Symbols"/>
    <w:rsid w:val="00284781"/>
    <w:rPr>
      <w:rFonts w:ascii="OpenSymbol" w:eastAsia="OpenSymbol" w:hAnsi="OpenSymbol" w:cs="OpenSymbol"/>
    </w:rPr>
  </w:style>
  <w:style w:type="character" w:customStyle="1" w:styleId="RTFNum21">
    <w:name w:val="RTF_Num 2 1"/>
    <w:rsid w:val="00284781"/>
  </w:style>
  <w:style w:type="character" w:customStyle="1" w:styleId="RTFNum31">
    <w:name w:val="RTF_Num 3 1"/>
    <w:rsid w:val="00284781"/>
  </w:style>
  <w:style w:type="numbering" w:customStyle="1" w:styleId="RTFNum2">
    <w:name w:val="RTF_Num 2"/>
    <w:basedOn w:val="Bezlisty"/>
    <w:rsid w:val="00284781"/>
    <w:pPr>
      <w:numPr>
        <w:numId w:val="1"/>
      </w:numPr>
    </w:pPr>
  </w:style>
  <w:style w:type="numbering" w:customStyle="1" w:styleId="RTFNum3">
    <w:name w:val="RTF_Num 3"/>
    <w:basedOn w:val="Bezlisty"/>
    <w:rsid w:val="00284781"/>
    <w:pPr>
      <w:numPr>
        <w:numId w:val="2"/>
      </w:numPr>
    </w:pPr>
  </w:style>
  <w:style w:type="paragraph" w:customStyle="1" w:styleId="Default">
    <w:name w:val="Default"/>
    <w:rsid w:val="007C0FAE"/>
    <w:pPr>
      <w:widowControl/>
      <w:suppressAutoHyphens w:val="0"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  <w:style w:type="paragraph" w:styleId="Akapitzlist">
    <w:name w:val="List Paragraph"/>
    <w:basedOn w:val="Normalny"/>
    <w:uiPriority w:val="34"/>
    <w:qFormat/>
    <w:rsid w:val="007C0FAE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nhideWhenUsed/>
    <w:rsid w:val="008E4DE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E4DE3"/>
    <w:rPr>
      <w:rFonts w:cs="Mangal"/>
      <w:szCs w:val="21"/>
    </w:rPr>
  </w:style>
  <w:style w:type="character" w:customStyle="1" w:styleId="Mocnowyrniony">
    <w:name w:val="Mocno wyróżniony"/>
    <w:rsid w:val="00484EE2"/>
    <w:rPr>
      <w:b/>
      <w:bCs/>
    </w:rPr>
  </w:style>
  <w:style w:type="paragraph" w:customStyle="1" w:styleId="CM8">
    <w:name w:val="CM8"/>
    <w:basedOn w:val="Default"/>
    <w:rsid w:val="00484EE2"/>
    <w:pPr>
      <w:widowControl w:val="0"/>
      <w:suppressAutoHyphens/>
      <w:autoSpaceDE/>
      <w:autoSpaceDN/>
      <w:adjustRightInd/>
      <w:spacing w:after="383" w:line="276" w:lineRule="auto"/>
    </w:pPr>
    <w:rPr>
      <w:rFonts w:ascii="T T 6 CDo 00;Times New Roman" w:eastAsia="Times New Roman" w:hAnsi="T T 6 CDo 00;Times New Roman"/>
      <w:lang w:val="en-US" w:eastAsia="zh-CN" w:bidi="en-US"/>
    </w:rPr>
  </w:style>
  <w:style w:type="character" w:customStyle="1" w:styleId="StopkaZnak">
    <w:name w:val="Stopka Znak"/>
    <w:basedOn w:val="Domylnaczcionkaakapitu"/>
    <w:link w:val="Stopka"/>
    <w:uiPriority w:val="99"/>
    <w:rsid w:val="000D5B25"/>
  </w:style>
  <w:style w:type="paragraph" w:styleId="Tekstdymka">
    <w:name w:val="Balloon Text"/>
    <w:basedOn w:val="Normalny"/>
    <w:link w:val="TekstdymkaZnak"/>
    <w:uiPriority w:val="99"/>
    <w:semiHidden/>
    <w:unhideWhenUsed/>
    <w:rsid w:val="002722C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2CA"/>
    <w:rPr>
      <w:rFonts w:ascii="Segoe UI" w:hAnsi="Segoe UI" w:cs="Mangal"/>
      <w:sz w:val="18"/>
      <w:szCs w:val="16"/>
    </w:rPr>
  </w:style>
  <w:style w:type="table" w:styleId="Tabela-Siatka">
    <w:name w:val="Table Grid"/>
    <w:basedOn w:val="Standardowy"/>
    <w:uiPriority w:val="59"/>
    <w:rsid w:val="00A27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1629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Kielbasa</dc:creator>
  <cp:lastModifiedBy>Kamila Kurowska</cp:lastModifiedBy>
  <cp:revision>4</cp:revision>
  <cp:lastPrinted>2019-08-30T08:38:00Z</cp:lastPrinted>
  <dcterms:created xsi:type="dcterms:W3CDTF">2024-04-25T10:12:00Z</dcterms:created>
  <dcterms:modified xsi:type="dcterms:W3CDTF">2024-04-25T10:17:00Z</dcterms:modified>
</cp:coreProperties>
</file>