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9056A" w14:textId="77777777" w:rsidR="00D92F89" w:rsidRDefault="00D92F89" w:rsidP="00D92F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B472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Regulamin przedmiotu: Psychologia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</w:t>
      </w:r>
    </w:p>
    <w:p w14:paraId="01A19C56" w14:textId="77777777" w:rsidR="00D92F89" w:rsidRPr="000B472B" w:rsidRDefault="00D92F89" w:rsidP="00D92F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B472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Kierunek studiów: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Położnictwo   </w:t>
      </w:r>
      <w:r w:rsidRPr="000B472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</w:p>
    <w:p w14:paraId="2FF74737" w14:textId="77777777" w:rsidR="00D92F89" w:rsidRPr="000B472B" w:rsidRDefault="00D92F89" w:rsidP="00D92F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B472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Rok: I </w:t>
      </w:r>
    </w:p>
    <w:p w14:paraId="3C73D6C2" w14:textId="77777777" w:rsidR="00D92F89" w:rsidRPr="000B472B" w:rsidRDefault="00D92F89" w:rsidP="00D92F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B472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Prowadzący: dr Izabela Sebastyańska-Targowska, </w:t>
      </w:r>
      <w:r w:rsidR="005022C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Szkoła Zdrowia  Publicznego </w:t>
      </w:r>
    </w:p>
    <w:p w14:paraId="4302A449" w14:textId="54BB928B" w:rsidR="00D92F89" w:rsidRPr="00601414" w:rsidRDefault="00D92F89" w:rsidP="00D92F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1. </w:t>
      </w:r>
      <w:r w:rsidRPr="006014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Zajęcia obejmują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seminaria,</w:t>
      </w:r>
      <w:r w:rsidR="008318E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6014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wykłady. </w:t>
      </w:r>
    </w:p>
    <w:p w14:paraId="5765518B" w14:textId="77777777" w:rsidR="00D92F89" w:rsidRPr="000B472B" w:rsidRDefault="00D92F89" w:rsidP="00D92F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2.</w:t>
      </w:r>
      <w:r w:rsidRPr="000B47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Zajęcia odbywają się zgodnie z harmonogramem w godzinach przewidzianych w planie zajęć. </w:t>
      </w:r>
    </w:p>
    <w:p w14:paraId="64F63735" w14:textId="77777777" w:rsidR="00D92F89" w:rsidRPr="000B472B" w:rsidRDefault="00D92F89" w:rsidP="00D92F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3.</w:t>
      </w:r>
      <w:r w:rsidRPr="000B472B">
        <w:rPr>
          <w:rFonts w:ascii="Times New Roman" w:eastAsia="Times New Roman" w:hAnsi="Times New Roman" w:cs="Times New Roman"/>
          <w:sz w:val="28"/>
          <w:szCs w:val="28"/>
          <w:lang w:eastAsia="pl-PL"/>
        </w:rPr>
        <w:t>Obecność na zajęciach jest obowiązkowa.</w:t>
      </w:r>
    </w:p>
    <w:p w14:paraId="54B0D3CE" w14:textId="643B1466" w:rsidR="00D92F89" w:rsidRPr="000B472B" w:rsidRDefault="00D92F89" w:rsidP="00D92F8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4.</w:t>
      </w:r>
      <w:r w:rsidRPr="000B47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Nagrywanie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seminarium</w:t>
      </w:r>
      <w:r w:rsidR="008318E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r w:rsidRPr="000B472B">
        <w:rPr>
          <w:rFonts w:ascii="Times New Roman" w:eastAsia="Times New Roman" w:hAnsi="Times New Roman" w:cs="Times New Roman"/>
          <w:sz w:val="28"/>
          <w:szCs w:val="28"/>
          <w:lang w:eastAsia="pl-PL"/>
        </w:rPr>
        <w:t>wykładów oraz filmowanie jest niedozwolone.</w:t>
      </w:r>
    </w:p>
    <w:p w14:paraId="1EBA60BA" w14:textId="77777777" w:rsidR="00D92F89" w:rsidRPr="000B472B" w:rsidRDefault="00D92F89" w:rsidP="00D92F8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5.</w:t>
      </w:r>
      <w:r w:rsidRPr="000B47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Niedopuszczalne jest podpisywanie listy obecności w imieniu nieobecnej osoby. Działanie takie będzie weryfikowane i będą wyciągane z niego konsekwencje. </w:t>
      </w:r>
    </w:p>
    <w:p w14:paraId="6F1D7FB5" w14:textId="77777777" w:rsidR="00D92F89" w:rsidRPr="000B472B" w:rsidRDefault="00D92F89" w:rsidP="00D92F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6.</w:t>
      </w:r>
      <w:r w:rsidRPr="000B472B">
        <w:rPr>
          <w:rFonts w:ascii="Times New Roman" w:eastAsia="Times New Roman" w:hAnsi="Times New Roman" w:cs="Times New Roman"/>
          <w:sz w:val="28"/>
          <w:szCs w:val="28"/>
          <w:lang w:eastAsia="pl-PL"/>
        </w:rPr>
        <w:t>W czasie trwania zajęć obowiązuje całkowity zakaz używania telefonów komórkowych, tabletów i komputerów do celów innych, niż wykonywanie notatek.</w:t>
      </w:r>
    </w:p>
    <w:p w14:paraId="59B92F2D" w14:textId="77777777" w:rsidR="00D92F89" w:rsidRPr="00D92F89" w:rsidRDefault="00D92F89" w:rsidP="00D92F8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B472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Warunki zaliczenia przedmiotu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- w</w:t>
      </w:r>
      <w:r w:rsidRPr="00D92F8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ykłady </w:t>
      </w:r>
    </w:p>
    <w:p w14:paraId="3053A4E5" w14:textId="77777777" w:rsidR="00D92F89" w:rsidRDefault="007A0A58" w:rsidP="00D92F8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</w:t>
      </w:r>
      <w:r w:rsidR="00D92F89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D92F89" w:rsidRPr="000B472B">
        <w:rPr>
          <w:rFonts w:ascii="Times New Roman" w:eastAsia="Times New Roman" w:hAnsi="Times New Roman" w:cs="Times New Roman"/>
          <w:sz w:val="28"/>
          <w:szCs w:val="28"/>
          <w:lang w:eastAsia="pl-PL"/>
        </w:rPr>
        <w:t>Student jest zobowiązany do uczęszczania na wszystkie zajęcia.</w:t>
      </w:r>
    </w:p>
    <w:p w14:paraId="13E9ACFA" w14:textId="77777777" w:rsidR="00D92F89" w:rsidRPr="000B472B" w:rsidRDefault="007A0A58" w:rsidP="00D92F8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="00D92F8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Obecność na wykładach jest obowiązkowa </w:t>
      </w:r>
    </w:p>
    <w:p w14:paraId="069DA6C0" w14:textId="77777777" w:rsidR="00D92F89" w:rsidRDefault="007A0A58" w:rsidP="00D92F8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3</w:t>
      </w:r>
      <w:r w:rsidR="00D92F89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D92F89" w:rsidRPr="000B47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Dopuszcza się maksymalnie 2 nieobecności usprawiedliwione. Nieobecność może być usprawiedliwiona na podstawie zwolnienia lekarskiego lub pisemnej zgody Dziekana. Nieobecność nieusprawiedliwiona musi zostać odrobiona poprzez napisanie eseju o tematyce wskazanej przez prowadzącego. Druga nieobecność nieusprawiedliwiona skutkuje uzyskaniem oceny niedostatecznej. </w:t>
      </w:r>
    </w:p>
    <w:p w14:paraId="6912C281" w14:textId="77777777" w:rsidR="00D92F89" w:rsidRDefault="007A0A58" w:rsidP="00D92F8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4</w:t>
      </w:r>
      <w:r w:rsidR="00D92F89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D92F89" w:rsidRPr="000B472B">
        <w:rPr>
          <w:rFonts w:ascii="Times New Roman" w:eastAsia="Times New Roman" w:hAnsi="Times New Roman" w:cs="Times New Roman"/>
          <w:sz w:val="28"/>
          <w:szCs w:val="28"/>
          <w:lang w:eastAsia="pl-PL"/>
        </w:rPr>
        <w:t>Do zaliczenia dopuszczone zostaną osoby, które nie przekroczyły liczby dopuszczonych nieobecności na zajęciach.</w:t>
      </w:r>
    </w:p>
    <w:p w14:paraId="0FBCB5E5" w14:textId="77777777" w:rsidR="00D92F89" w:rsidRDefault="007A0A58" w:rsidP="00D92F8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</w:t>
      </w:r>
      <w:r w:rsidR="00D92F8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</w:t>
      </w:r>
      <w:r w:rsidR="00D92F89" w:rsidRPr="0060141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Przedmiot kończy się </w:t>
      </w:r>
      <w:r w:rsidR="00D92F8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egzaminem.</w:t>
      </w:r>
      <w:r w:rsidR="00D92F89" w:rsidRPr="0060141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D92F8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Egzamin ma formę ustną. </w:t>
      </w:r>
      <w:r w:rsidR="00D92F89" w:rsidRPr="006014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Student losuje 3 pytania obejmujące wiedzę i kompetencje przekazywane w treści wykładów. Odpowiedź pozytywna </w:t>
      </w:r>
      <w:r w:rsidR="00D92F8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70% na każde pytanie </w:t>
      </w:r>
      <w:r w:rsidR="00D92F89" w:rsidRPr="006014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skutkuje uzyskaniem </w:t>
      </w:r>
      <w:r w:rsidR="00D92F8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pozytywnej oceny z egzaminu. </w:t>
      </w:r>
      <w:r w:rsidR="00D92F89" w:rsidRPr="006014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</w:p>
    <w:p w14:paraId="6340283D" w14:textId="77777777" w:rsidR="00195F81" w:rsidRPr="00195F81" w:rsidRDefault="00195F81" w:rsidP="00195F8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95F8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Warunki zaliczenia przedmiotu –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seminarium</w:t>
      </w:r>
      <w:r w:rsidRPr="00195F8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195F8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</w:p>
    <w:p w14:paraId="2F5489BF" w14:textId="77777777" w:rsidR="00195F81" w:rsidRPr="00195F81" w:rsidRDefault="00195F81" w:rsidP="00195F8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95F81">
        <w:rPr>
          <w:rFonts w:ascii="Times New Roman" w:eastAsia="Times New Roman" w:hAnsi="Times New Roman" w:cs="Times New Roman"/>
          <w:sz w:val="28"/>
          <w:szCs w:val="28"/>
          <w:lang w:eastAsia="pl-PL"/>
        </w:rPr>
        <w:t>1.Student jest zobowiązany do uczęszczania na wszystkie zajęcia.</w:t>
      </w:r>
    </w:p>
    <w:p w14:paraId="59353934" w14:textId="77777777" w:rsidR="00195F81" w:rsidRPr="00195F81" w:rsidRDefault="00195F81" w:rsidP="00195F8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95F8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2. Obecność na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seminarium</w:t>
      </w:r>
      <w:r w:rsidRPr="00195F8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jest obowiązkowa </w:t>
      </w:r>
    </w:p>
    <w:p w14:paraId="69E07168" w14:textId="77777777" w:rsidR="00195F81" w:rsidRPr="00195F81" w:rsidRDefault="00195F81" w:rsidP="00195F8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95F8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3.Dopuszcza się maksymalnie 2 nieobecności usprawiedliwione. Nieobecność może być usprawiedliwiona na podstawie zwolnienia lekarskiego lub pisemnej zgody Dziekana. Nieobecność nieusprawiedliwiona musi zostać odrobiona poprzez napisanie eseju o tematyce wskazanej przez prowadzącego lub odrobienie zajęć z tej samej tematyki z inną grupą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seminaryjną</w:t>
      </w:r>
      <w:r w:rsidRPr="00195F8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Druga nieobecność nieusprawiedliwiona skutkuje uzyskaniem oceny niedostatecznej. </w:t>
      </w:r>
    </w:p>
    <w:p w14:paraId="626B83BD" w14:textId="77777777" w:rsidR="00195F81" w:rsidRPr="00195F81" w:rsidRDefault="00195F81" w:rsidP="00195F8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95F81">
        <w:rPr>
          <w:rFonts w:ascii="Times New Roman" w:eastAsia="Times New Roman" w:hAnsi="Times New Roman" w:cs="Times New Roman"/>
          <w:sz w:val="28"/>
          <w:szCs w:val="28"/>
          <w:lang w:eastAsia="pl-PL"/>
        </w:rPr>
        <w:t>4.Do zaliczenia dopuszczone zostaną osoby, które nie przekroczyły liczby dopuszczonych nieobecności na zajęciach.</w:t>
      </w:r>
    </w:p>
    <w:p w14:paraId="51A9C526" w14:textId="77777777" w:rsidR="00195F81" w:rsidRPr="00195F81" w:rsidRDefault="007A0A58" w:rsidP="00195F8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5</w:t>
      </w:r>
      <w:r w:rsidR="00195F81" w:rsidRPr="00195F8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Warunkiem uzyskania pozytywnej oceny z </w:t>
      </w:r>
      <w:r w:rsidR="00195F8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seminarium </w:t>
      </w:r>
      <w:r w:rsidR="00195F81" w:rsidRPr="00195F81">
        <w:rPr>
          <w:rFonts w:ascii="Times New Roman" w:eastAsia="Times New Roman" w:hAnsi="Times New Roman" w:cs="Times New Roman"/>
          <w:sz w:val="28"/>
          <w:szCs w:val="28"/>
          <w:lang w:eastAsia="pl-PL"/>
        </w:rPr>
        <w:t>jest:</w:t>
      </w:r>
    </w:p>
    <w:p w14:paraId="78FD1453" w14:textId="77777777" w:rsidR="00195F81" w:rsidRDefault="00EE0ECB" w:rsidP="00195F81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Projekt (p</w:t>
      </w:r>
      <w:r w:rsidR="00195F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rzygotowanie i symulacja realizacji projektu (s</w:t>
      </w:r>
      <w:r w:rsidR="00195F81" w:rsidRPr="008D5F2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tudenci w grupach przygotowują projekt interwencji psychologicznych w wybranych obszarach prokreacji</w:t>
      </w:r>
      <w:r w:rsidR="00195F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 c</w:t>
      </w:r>
      <w:r w:rsidR="00195F81" w:rsidRPr="008D5F2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iąża, poród, poronienie, aborcja, urodzenie dziecka chorego, martwego, niepłodność)</w:t>
      </w:r>
    </w:p>
    <w:p w14:paraId="2001A5F8" w14:textId="77777777" w:rsidR="00195F81" w:rsidRDefault="00195F81" w:rsidP="00023D6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E0EC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Ocena pracy i współpracy w grupie (ocena zaangażowania, przygotowania do zajęć, gotowości do dyskusji i działania, umiejętności komunikowania się i współpracy w grupie).</w:t>
      </w:r>
    </w:p>
    <w:sectPr w:rsidR="00195F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613B8" w14:textId="77777777" w:rsidR="00D5184F" w:rsidRDefault="00D5184F" w:rsidP="000B472B">
      <w:pPr>
        <w:spacing w:after="0" w:line="240" w:lineRule="auto"/>
      </w:pPr>
      <w:r>
        <w:separator/>
      </w:r>
    </w:p>
  </w:endnote>
  <w:endnote w:type="continuationSeparator" w:id="0">
    <w:p w14:paraId="3763122D" w14:textId="77777777" w:rsidR="00D5184F" w:rsidRDefault="00D5184F" w:rsidP="000B4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40BA8" w14:textId="77777777" w:rsidR="00D5184F" w:rsidRDefault="00D5184F" w:rsidP="000B472B">
      <w:pPr>
        <w:spacing w:after="0" w:line="240" w:lineRule="auto"/>
      </w:pPr>
      <w:r>
        <w:separator/>
      </w:r>
    </w:p>
  </w:footnote>
  <w:footnote w:type="continuationSeparator" w:id="0">
    <w:p w14:paraId="334F8D39" w14:textId="77777777" w:rsidR="00D5184F" w:rsidRDefault="00D5184F" w:rsidP="000B4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A7EB6"/>
    <w:multiLevelType w:val="hybridMultilevel"/>
    <w:tmpl w:val="D3E23A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A54F4A"/>
    <w:multiLevelType w:val="hybridMultilevel"/>
    <w:tmpl w:val="00A4E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B58A5"/>
    <w:multiLevelType w:val="hybridMultilevel"/>
    <w:tmpl w:val="844E3B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453C9A"/>
    <w:multiLevelType w:val="multilevel"/>
    <w:tmpl w:val="6AE2E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A457E6"/>
    <w:multiLevelType w:val="multilevel"/>
    <w:tmpl w:val="6AE2E9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7C410D5E"/>
    <w:multiLevelType w:val="multilevel"/>
    <w:tmpl w:val="6AE2E9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7F135DCD"/>
    <w:multiLevelType w:val="hybridMultilevel"/>
    <w:tmpl w:val="E2127980"/>
    <w:lvl w:ilvl="0" w:tplc="3C3C4C1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161389665">
    <w:abstractNumId w:val="6"/>
  </w:num>
  <w:num w:numId="2" w16cid:durableId="25254300">
    <w:abstractNumId w:val="0"/>
  </w:num>
  <w:num w:numId="3" w16cid:durableId="16739109">
    <w:abstractNumId w:val="4"/>
  </w:num>
  <w:num w:numId="4" w16cid:durableId="40980289">
    <w:abstractNumId w:val="2"/>
  </w:num>
  <w:num w:numId="5" w16cid:durableId="770858921">
    <w:abstractNumId w:val="3"/>
  </w:num>
  <w:num w:numId="6" w16cid:durableId="853569385">
    <w:abstractNumId w:val="5"/>
  </w:num>
  <w:num w:numId="7" w16cid:durableId="1332493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50"/>
    <w:rsid w:val="00051C99"/>
    <w:rsid w:val="000B472B"/>
    <w:rsid w:val="000C248F"/>
    <w:rsid w:val="00181150"/>
    <w:rsid w:val="00195F81"/>
    <w:rsid w:val="00226181"/>
    <w:rsid w:val="00365B87"/>
    <w:rsid w:val="003D25AC"/>
    <w:rsid w:val="003E05DB"/>
    <w:rsid w:val="00417215"/>
    <w:rsid w:val="005022CF"/>
    <w:rsid w:val="005362D4"/>
    <w:rsid w:val="005B023D"/>
    <w:rsid w:val="00601414"/>
    <w:rsid w:val="00655565"/>
    <w:rsid w:val="0078338A"/>
    <w:rsid w:val="007A0A58"/>
    <w:rsid w:val="008318E1"/>
    <w:rsid w:val="00885383"/>
    <w:rsid w:val="008D5F2B"/>
    <w:rsid w:val="0092138A"/>
    <w:rsid w:val="00932EAC"/>
    <w:rsid w:val="00D41E93"/>
    <w:rsid w:val="00D5184F"/>
    <w:rsid w:val="00D92F89"/>
    <w:rsid w:val="00EE0ECB"/>
    <w:rsid w:val="00F0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E464A"/>
  <w15:docId w15:val="{F46BCB3A-78AB-4CCC-B34D-CA40F272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15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115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47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47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47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9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Marta Kamińska</cp:lastModifiedBy>
  <cp:revision>3</cp:revision>
  <dcterms:created xsi:type="dcterms:W3CDTF">2025-01-20T07:20:00Z</dcterms:created>
  <dcterms:modified xsi:type="dcterms:W3CDTF">2025-01-20T07:22:00Z</dcterms:modified>
</cp:coreProperties>
</file>