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D049" w14:textId="77777777" w:rsidR="00484EE2" w:rsidRPr="006C4089" w:rsidRDefault="00484EE2" w:rsidP="00454A5E">
      <w:pPr>
        <w:spacing w:line="276" w:lineRule="auto"/>
        <w:jc w:val="center"/>
        <w:rPr>
          <w:rFonts w:cs="Times New Roman"/>
          <w:bCs/>
        </w:rPr>
      </w:pPr>
      <w:r w:rsidRPr="006C4089">
        <w:rPr>
          <w:rFonts w:cs="Times New Roman"/>
          <w:bCs/>
        </w:rPr>
        <w:t>Uniwersytet Warmińsko-Mazurski w Olsztynie</w:t>
      </w:r>
    </w:p>
    <w:p w14:paraId="62256BAA" w14:textId="77777777" w:rsidR="00484EE2" w:rsidRPr="006C4089" w:rsidRDefault="00484EE2" w:rsidP="00454A5E">
      <w:pPr>
        <w:spacing w:line="276" w:lineRule="auto"/>
        <w:jc w:val="center"/>
        <w:rPr>
          <w:rFonts w:cs="Times New Roman"/>
          <w:bCs/>
        </w:rPr>
      </w:pPr>
      <w:r w:rsidRPr="006C4089">
        <w:rPr>
          <w:rFonts w:cs="Times New Roman"/>
          <w:bCs/>
        </w:rPr>
        <w:t>Collegium Medicum</w:t>
      </w:r>
    </w:p>
    <w:p w14:paraId="50A04F38" w14:textId="361BE9AA" w:rsidR="00484EE2" w:rsidRPr="006C4089" w:rsidRDefault="00A07B00" w:rsidP="00454A5E">
      <w:pPr>
        <w:spacing w:line="276" w:lineRule="auto"/>
        <w:jc w:val="center"/>
        <w:rPr>
          <w:rFonts w:cs="Times New Roman"/>
          <w:bCs/>
        </w:rPr>
      </w:pPr>
      <w:r w:rsidRPr="006C4089">
        <w:rPr>
          <w:rFonts w:cs="Times New Roman"/>
          <w:bCs/>
        </w:rPr>
        <w:t>Szkoła Zdrowia Publicznego</w:t>
      </w:r>
    </w:p>
    <w:p w14:paraId="310BF7DA" w14:textId="77777777" w:rsidR="00484EE2" w:rsidRPr="006C4089" w:rsidRDefault="00484EE2" w:rsidP="00A07B00">
      <w:pPr>
        <w:spacing w:line="276" w:lineRule="auto"/>
        <w:jc w:val="center"/>
        <w:rPr>
          <w:rFonts w:cs="Times New Roman"/>
        </w:rPr>
      </w:pPr>
    </w:p>
    <w:p w14:paraId="4C74CF36" w14:textId="70594001" w:rsidR="00F61E7C" w:rsidRPr="006C4089" w:rsidRDefault="00F61E7C" w:rsidP="00A07B00">
      <w:pPr>
        <w:spacing w:line="276" w:lineRule="auto"/>
        <w:jc w:val="center"/>
        <w:rPr>
          <w:rFonts w:cs="Times New Roman"/>
          <w:b/>
        </w:rPr>
      </w:pPr>
      <w:r w:rsidRPr="006C4089">
        <w:rPr>
          <w:rFonts w:cs="Times New Roman"/>
          <w:b/>
        </w:rPr>
        <w:t xml:space="preserve">REGULAMIN ZAJĘĆ Z PRZEDMIOTU </w:t>
      </w:r>
    </w:p>
    <w:p w14:paraId="23717869" w14:textId="3948C3CF" w:rsidR="00F61E7C" w:rsidRPr="006C4089" w:rsidRDefault="00F61E7C" w:rsidP="00A07B00">
      <w:pPr>
        <w:spacing w:line="276" w:lineRule="auto"/>
        <w:jc w:val="center"/>
        <w:rPr>
          <w:rFonts w:cs="Times New Roman"/>
          <w:b/>
        </w:rPr>
      </w:pPr>
      <w:r w:rsidRPr="006C4089">
        <w:rPr>
          <w:rFonts w:cs="Times New Roman"/>
          <w:b/>
        </w:rPr>
        <w:t xml:space="preserve">ANESTEZJOLOGIA I PIELĘGNIARSTWO W ZAGROŻENIU ŻYCIA </w:t>
      </w:r>
    </w:p>
    <w:p w14:paraId="5CD06E0B" w14:textId="5402936E" w:rsidR="00484EE2" w:rsidRPr="006C4089" w:rsidRDefault="00F61E7C" w:rsidP="00A07B00">
      <w:pPr>
        <w:spacing w:line="276" w:lineRule="auto"/>
        <w:jc w:val="center"/>
        <w:rPr>
          <w:rFonts w:cs="Times New Roman"/>
          <w:b/>
        </w:rPr>
      </w:pPr>
      <w:r w:rsidRPr="006C4089">
        <w:rPr>
          <w:rFonts w:cs="Times New Roman"/>
          <w:b/>
        </w:rPr>
        <w:t>d</w:t>
      </w:r>
      <w:r w:rsidR="00484EE2" w:rsidRPr="006C4089">
        <w:rPr>
          <w:rFonts w:cs="Times New Roman"/>
          <w:b/>
        </w:rPr>
        <w:t xml:space="preserve">la studentów </w:t>
      </w:r>
      <w:r w:rsidRPr="006C4089">
        <w:rPr>
          <w:rFonts w:cs="Times New Roman"/>
          <w:b/>
        </w:rPr>
        <w:t xml:space="preserve">Szkoły Zdrowia Publicznego </w:t>
      </w:r>
      <w:r w:rsidR="00484EE2" w:rsidRPr="006C4089">
        <w:rPr>
          <w:rFonts w:cs="Times New Roman"/>
          <w:b/>
        </w:rPr>
        <w:t>Collegium Medicum Uniwersytetu Warmińsko-Mazurskiego w Olsztynie</w:t>
      </w:r>
    </w:p>
    <w:p w14:paraId="01DEC4D2" w14:textId="26B280AB" w:rsidR="006916D3" w:rsidRPr="006C4089" w:rsidRDefault="006916D3" w:rsidP="00A07B00">
      <w:pPr>
        <w:spacing w:line="276" w:lineRule="auto"/>
        <w:jc w:val="center"/>
        <w:rPr>
          <w:rFonts w:cs="Times New Roman"/>
          <w:b/>
        </w:rPr>
      </w:pPr>
      <w:r w:rsidRPr="006C4089">
        <w:rPr>
          <w:rFonts w:cs="Times New Roman"/>
          <w:b/>
        </w:rPr>
        <w:t>rok akad. 202</w:t>
      </w:r>
      <w:r w:rsidR="00BB6905">
        <w:rPr>
          <w:rFonts w:cs="Times New Roman"/>
          <w:b/>
        </w:rPr>
        <w:t>4</w:t>
      </w:r>
      <w:r w:rsidRPr="006C4089">
        <w:rPr>
          <w:rFonts w:cs="Times New Roman"/>
          <w:b/>
        </w:rPr>
        <w:t>/202</w:t>
      </w:r>
      <w:r w:rsidR="00BB6905">
        <w:rPr>
          <w:rFonts w:cs="Times New Roman"/>
          <w:b/>
        </w:rPr>
        <w:t>5</w:t>
      </w:r>
    </w:p>
    <w:p w14:paraId="431A8B91" w14:textId="77777777" w:rsidR="00484EE2" w:rsidRPr="006C4089" w:rsidRDefault="00484EE2" w:rsidP="00A07B00">
      <w:pPr>
        <w:spacing w:line="276" w:lineRule="auto"/>
        <w:jc w:val="both"/>
        <w:rPr>
          <w:rFonts w:cs="Times New Roman"/>
        </w:rPr>
      </w:pPr>
    </w:p>
    <w:p w14:paraId="6C68FEE8" w14:textId="6953A277" w:rsidR="00484EE2" w:rsidRPr="006C4089" w:rsidRDefault="00974DCE" w:rsidP="00A07B00">
      <w:pPr>
        <w:pStyle w:val="Akapitzlist"/>
        <w:numPr>
          <w:ilvl w:val="0"/>
          <w:numId w:val="11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Cs w:val="24"/>
        </w:rPr>
      </w:pPr>
      <w:r w:rsidRPr="006C4089">
        <w:rPr>
          <w:rFonts w:cs="Times New Roman"/>
          <w:b/>
          <w:szCs w:val="24"/>
        </w:rPr>
        <w:t>INFORMACJE OGÓLNE</w:t>
      </w:r>
    </w:p>
    <w:p w14:paraId="13080431" w14:textId="30C6738F" w:rsidR="00484EE2" w:rsidRPr="006C4089" w:rsidRDefault="00484EE2" w:rsidP="00A07B00">
      <w:pPr>
        <w:pStyle w:val="Akapitzlist"/>
        <w:numPr>
          <w:ilvl w:val="1"/>
          <w:numId w:val="10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Zajęcia realizowane są przez</w:t>
      </w:r>
      <w:r w:rsidR="00974DCE" w:rsidRPr="006C4089">
        <w:rPr>
          <w:rFonts w:cs="Times New Roman"/>
          <w:szCs w:val="24"/>
        </w:rPr>
        <w:t>:</w:t>
      </w:r>
    </w:p>
    <w:p w14:paraId="1C239990" w14:textId="77777777" w:rsidR="00A07B00" w:rsidRPr="006C4089" w:rsidRDefault="00F61E7C" w:rsidP="00A07B00">
      <w:pPr>
        <w:pStyle w:val="Akapitzlist"/>
        <w:tabs>
          <w:tab w:val="left" w:pos="567"/>
        </w:tabs>
        <w:suppressAutoHyphens w:val="0"/>
        <w:autoSpaceDN/>
        <w:spacing w:line="276" w:lineRule="auto"/>
        <w:ind w:left="375"/>
        <w:jc w:val="both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 xml:space="preserve">Katedra Pielęgniarstwa, </w:t>
      </w:r>
    </w:p>
    <w:p w14:paraId="71563D6A" w14:textId="39416099" w:rsidR="00F61E7C" w:rsidRPr="006C4089" w:rsidRDefault="00F61E7C" w:rsidP="00A07B00">
      <w:pPr>
        <w:pStyle w:val="Akapitzlist"/>
        <w:tabs>
          <w:tab w:val="left" w:pos="567"/>
        </w:tabs>
        <w:suppressAutoHyphens w:val="0"/>
        <w:autoSpaceDN/>
        <w:spacing w:line="276" w:lineRule="auto"/>
        <w:ind w:left="375"/>
        <w:jc w:val="both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Katedra Anestezjologii i Intensywnej Terapii, Collegium Medicum UWM w Olsztynie</w:t>
      </w:r>
    </w:p>
    <w:p w14:paraId="359593A8" w14:textId="77777777" w:rsidR="00484EE2" w:rsidRPr="006C4089" w:rsidRDefault="00484EE2" w:rsidP="00A07B00">
      <w:pPr>
        <w:pStyle w:val="Akapitzlist"/>
        <w:numPr>
          <w:ilvl w:val="1"/>
          <w:numId w:val="10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Pracownicy odpowiedzialni za realizację przedmiotu:</w:t>
      </w:r>
    </w:p>
    <w:p w14:paraId="464E754A" w14:textId="5DC146B1" w:rsidR="00484EE2" w:rsidRPr="006C4089" w:rsidRDefault="00484EE2" w:rsidP="00A07B00">
      <w:pPr>
        <w:pStyle w:val="Akapitzlist"/>
        <w:numPr>
          <w:ilvl w:val="0"/>
          <w:numId w:val="16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 xml:space="preserve"> Kierownik katedry</w:t>
      </w:r>
      <w:r w:rsidR="00E27925" w:rsidRPr="006C4089">
        <w:rPr>
          <w:rFonts w:cs="Times New Roman"/>
          <w:szCs w:val="24"/>
        </w:rPr>
        <w:t xml:space="preserve">: </w:t>
      </w:r>
      <w:r w:rsidR="00FC6818" w:rsidRPr="006C4089">
        <w:rPr>
          <w:rFonts w:cs="Times New Roman"/>
          <w:szCs w:val="24"/>
        </w:rPr>
        <w:t>dr n. med. Aleksandra Gutysz-Wojnicka</w:t>
      </w:r>
    </w:p>
    <w:p w14:paraId="4AF668E1" w14:textId="1B435912" w:rsidR="00484EE2" w:rsidRPr="006C4089" w:rsidRDefault="00484EE2" w:rsidP="00A07B00">
      <w:pPr>
        <w:pStyle w:val="Akapitzlist"/>
        <w:numPr>
          <w:ilvl w:val="0"/>
          <w:numId w:val="16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 xml:space="preserve"> Koordynator przedmiotu</w:t>
      </w:r>
      <w:r w:rsidR="00F61E7C" w:rsidRPr="006C4089">
        <w:rPr>
          <w:rFonts w:cs="Times New Roman"/>
          <w:szCs w:val="24"/>
        </w:rPr>
        <w:t>: dr n. med. Aleksandra Gutysz-Wojnicka</w:t>
      </w:r>
    </w:p>
    <w:p w14:paraId="6A226723" w14:textId="59A287CF" w:rsidR="00484EE2" w:rsidRPr="006C4089" w:rsidRDefault="00484EE2" w:rsidP="00A07B00">
      <w:pPr>
        <w:pStyle w:val="Akapitzlist"/>
        <w:numPr>
          <w:ilvl w:val="0"/>
          <w:numId w:val="16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 xml:space="preserve"> Osoby odpowiedzialne za realizację poszczególnych rodzajów zajęć</w:t>
      </w:r>
      <w:r w:rsidR="00F61E7C" w:rsidRPr="006C4089">
        <w:rPr>
          <w:rFonts w:cs="Times New Roman"/>
          <w:szCs w:val="24"/>
        </w:rPr>
        <w:t>:</w:t>
      </w:r>
    </w:p>
    <w:p w14:paraId="7004D5E5" w14:textId="7B60B0C6" w:rsidR="00F61E7C" w:rsidRPr="006C4089" w:rsidRDefault="00F61E7C" w:rsidP="00A07B00">
      <w:pPr>
        <w:pStyle w:val="Akapitzlist"/>
        <w:tabs>
          <w:tab w:val="left" w:pos="567"/>
        </w:tabs>
        <w:suppressAutoHyphens w:val="0"/>
        <w:autoSpaceDN/>
        <w:spacing w:line="276" w:lineRule="auto"/>
        <w:ind w:left="735"/>
        <w:jc w:val="both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 xml:space="preserve">Wykłady: dr n. med. Aleksandra Gutysz-Wojnicka, </w:t>
      </w:r>
      <w:r w:rsidRPr="006C4089">
        <w:rPr>
          <w:rFonts w:cs="Times New Roman"/>
          <w:kern w:val="0"/>
          <w:szCs w:val="24"/>
        </w:rPr>
        <w:t>dr n. med. Marcin Mieszkowski</w:t>
      </w:r>
    </w:p>
    <w:p w14:paraId="71F417B6" w14:textId="2936BEA9" w:rsidR="00F61E7C" w:rsidRPr="006C4089" w:rsidRDefault="00F61E7C" w:rsidP="00A07B00">
      <w:pPr>
        <w:pStyle w:val="Akapitzlist"/>
        <w:tabs>
          <w:tab w:val="left" w:pos="567"/>
        </w:tabs>
        <w:suppressAutoHyphens w:val="0"/>
        <w:autoSpaceDN/>
        <w:spacing w:line="276" w:lineRule="auto"/>
        <w:ind w:left="735"/>
        <w:jc w:val="both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Seminaria: dr n. med. Aleksandra Gutysz-Wojnicka</w:t>
      </w:r>
    </w:p>
    <w:p w14:paraId="07A76B2C" w14:textId="7D240E00" w:rsidR="00F61E7C" w:rsidRPr="006C4089" w:rsidRDefault="00F61E7C" w:rsidP="00A07B00">
      <w:pPr>
        <w:pStyle w:val="Akapitzlist"/>
        <w:tabs>
          <w:tab w:val="left" w:pos="567"/>
        </w:tabs>
        <w:suppressAutoHyphens w:val="0"/>
        <w:autoSpaceDN/>
        <w:spacing w:line="276" w:lineRule="auto"/>
        <w:ind w:left="735"/>
        <w:jc w:val="both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Ćwiczenia: dr n. med. Marcin Mieszkowski</w:t>
      </w:r>
      <w:r w:rsidR="00FC6818" w:rsidRPr="006C4089">
        <w:rPr>
          <w:rFonts w:cs="Times New Roman"/>
          <w:szCs w:val="24"/>
        </w:rPr>
        <w:t>, dr n. med. Aleksandra Gutysz-Wojnicka</w:t>
      </w:r>
      <w:r w:rsidR="00BB6905">
        <w:rPr>
          <w:rFonts w:cs="Times New Roman"/>
          <w:szCs w:val="24"/>
        </w:rPr>
        <w:t xml:space="preserve">, </w:t>
      </w:r>
    </w:p>
    <w:p w14:paraId="41EB0910" w14:textId="7E70831B" w:rsidR="00F61E7C" w:rsidRPr="006C4089" w:rsidRDefault="00F61E7C" w:rsidP="00A07B00">
      <w:pPr>
        <w:pStyle w:val="Akapitzlist"/>
        <w:tabs>
          <w:tab w:val="left" w:pos="567"/>
        </w:tabs>
        <w:suppressAutoHyphens w:val="0"/>
        <w:autoSpaceDN/>
        <w:spacing w:line="276" w:lineRule="auto"/>
        <w:ind w:left="735"/>
        <w:jc w:val="both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Zajęcia praktyczne:</w:t>
      </w:r>
      <w:r w:rsidR="00E63258" w:rsidRPr="006C4089">
        <w:rPr>
          <w:rFonts w:cs="Times New Roman"/>
          <w:kern w:val="0"/>
          <w:szCs w:val="24"/>
        </w:rPr>
        <w:t xml:space="preserve"> dr n. med. Aleksandra Gutysz-Wojnicka</w:t>
      </w:r>
    </w:p>
    <w:p w14:paraId="4799D8A9" w14:textId="65ACE8CB" w:rsidR="00F61E7C" w:rsidRPr="006C4089" w:rsidRDefault="00F61E7C" w:rsidP="00A07B00">
      <w:pPr>
        <w:pStyle w:val="Akapitzlist"/>
        <w:tabs>
          <w:tab w:val="left" w:pos="567"/>
        </w:tabs>
        <w:suppressAutoHyphens w:val="0"/>
        <w:autoSpaceDN/>
        <w:spacing w:line="276" w:lineRule="auto"/>
        <w:ind w:left="735"/>
        <w:jc w:val="both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Samokształcenia:</w:t>
      </w:r>
      <w:r w:rsidR="00E63258" w:rsidRPr="006C4089">
        <w:rPr>
          <w:rFonts w:cs="Times New Roman"/>
          <w:szCs w:val="24"/>
        </w:rPr>
        <w:t xml:space="preserve"> </w:t>
      </w:r>
      <w:r w:rsidR="00E63258" w:rsidRPr="006C4089">
        <w:rPr>
          <w:rFonts w:cs="Times New Roman"/>
          <w:kern w:val="0"/>
          <w:szCs w:val="24"/>
        </w:rPr>
        <w:t>dr n. med. Aleksandra Gutysz-Wojnicka</w:t>
      </w:r>
    </w:p>
    <w:p w14:paraId="50022568" w14:textId="5EE0AEFA" w:rsidR="00E63258" w:rsidRPr="006C4089" w:rsidRDefault="00F61E7C" w:rsidP="00A07B00">
      <w:pPr>
        <w:pStyle w:val="Akapitzlist"/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jc w:val="both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Osoby prowadzące przedmiot:</w:t>
      </w:r>
      <w:r w:rsidR="00E63258" w:rsidRPr="006C4089">
        <w:rPr>
          <w:rFonts w:cs="Times New Roman"/>
          <w:szCs w:val="24"/>
        </w:rPr>
        <w:t xml:space="preserve"> </w:t>
      </w:r>
      <w:r w:rsidR="00E63258" w:rsidRPr="006C4089">
        <w:rPr>
          <w:rFonts w:cs="Times New Roman"/>
          <w:kern w:val="0"/>
          <w:szCs w:val="24"/>
        </w:rPr>
        <w:t>dr n. med. Aleksandra Gutysz-Wojnicka, dr n. med. Marcin Mieszkowski,</w:t>
      </w:r>
      <w:r w:rsidR="00E63258" w:rsidRPr="006C4089">
        <w:rPr>
          <w:rFonts w:cs="Times New Roman"/>
          <w:szCs w:val="24"/>
        </w:rPr>
        <w:t xml:space="preserve"> </w:t>
      </w:r>
      <w:r w:rsidR="00944C75" w:rsidRPr="006C4089">
        <w:rPr>
          <w:rFonts w:cs="Times New Roman"/>
          <w:szCs w:val="24"/>
        </w:rPr>
        <w:t xml:space="preserve">mgr </w:t>
      </w:r>
      <w:r w:rsidR="00944C75">
        <w:rPr>
          <w:rFonts w:cs="Times New Roman"/>
          <w:szCs w:val="24"/>
        </w:rPr>
        <w:t xml:space="preserve">Stanisław Orzechowski, </w:t>
      </w:r>
      <w:r w:rsidR="00E63258" w:rsidRPr="006C4089">
        <w:rPr>
          <w:rFonts w:cs="Times New Roman"/>
          <w:szCs w:val="24"/>
        </w:rPr>
        <w:t>mgr Jolanta Januszkiewicz , mgr Joanna Guzowska, mgr Jacek Graczyk</w:t>
      </w:r>
      <w:r w:rsidR="006916D3" w:rsidRPr="006C4089">
        <w:rPr>
          <w:rFonts w:cs="Times New Roman"/>
          <w:szCs w:val="24"/>
        </w:rPr>
        <w:t>, mgr Anna Antoszewska, mgr Monika Tatko</w:t>
      </w:r>
      <w:r w:rsidR="00944C75">
        <w:rPr>
          <w:rFonts w:cs="Times New Roman"/>
          <w:szCs w:val="24"/>
        </w:rPr>
        <w:t xml:space="preserve">, mgr </w:t>
      </w:r>
      <w:r w:rsidR="00721DFE">
        <w:rPr>
          <w:rFonts w:cs="Times New Roman"/>
          <w:szCs w:val="24"/>
        </w:rPr>
        <w:t>Diana Maniak</w:t>
      </w:r>
      <w:r w:rsidR="00BB6905">
        <w:rPr>
          <w:rFonts w:cs="Times New Roman"/>
          <w:szCs w:val="24"/>
        </w:rPr>
        <w:t xml:space="preserve">, mgr Mariusz </w:t>
      </w:r>
      <w:proofErr w:type="spellStart"/>
      <w:r w:rsidR="00BB6905">
        <w:rPr>
          <w:rFonts w:cs="Times New Roman"/>
          <w:szCs w:val="24"/>
        </w:rPr>
        <w:t>Russek</w:t>
      </w:r>
      <w:proofErr w:type="spellEnd"/>
      <w:r w:rsidR="00BB6905">
        <w:rPr>
          <w:rFonts w:cs="Times New Roman"/>
          <w:szCs w:val="24"/>
        </w:rPr>
        <w:t>, mgr Marta Grabarczyk, mgr Beata Bejnarowicz</w:t>
      </w:r>
    </w:p>
    <w:p w14:paraId="44DB9D08" w14:textId="6C6B8B67" w:rsidR="00484EE2" w:rsidRPr="006C4089" w:rsidRDefault="00E63258" w:rsidP="00A07B00">
      <w:pPr>
        <w:pStyle w:val="Akapitzlist"/>
        <w:numPr>
          <w:ilvl w:val="1"/>
          <w:numId w:val="10"/>
        </w:numPr>
        <w:tabs>
          <w:tab w:val="left" w:pos="709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T</w:t>
      </w:r>
      <w:r w:rsidR="00484EE2" w:rsidRPr="006C4089">
        <w:rPr>
          <w:rFonts w:cs="Times New Roman"/>
          <w:szCs w:val="24"/>
        </w:rPr>
        <w:t>ematykę poszczególnych form zajęć i zaliczeń określają dokumenty: plan studiów, sylabus</w:t>
      </w:r>
      <w:r w:rsidRPr="006C4089">
        <w:rPr>
          <w:rFonts w:cs="Times New Roman"/>
          <w:szCs w:val="24"/>
        </w:rPr>
        <w:t xml:space="preserve"> przedmiotu</w:t>
      </w:r>
      <w:r w:rsidR="00484EE2" w:rsidRPr="006C4089">
        <w:rPr>
          <w:rFonts w:cs="Times New Roman"/>
          <w:szCs w:val="24"/>
        </w:rPr>
        <w:t>, harmonogram i tematyka zajęć.</w:t>
      </w:r>
    </w:p>
    <w:p w14:paraId="180A675F" w14:textId="580AC8CE" w:rsidR="00E63258" w:rsidRPr="006C4089" w:rsidRDefault="00974DCE" w:rsidP="00A07B00">
      <w:pPr>
        <w:pStyle w:val="Akapitzlist"/>
        <w:numPr>
          <w:ilvl w:val="0"/>
          <w:numId w:val="11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6C4089">
        <w:rPr>
          <w:rFonts w:cs="Times New Roman"/>
          <w:b/>
          <w:szCs w:val="24"/>
        </w:rPr>
        <w:t>ZAJĘCIA DYDAKTYCZNE MAJĄ FORMĘ</w:t>
      </w:r>
    </w:p>
    <w:p w14:paraId="2D273572" w14:textId="0CE8F137" w:rsidR="00E63258" w:rsidRPr="006C4089" w:rsidRDefault="00E63258" w:rsidP="00A07B00">
      <w:p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6C4089">
        <w:rPr>
          <w:rFonts w:cs="Times New Roman"/>
        </w:rPr>
        <w:tab/>
        <w:t>Wykład: 20</w:t>
      </w:r>
    </w:p>
    <w:p w14:paraId="686BBF83" w14:textId="57A0F2E8" w:rsidR="00E63258" w:rsidRPr="006C4089" w:rsidRDefault="00E63258" w:rsidP="00A07B00">
      <w:p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6C4089">
        <w:rPr>
          <w:rFonts w:cs="Times New Roman"/>
        </w:rPr>
        <w:tab/>
        <w:t>Ćwiczenia</w:t>
      </w:r>
      <w:r w:rsidR="00BB6905">
        <w:rPr>
          <w:rFonts w:cs="Times New Roman"/>
        </w:rPr>
        <w:t xml:space="preserve"> w oddziale/blok</w:t>
      </w:r>
      <w:r w:rsidRPr="006C4089">
        <w:rPr>
          <w:rFonts w:cs="Times New Roman"/>
        </w:rPr>
        <w:t>: 5</w:t>
      </w:r>
    </w:p>
    <w:p w14:paraId="7DC68D31" w14:textId="026790FD" w:rsidR="006916D3" w:rsidRPr="006C4089" w:rsidRDefault="006916D3" w:rsidP="00A07B00">
      <w:p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6C4089">
        <w:rPr>
          <w:rFonts w:cs="Times New Roman"/>
        </w:rPr>
        <w:tab/>
        <w:t>Ćwiczenia CSM: 15</w:t>
      </w:r>
    </w:p>
    <w:p w14:paraId="089EFEA7" w14:textId="3D8D88C0" w:rsidR="00E63258" w:rsidRPr="006C4089" w:rsidRDefault="00E63258" w:rsidP="00A07B00">
      <w:p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6C4089">
        <w:rPr>
          <w:rFonts w:cs="Times New Roman"/>
        </w:rPr>
        <w:tab/>
        <w:t>Seminarium: 1</w:t>
      </w:r>
      <w:r w:rsidR="006916D3" w:rsidRPr="006C4089">
        <w:rPr>
          <w:rFonts w:cs="Times New Roman"/>
        </w:rPr>
        <w:t>5</w:t>
      </w:r>
    </w:p>
    <w:p w14:paraId="3920443A" w14:textId="16F20944" w:rsidR="00E63258" w:rsidRPr="006C4089" w:rsidRDefault="00E63258" w:rsidP="00A07B00">
      <w:p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6C4089">
        <w:rPr>
          <w:rFonts w:cs="Times New Roman"/>
        </w:rPr>
        <w:tab/>
        <w:t xml:space="preserve">Zajęcia praktyczne: </w:t>
      </w:r>
      <w:r w:rsidR="006916D3" w:rsidRPr="006C4089">
        <w:rPr>
          <w:rFonts w:cs="Times New Roman"/>
        </w:rPr>
        <w:t>8</w:t>
      </w:r>
      <w:r w:rsidRPr="006C4089">
        <w:rPr>
          <w:rFonts w:cs="Times New Roman"/>
        </w:rPr>
        <w:t>0</w:t>
      </w:r>
      <w:r w:rsidR="00BB6905">
        <w:rPr>
          <w:rFonts w:cs="Times New Roman"/>
        </w:rPr>
        <w:t>, w tym 8 godz. w CSM</w:t>
      </w:r>
    </w:p>
    <w:p w14:paraId="40D174EE" w14:textId="347C462C" w:rsidR="00E63258" w:rsidRPr="006C4089" w:rsidRDefault="00E63258" w:rsidP="00A07B00">
      <w:p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6C4089">
        <w:rPr>
          <w:rFonts w:cs="Times New Roman"/>
        </w:rPr>
        <w:tab/>
        <w:t xml:space="preserve">Praktyka zawodowa: </w:t>
      </w:r>
      <w:r w:rsidR="00FB5E0B">
        <w:rPr>
          <w:rFonts w:cs="Times New Roman"/>
        </w:rPr>
        <w:t>8</w:t>
      </w:r>
      <w:r w:rsidRPr="006C4089">
        <w:rPr>
          <w:rFonts w:cs="Times New Roman"/>
        </w:rPr>
        <w:t xml:space="preserve">0 </w:t>
      </w:r>
    </w:p>
    <w:p w14:paraId="68191A79" w14:textId="68E6E66E" w:rsidR="00E63258" w:rsidRPr="006C4089" w:rsidRDefault="00E63258" w:rsidP="00A07B00">
      <w:p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6C4089">
        <w:rPr>
          <w:rFonts w:cs="Times New Roman"/>
        </w:rPr>
        <w:tab/>
        <w:t>Samokształcenie: 20</w:t>
      </w:r>
    </w:p>
    <w:p w14:paraId="05D92DCC" w14:textId="20A5BCA2" w:rsidR="00E63258" w:rsidRPr="006C4089" w:rsidRDefault="00974DCE" w:rsidP="00A07B00">
      <w:pPr>
        <w:pStyle w:val="Akapitzlist"/>
        <w:numPr>
          <w:ilvl w:val="0"/>
          <w:numId w:val="11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Cs w:val="24"/>
        </w:rPr>
      </w:pPr>
      <w:r w:rsidRPr="006C4089">
        <w:rPr>
          <w:rFonts w:cs="Times New Roman"/>
          <w:b/>
          <w:szCs w:val="24"/>
        </w:rPr>
        <w:t>ZASADY UCZESTNICTWA STUDENTA NA POSZCZEGÓLNYCH FORMACH ZAJĘĆ</w:t>
      </w:r>
    </w:p>
    <w:p w14:paraId="6BE892CF" w14:textId="0B43E55C" w:rsidR="00A1104B" w:rsidRPr="006C4089" w:rsidRDefault="002A1F2F" w:rsidP="00A07B00">
      <w:pPr>
        <w:spacing w:line="276" w:lineRule="auto"/>
        <w:jc w:val="both"/>
        <w:rPr>
          <w:rFonts w:cs="Times New Roman"/>
        </w:rPr>
      </w:pPr>
      <w:r w:rsidRPr="006C4089">
        <w:rPr>
          <w:rFonts w:cs="Times New Roman"/>
          <w:bCs/>
        </w:rPr>
        <w:t>Ćwiczenia</w:t>
      </w:r>
      <w:r w:rsidR="00FC6818" w:rsidRPr="006C4089">
        <w:rPr>
          <w:rFonts w:cs="Times New Roman"/>
          <w:bCs/>
        </w:rPr>
        <w:t xml:space="preserve"> w oddziale klinicznym AiIT i Centrum Symulacji Medycznej</w:t>
      </w:r>
      <w:r w:rsidRPr="006C4089">
        <w:rPr>
          <w:rFonts w:cs="Times New Roman"/>
          <w:bCs/>
        </w:rPr>
        <w:t>, zajęcia praktyczne i praktyki zawodowe</w:t>
      </w:r>
      <w:r w:rsidRPr="006C4089">
        <w:rPr>
          <w:rFonts w:cs="Times New Roman"/>
          <w:b/>
        </w:rPr>
        <w:t xml:space="preserve"> - </w:t>
      </w:r>
      <w:r w:rsidRPr="006C4089">
        <w:rPr>
          <w:rFonts w:cs="Times New Roman"/>
          <w:bCs/>
        </w:rPr>
        <w:t>s</w:t>
      </w:r>
      <w:r w:rsidR="00A1104B" w:rsidRPr="006C4089">
        <w:rPr>
          <w:rFonts w:cs="Times New Roman"/>
          <w:bCs/>
        </w:rPr>
        <w:t>tudenci zobowiązani</w:t>
      </w:r>
      <w:r w:rsidR="00A1104B" w:rsidRPr="006C4089">
        <w:rPr>
          <w:rFonts w:cs="Times New Roman"/>
        </w:rPr>
        <w:t xml:space="preserve"> są zgłosić się </w:t>
      </w:r>
      <w:r w:rsidR="00A07B00" w:rsidRPr="006C4089">
        <w:rPr>
          <w:rFonts w:cs="Times New Roman"/>
        </w:rPr>
        <w:t xml:space="preserve">na zajęcia </w:t>
      </w:r>
      <w:r w:rsidR="00A1104B" w:rsidRPr="006C4089">
        <w:rPr>
          <w:rFonts w:cs="Times New Roman"/>
        </w:rPr>
        <w:t>w medycznej odzieży ochronnej i obuwiu obowiązującym w podmiotach leczniczych. Obowiązkowo należy posiadać identyfikator studenta i aktualną książeczkę zdrowia</w:t>
      </w:r>
      <w:r w:rsidR="00721DFE">
        <w:rPr>
          <w:rFonts w:cs="Times New Roman"/>
        </w:rPr>
        <w:t xml:space="preserve">. </w:t>
      </w:r>
      <w:r w:rsidR="00A1104B" w:rsidRPr="006C4089">
        <w:rPr>
          <w:rFonts w:cs="Times New Roman"/>
        </w:rPr>
        <w:t xml:space="preserve">Wygląd i ubiór studenta powinien odpowiadać normom zawodowym (krótkie, nielakierowane paznokcie, upięte włosy, czysta odzież ochronna, rękaw odsłaniający przedramiona). Nieprzestrzeganie tych wymagań skutkuje nieprzyjęciem studenta na zajęcia i koniecznością odrobienia zajęć w innym terminie.  </w:t>
      </w:r>
      <w:r w:rsidR="00A1104B" w:rsidRPr="006C4089">
        <w:rPr>
          <w:rFonts w:cs="Times New Roman"/>
        </w:rPr>
        <w:lastRenderedPageBreak/>
        <w:t xml:space="preserve">Należy posiadać przy sobie długopis (niebieski i czerwony) oraz mały notatnik. </w:t>
      </w:r>
      <w:r w:rsidR="00FC6818" w:rsidRPr="006C4089">
        <w:rPr>
          <w:rFonts w:cs="Times New Roman"/>
        </w:rPr>
        <w:t>Wskazane jest posiadanie własnego stetoskopu.</w:t>
      </w:r>
    </w:p>
    <w:p w14:paraId="600BF29B" w14:textId="4BDE2936" w:rsidR="00E63258" w:rsidRPr="006C4089" w:rsidRDefault="00A1104B" w:rsidP="00A07B00">
      <w:pPr>
        <w:spacing w:line="276" w:lineRule="auto"/>
        <w:jc w:val="both"/>
        <w:rPr>
          <w:rFonts w:cs="Times New Roman"/>
        </w:rPr>
      </w:pPr>
      <w:r w:rsidRPr="006C4089">
        <w:rPr>
          <w:rFonts w:cs="Times New Roman"/>
        </w:rPr>
        <w:t xml:space="preserve">Nie dopuszcza się zamiany grup studenckich bez uzgodnienia tego faktu z osobą prowadzącą. </w:t>
      </w:r>
    </w:p>
    <w:p w14:paraId="204DE47A" w14:textId="68E91591" w:rsidR="00A1104B" w:rsidRPr="006C4089" w:rsidRDefault="00A1104B" w:rsidP="00A07B00">
      <w:pPr>
        <w:spacing w:line="276" w:lineRule="auto"/>
        <w:jc w:val="both"/>
        <w:rPr>
          <w:rFonts w:cs="Times New Roman"/>
        </w:rPr>
      </w:pPr>
      <w:r w:rsidRPr="006C4089">
        <w:rPr>
          <w:rFonts w:cs="Times New Roman"/>
        </w:rPr>
        <w:t xml:space="preserve">Obowiązuje zakaz wnoszenia na </w:t>
      </w:r>
      <w:r w:rsidRPr="006C4089">
        <w:rPr>
          <w:rFonts w:cs="Times New Roman"/>
          <w:kern w:val="0"/>
        </w:rPr>
        <w:t>ćwiczenia, zajęcia praktyczne i praktyki zawodowe telefonów komórkowych</w:t>
      </w:r>
      <w:r w:rsidR="00A07B00" w:rsidRPr="006C4089">
        <w:rPr>
          <w:rFonts w:cs="Times New Roman"/>
          <w:kern w:val="0"/>
        </w:rPr>
        <w:t>. O</w:t>
      </w:r>
      <w:r w:rsidRPr="006C4089">
        <w:rPr>
          <w:rFonts w:cs="Times New Roman"/>
          <w:kern w:val="0"/>
        </w:rPr>
        <w:t xml:space="preserve">bowiązuje zakaz fotografowania i nagrywania zajęć. </w:t>
      </w:r>
      <w:r w:rsidRPr="006C4089">
        <w:rPr>
          <w:rFonts w:cs="Times New Roman"/>
        </w:rPr>
        <w:t xml:space="preserve"> </w:t>
      </w:r>
    </w:p>
    <w:p w14:paraId="39FF3A09" w14:textId="77777777" w:rsidR="00944C75" w:rsidRDefault="00944C75" w:rsidP="00A07B00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cs="Times New Roman"/>
          <w:b/>
          <w:szCs w:val="24"/>
        </w:rPr>
      </w:pPr>
    </w:p>
    <w:p w14:paraId="24A24251" w14:textId="50ED4865" w:rsidR="00484EE2" w:rsidRPr="006C4089" w:rsidRDefault="00484EE2" w:rsidP="00A07B00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cs="Times New Roman"/>
          <w:b/>
          <w:szCs w:val="24"/>
        </w:rPr>
      </w:pPr>
      <w:r w:rsidRPr="006C4089">
        <w:rPr>
          <w:rFonts w:cs="Times New Roman"/>
          <w:b/>
          <w:szCs w:val="24"/>
        </w:rPr>
        <w:t xml:space="preserve">4. </w:t>
      </w:r>
      <w:r w:rsidR="00974DCE" w:rsidRPr="006C4089">
        <w:rPr>
          <w:rFonts w:cs="Times New Roman"/>
          <w:b/>
          <w:szCs w:val="24"/>
        </w:rPr>
        <w:t xml:space="preserve">OBECNOŚĆ NA ZAJĘCIACH, SPOSÓB USPRAWIEDLIWIANIA </w:t>
      </w:r>
    </w:p>
    <w:p w14:paraId="7FD6E115" w14:textId="77777777" w:rsidR="00484EE2" w:rsidRPr="006C4089" w:rsidRDefault="00484EE2" w:rsidP="00A07B00">
      <w:pPr>
        <w:tabs>
          <w:tab w:val="left" w:pos="993"/>
        </w:tabs>
        <w:spacing w:line="276" w:lineRule="auto"/>
        <w:ind w:left="426" w:hanging="432"/>
        <w:jc w:val="both"/>
        <w:rPr>
          <w:rFonts w:cs="Times New Roman"/>
        </w:rPr>
      </w:pPr>
      <w:r w:rsidRPr="006C4089">
        <w:rPr>
          <w:rFonts w:cs="Times New Roman"/>
          <w:b/>
        </w:rPr>
        <w:t>4.1</w:t>
      </w:r>
      <w:r w:rsidRPr="006C4089">
        <w:rPr>
          <w:rFonts w:cs="Times New Roman"/>
        </w:rPr>
        <w:t xml:space="preserve"> Obecność we wszystkich formach zajęć jest obowiązkowa.</w:t>
      </w:r>
    </w:p>
    <w:p w14:paraId="7185E3A7" w14:textId="77777777" w:rsidR="00484EE2" w:rsidRPr="006C4089" w:rsidRDefault="00484EE2" w:rsidP="00A07B00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Wszystkie nieobecności muszą być usprawiedliwione.</w:t>
      </w:r>
    </w:p>
    <w:p w14:paraId="387B75C7" w14:textId="7E518424" w:rsidR="00484EE2" w:rsidRPr="006C4089" w:rsidRDefault="00DE026A" w:rsidP="00A07B00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 xml:space="preserve">Nieobecności usprawiedliwione na wszystkich formach zajęć muszą być odpracowane w terminie i formie uzgodnionej z osobą prowadzącą/odpowiedzialną za dane zajęcia.  </w:t>
      </w:r>
    </w:p>
    <w:p w14:paraId="196737A5" w14:textId="61B9D2FC" w:rsidR="00484EE2" w:rsidRPr="006C4089" w:rsidRDefault="00DE026A" w:rsidP="00A07B00">
      <w:pPr>
        <w:widowControl/>
        <w:suppressAutoHyphens w:val="0"/>
        <w:autoSpaceDN/>
        <w:spacing w:after="160" w:line="276" w:lineRule="auto"/>
        <w:ind w:left="360"/>
        <w:jc w:val="both"/>
        <w:textAlignment w:val="auto"/>
        <w:rPr>
          <w:rFonts w:cs="Times New Roman"/>
        </w:rPr>
      </w:pPr>
      <w:r w:rsidRPr="006C4089">
        <w:rPr>
          <w:rFonts w:cs="Times New Roman"/>
        </w:rPr>
        <w:t xml:space="preserve">Usprawiedliwianie nieobecności odbywa się zgodnie z Regulaminem studiów UWM </w:t>
      </w:r>
      <w:r w:rsidR="00E72A25" w:rsidRPr="006C4089">
        <w:rPr>
          <w:rFonts w:cs="Times New Roman"/>
        </w:rPr>
        <w:t>§9. pkt. 9-12. Podstawą usprawiedliwienia nieobecności mogą być: czasowa niezdolność do uczestniczenia w zajęciach spowodowana chorobą,</w:t>
      </w:r>
      <w:r w:rsidR="00707388" w:rsidRPr="006C4089">
        <w:rPr>
          <w:rFonts w:cs="Times New Roman"/>
        </w:rPr>
        <w:t xml:space="preserve"> izolacja, kwarantanna</w:t>
      </w:r>
      <w:r w:rsidR="00E72A25" w:rsidRPr="006C4089">
        <w:rPr>
          <w:rFonts w:cs="Times New Roman"/>
        </w:rPr>
        <w:t xml:space="preserve"> potwierdzona </w:t>
      </w:r>
      <w:r w:rsidR="00707388" w:rsidRPr="006C4089">
        <w:rPr>
          <w:rFonts w:cs="Times New Roman"/>
        </w:rPr>
        <w:t>odpowiednimi dokumentami</w:t>
      </w:r>
      <w:r w:rsidR="00E72A25" w:rsidRPr="006C4089">
        <w:rPr>
          <w:rFonts w:cs="Times New Roman"/>
        </w:rPr>
        <w:t xml:space="preserve"> lub zaświadczeniem lekarskim, imienne wezwanie studenta do osobistego stawiennictwa wystosowanego przez organ właściwy w sprawach powszechnego obowiązku obrony, organ administracji rządowej lub samorządu terytorialnego, sąd, prokuraturę lub policję, reprezentowanie Uczelni w oficjalnych wydarzeniach,  innych ważnych, udokumentowanych zdarzeń losowych. </w:t>
      </w:r>
      <w:r w:rsidR="00721DFE">
        <w:rPr>
          <w:rFonts w:cs="Times New Roman"/>
        </w:rPr>
        <w:t xml:space="preserve">Podstawę </w:t>
      </w:r>
      <w:r w:rsidR="00241427">
        <w:rPr>
          <w:rFonts w:cs="Times New Roman"/>
        </w:rPr>
        <w:t xml:space="preserve">ubiegania się o </w:t>
      </w:r>
      <w:r w:rsidR="00721DFE">
        <w:rPr>
          <w:rFonts w:cs="Times New Roman"/>
        </w:rPr>
        <w:t>usprawiedliwieni</w:t>
      </w:r>
      <w:r w:rsidR="00241427">
        <w:rPr>
          <w:rFonts w:cs="Times New Roman"/>
        </w:rPr>
        <w:t>e</w:t>
      </w:r>
      <w:r w:rsidR="00721DFE">
        <w:rPr>
          <w:rFonts w:cs="Times New Roman"/>
        </w:rPr>
        <w:t xml:space="preserve"> nieobecności na zajęciach (kserokopię L4, wezwania itp.) należy dostarczyć </w:t>
      </w:r>
      <w:r w:rsidR="00241427">
        <w:rPr>
          <w:rFonts w:cs="Times New Roman"/>
        </w:rPr>
        <w:t xml:space="preserve">do nauczyciela prowadzącego zajęcia </w:t>
      </w:r>
      <w:r w:rsidR="00721DFE">
        <w:rPr>
          <w:rFonts w:cs="Times New Roman"/>
        </w:rPr>
        <w:t>w możliwie najkrótszym czasie (</w:t>
      </w:r>
      <w:r w:rsidR="00241427">
        <w:rPr>
          <w:rFonts w:cs="Times New Roman"/>
        </w:rPr>
        <w:t>najpóźniej do czasu kolejnych zaplanowanych zajęć).</w:t>
      </w:r>
      <w:r w:rsidR="00721DFE">
        <w:rPr>
          <w:rFonts w:cs="Times New Roman"/>
        </w:rPr>
        <w:t xml:space="preserve"> </w:t>
      </w:r>
      <w:r w:rsidR="00241427">
        <w:rPr>
          <w:rFonts w:cs="Times New Roman"/>
        </w:rPr>
        <w:t>Potwierdzenie usprawiedliwienia może być wysłane drogą mailową na adres służbowy koordynatora przedmiotu/lub nauczyciela prowadzącego zajęcia.</w:t>
      </w:r>
      <w:r w:rsidR="00721DFE">
        <w:rPr>
          <w:rFonts w:cs="Times New Roman"/>
        </w:rPr>
        <w:t xml:space="preserve"> </w:t>
      </w:r>
    </w:p>
    <w:p w14:paraId="27CE7D19" w14:textId="0443AD61" w:rsidR="00484EE2" w:rsidRPr="006C4089" w:rsidRDefault="00484EE2" w:rsidP="00A07B00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ind w:left="426"/>
        <w:jc w:val="both"/>
        <w:textAlignment w:val="auto"/>
        <w:rPr>
          <w:rFonts w:cs="Times New Roman"/>
          <w:i/>
          <w:szCs w:val="24"/>
        </w:rPr>
      </w:pPr>
      <w:r w:rsidRPr="006C4089">
        <w:rPr>
          <w:rFonts w:cs="Times New Roman"/>
          <w:szCs w:val="24"/>
        </w:rPr>
        <w:t>Sposób postępowania w przypadku nieusprawiedliwionej nieobecności.</w:t>
      </w:r>
    </w:p>
    <w:p w14:paraId="335F1D82" w14:textId="549390D0" w:rsidR="00E72A25" w:rsidRPr="006C4089" w:rsidRDefault="00E72A25" w:rsidP="00A07B00">
      <w:pPr>
        <w:pStyle w:val="Akapitzlist"/>
        <w:tabs>
          <w:tab w:val="left" w:pos="993"/>
        </w:tabs>
        <w:suppressAutoHyphens w:val="0"/>
        <w:autoSpaceDN/>
        <w:spacing w:line="276" w:lineRule="auto"/>
        <w:ind w:left="426"/>
        <w:jc w:val="both"/>
        <w:textAlignment w:val="auto"/>
        <w:rPr>
          <w:rFonts w:cs="Times New Roman"/>
          <w:iCs/>
          <w:szCs w:val="24"/>
        </w:rPr>
      </w:pPr>
      <w:r w:rsidRPr="006C4089">
        <w:rPr>
          <w:rFonts w:cs="Times New Roman"/>
          <w:iCs/>
          <w:szCs w:val="24"/>
        </w:rPr>
        <w:t>W przypadku nieusprawi</w:t>
      </w:r>
      <w:r w:rsidR="00E27925" w:rsidRPr="006C4089">
        <w:rPr>
          <w:rFonts w:cs="Times New Roman"/>
          <w:iCs/>
          <w:szCs w:val="24"/>
        </w:rPr>
        <w:t>e</w:t>
      </w:r>
      <w:r w:rsidRPr="006C4089">
        <w:rPr>
          <w:rFonts w:cs="Times New Roman"/>
          <w:iCs/>
          <w:szCs w:val="24"/>
        </w:rPr>
        <w:t>dliwionej nieobecności lub usprawiedliwienia budzącego wątpliwość co do wiarygodności</w:t>
      </w:r>
      <w:r w:rsidR="00BB6905">
        <w:rPr>
          <w:rFonts w:cs="Times New Roman"/>
          <w:iCs/>
          <w:szCs w:val="24"/>
        </w:rPr>
        <w:t>,</w:t>
      </w:r>
      <w:r w:rsidRPr="006C4089">
        <w:rPr>
          <w:rFonts w:cs="Times New Roman"/>
          <w:iCs/>
          <w:szCs w:val="24"/>
        </w:rPr>
        <w:t xml:space="preserve"> decyzję co dalszego toku postępowania każdorazowo podejmuje </w:t>
      </w:r>
      <w:r w:rsidR="00E27925" w:rsidRPr="006C4089">
        <w:rPr>
          <w:rFonts w:cs="Times New Roman"/>
          <w:iCs/>
          <w:szCs w:val="24"/>
        </w:rPr>
        <w:t xml:space="preserve">Koordynator przedmiotu w porozumieniu z </w:t>
      </w:r>
      <w:r w:rsidRPr="006C4089">
        <w:rPr>
          <w:rFonts w:cs="Times New Roman"/>
          <w:iCs/>
          <w:szCs w:val="24"/>
        </w:rPr>
        <w:t>Kierownik</w:t>
      </w:r>
      <w:r w:rsidR="00E27925" w:rsidRPr="006C4089">
        <w:rPr>
          <w:rFonts w:cs="Times New Roman"/>
          <w:iCs/>
          <w:szCs w:val="24"/>
        </w:rPr>
        <w:t>iem</w:t>
      </w:r>
      <w:r w:rsidRPr="006C4089">
        <w:rPr>
          <w:rFonts w:cs="Times New Roman"/>
          <w:iCs/>
          <w:szCs w:val="24"/>
        </w:rPr>
        <w:t xml:space="preserve"> Katedry </w:t>
      </w:r>
      <w:r w:rsidR="00E27925" w:rsidRPr="006C4089">
        <w:rPr>
          <w:rFonts w:cs="Times New Roman"/>
          <w:iCs/>
          <w:szCs w:val="24"/>
        </w:rPr>
        <w:t xml:space="preserve">lub </w:t>
      </w:r>
      <w:r w:rsidRPr="006C4089">
        <w:rPr>
          <w:rFonts w:cs="Times New Roman"/>
          <w:iCs/>
          <w:szCs w:val="24"/>
        </w:rPr>
        <w:t xml:space="preserve"> zastępcą Dyrektora </w:t>
      </w:r>
      <w:r w:rsidR="00E27925" w:rsidRPr="006C4089">
        <w:rPr>
          <w:rFonts w:cs="Times New Roman"/>
          <w:iCs/>
          <w:szCs w:val="24"/>
        </w:rPr>
        <w:t xml:space="preserve">SZP </w:t>
      </w:r>
      <w:r w:rsidRPr="006C4089">
        <w:rPr>
          <w:rFonts w:cs="Times New Roman"/>
          <w:iCs/>
          <w:szCs w:val="24"/>
        </w:rPr>
        <w:t xml:space="preserve">ds. studentów. </w:t>
      </w:r>
    </w:p>
    <w:p w14:paraId="37A1FEDA" w14:textId="77777777" w:rsidR="00484EE2" w:rsidRPr="006C4089" w:rsidRDefault="00484EE2" w:rsidP="00A07B00">
      <w:pPr>
        <w:spacing w:line="276" w:lineRule="auto"/>
        <w:rPr>
          <w:rFonts w:cs="Times New Roman"/>
        </w:rPr>
      </w:pPr>
    </w:p>
    <w:p w14:paraId="5CBAB1B5" w14:textId="409DF347" w:rsidR="00484EE2" w:rsidRPr="006C4089" w:rsidRDefault="00A07B00" w:rsidP="00A07B00">
      <w:pPr>
        <w:pStyle w:val="Akapitzlist"/>
        <w:widowControl/>
        <w:numPr>
          <w:ilvl w:val="0"/>
          <w:numId w:val="21"/>
        </w:numPr>
        <w:suppressAutoHyphens w:val="0"/>
        <w:autoSpaceDN/>
        <w:spacing w:after="200" w:line="276" w:lineRule="auto"/>
        <w:ind w:left="426" w:hanging="426"/>
        <w:textAlignment w:val="auto"/>
        <w:rPr>
          <w:rFonts w:cs="Times New Roman"/>
          <w:b/>
          <w:szCs w:val="24"/>
        </w:rPr>
      </w:pPr>
      <w:r w:rsidRPr="006C4089">
        <w:rPr>
          <w:rFonts w:cs="Times New Roman"/>
          <w:b/>
          <w:szCs w:val="24"/>
        </w:rPr>
        <w:t xml:space="preserve">Zasady i warunki </w:t>
      </w:r>
      <w:r w:rsidR="00484EE2" w:rsidRPr="006C4089">
        <w:rPr>
          <w:rFonts w:cs="Times New Roman"/>
          <w:b/>
          <w:szCs w:val="24"/>
        </w:rPr>
        <w:t>zaliczenia poszczególnych form zajęć:</w:t>
      </w:r>
    </w:p>
    <w:p w14:paraId="014055A8" w14:textId="26596A28" w:rsidR="00484EE2" w:rsidRPr="006C4089" w:rsidRDefault="00974DCE" w:rsidP="00A07B00">
      <w:pPr>
        <w:pStyle w:val="Akapitzlist"/>
        <w:widowControl/>
        <w:numPr>
          <w:ilvl w:val="1"/>
          <w:numId w:val="20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  <w:szCs w:val="24"/>
        </w:rPr>
      </w:pPr>
      <w:r w:rsidRPr="006C4089">
        <w:rPr>
          <w:rFonts w:cs="Times New Roman"/>
          <w:b/>
          <w:szCs w:val="24"/>
        </w:rPr>
        <w:t>WYKŁADY</w:t>
      </w:r>
    </w:p>
    <w:p w14:paraId="3273A38E" w14:textId="5161B669" w:rsidR="006D0CAB" w:rsidRPr="00454A5E" w:rsidRDefault="006D0CAB" w:rsidP="00454A5E">
      <w:pPr>
        <w:pStyle w:val="Akapitzlist"/>
        <w:widowControl/>
        <w:numPr>
          <w:ilvl w:val="0"/>
          <w:numId w:val="42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</w:rPr>
      </w:pPr>
      <w:r w:rsidRPr="00454A5E">
        <w:rPr>
          <w:rFonts w:cs="Times New Roman"/>
        </w:rPr>
        <w:t>100% obecności na wykładach</w:t>
      </w:r>
    </w:p>
    <w:p w14:paraId="19435F30" w14:textId="0C2F6FE5" w:rsidR="00A1647D" w:rsidRPr="006C4089" w:rsidRDefault="00E27925" w:rsidP="00A07B00">
      <w:pPr>
        <w:pStyle w:val="Akapitzlist"/>
        <w:widowControl/>
        <w:numPr>
          <w:ilvl w:val="1"/>
          <w:numId w:val="20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  <w:bCs/>
          <w:szCs w:val="24"/>
        </w:rPr>
      </w:pPr>
      <w:r w:rsidRPr="006C4089">
        <w:rPr>
          <w:rFonts w:cs="Times New Roman"/>
          <w:b/>
          <w:bCs/>
          <w:szCs w:val="24"/>
        </w:rPr>
        <w:t>ĆWICZENIA</w:t>
      </w:r>
    </w:p>
    <w:p w14:paraId="180C4365" w14:textId="77777777" w:rsidR="008F7042" w:rsidRPr="006C4089" w:rsidRDefault="008F7042" w:rsidP="008F7042">
      <w:pPr>
        <w:pStyle w:val="Akapitzlist"/>
        <w:widowControl/>
        <w:numPr>
          <w:ilvl w:val="0"/>
          <w:numId w:val="24"/>
        </w:numPr>
        <w:suppressAutoHyphens w:val="0"/>
        <w:autoSpaceDN/>
        <w:spacing w:after="200" w:line="276" w:lineRule="auto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 xml:space="preserve">100% obecności na ćwiczeniach </w:t>
      </w:r>
    </w:p>
    <w:p w14:paraId="010C0A0C" w14:textId="4FC43046" w:rsidR="00A1647D" w:rsidRPr="006C4089" w:rsidRDefault="00E27925" w:rsidP="00A07B00">
      <w:pPr>
        <w:pStyle w:val="Akapitzlist"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Kolokwium praktyczne -</w:t>
      </w:r>
      <w:r w:rsidR="00A1647D" w:rsidRPr="006C4089">
        <w:rPr>
          <w:rFonts w:cs="Times New Roman"/>
          <w:szCs w:val="24"/>
        </w:rPr>
        <w:t xml:space="preserve"> </w:t>
      </w:r>
      <w:r w:rsidRPr="006C4089">
        <w:rPr>
          <w:rFonts w:cs="Times New Roman"/>
          <w:szCs w:val="24"/>
        </w:rPr>
        <w:t xml:space="preserve">zaliczenie na ocenę </w:t>
      </w:r>
      <w:r w:rsidR="00BD5F50" w:rsidRPr="006C4089">
        <w:rPr>
          <w:rFonts w:cs="Times New Roman"/>
          <w:szCs w:val="24"/>
        </w:rPr>
        <w:t xml:space="preserve">wszystkich </w:t>
      </w:r>
      <w:r w:rsidRPr="006C4089">
        <w:rPr>
          <w:rFonts w:cs="Times New Roman"/>
          <w:szCs w:val="24"/>
        </w:rPr>
        <w:t>umiejętności</w:t>
      </w:r>
      <w:r w:rsidR="00A1647D" w:rsidRPr="006C4089">
        <w:rPr>
          <w:rFonts w:cs="Times New Roman"/>
          <w:szCs w:val="24"/>
        </w:rPr>
        <w:t xml:space="preserve"> </w:t>
      </w:r>
      <w:r w:rsidRPr="006C4089">
        <w:rPr>
          <w:rFonts w:cs="Times New Roman"/>
          <w:szCs w:val="24"/>
        </w:rPr>
        <w:t xml:space="preserve">praktycznych wymienionych w </w:t>
      </w:r>
      <w:r w:rsidR="00010E5B" w:rsidRPr="006C4089">
        <w:rPr>
          <w:rFonts w:cs="Times New Roman"/>
          <w:szCs w:val="24"/>
        </w:rPr>
        <w:t xml:space="preserve">KARCIE KOMPETENCJI STUDENTA – ĆWICZENIA </w:t>
      </w:r>
      <w:r w:rsidR="00A1647D" w:rsidRPr="006C4089">
        <w:rPr>
          <w:rFonts w:cs="Times New Roman"/>
          <w:szCs w:val="24"/>
        </w:rPr>
        <w:t xml:space="preserve">na poziomie </w:t>
      </w:r>
      <w:r w:rsidR="00A1647D" w:rsidRPr="006C4089">
        <w:rPr>
          <w:rFonts w:cs="Times New Roman"/>
          <w:b/>
          <w:szCs w:val="24"/>
        </w:rPr>
        <w:t xml:space="preserve">4. </w:t>
      </w:r>
      <w:r w:rsidR="00A1647D" w:rsidRPr="006C4089">
        <w:rPr>
          <w:rFonts w:cs="Times New Roman"/>
          <w:i/>
          <w:iCs/>
          <w:szCs w:val="24"/>
        </w:rPr>
        <w:t xml:space="preserve">Wykonanie umiejętności samodzielnie, bezpiecznie, kompetentnie z uzasadnieniem swojego działania, w obecności osoby nadzorującej </w:t>
      </w:r>
      <w:r w:rsidR="00A1647D" w:rsidRPr="006C4089">
        <w:rPr>
          <w:rFonts w:cs="Times New Roman"/>
          <w:szCs w:val="24"/>
        </w:rPr>
        <w:t>w warunkach symulowanych (CSM) lub naturalnych</w:t>
      </w:r>
      <w:r w:rsidR="006C4089" w:rsidRPr="006C4089">
        <w:rPr>
          <w:rFonts w:cs="Times New Roman"/>
          <w:szCs w:val="24"/>
        </w:rPr>
        <w:t xml:space="preserve"> (OIT)</w:t>
      </w:r>
      <w:r w:rsidR="00A1647D" w:rsidRPr="006C4089">
        <w:rPr>
          <w:rFonts w:cs="Times New Roman"/>
          <w:szCs w:val="24"/>
        </w:rPr>
        <w:t>.</w:t>
      </w:r>
    </w:p>
    <w:p w14:paraId="4862187D" w14:textId="2161377A" w:rsidR="00A1647D" w:rsidRPr="006C4089" w:rsidRDefault="00E27925" w:rsidP="00A07B00">
      <w:pPr>
        <w:pStyle w:val="Akapitzlist"/>
        <w:widowControl/>
        <w:numPr>
          <w:ilvl w:val="0"/>
          <w:numId w:val="24"/>
        </w:numPr>
        <w:suppressAutoHyphens w:val="0"/>
        <w:autoSpaceDN/>
        <w:spacing w:after="200" w:line="276" w:lineRule="auto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 xml:space="preserve">aktywny udział w </w:t>
      </w:r>
      <w:proofErr w:type="spellStart"/>
      <w:r w:rsidRPr="006C4089">
        <w:rPr>
          <w:rFonts w:cs="Times New Roman"/>
          <w:szCs w:val="24"/>
        </w:rPr>
        <w:t>debrifingu</w:t>
      </w:r>
      <w:proofErr w:type="spellEnd"/>
      <w:r w:rsidRPr="006C4089">
        <w:rPr>
          <w:rFonts w:cs="Times New Roman"/>
          <w:szCs w:val="24"/>
        </w:rPr>
        <w:t xml:space="preserve"> w zajęciach</w:t>
      </w:r>
      <w:r w:rsidR="00A1647D" w:rsidRPr="006C4089">
        <w:rPr>
          <w:rFonts w:cs="Times New Roman"/>
          <w:szCs w:val="24"/>
        </w:rPr>
        <w:t xml:space="preserve"> </w:t>
      </w:r>
      <w:r w:rsidRPr="006C4089">
        <w:rPr>
          <w:rFonts w:cs="Times New Roman"/>
          <w:szCs w:val="24"/>
        </w:rPr>
        <w:t>symulowanych w CSM</w:t>
      </w:r>
      <w:r w:rsidR="00A1647D" w:rsidRPr="006C4089">
        <w:rPr>
          <w:rFonts w:cs="Times New Roman"/>
          <w:szCs w:val="24"/>
        </w:rPr>
        <w:t xml:space="preserve"> – wykazanie umiejętności krytycznej analizy</w:t>
      </w:r>
      <w:r w:rsidR="006D0CAB" w:rsidRPr="006C4089">
        <w:rPr>
          <w:rFonts w:cs="Times New Roman"/>
          <w:szCs w:val="24"/>
        </w:rPr>
        <w:t xml:space="preserve"> pracy własnej i zespołu</w:t>
      </w:r>
      <w:r w:rsidR="00A1647D" w:rsidRPr="006C4089">
        <w:rPr>
          <w:rFonts w:cs="Times New Roman"/>
          <w:szCs w:val="24"/>
        </w:rPr>
        <w:t>, podsumowania, formułowania propozycji zmian</w:t>
      </w:r>
    </w:p>
    <w:p w14:paraId="76B3C7C8" w14:textId="1C1AEBD7" w:rsidR="006D0CAB" w:rsidRPr="006C4089" w:rsidRDefault="006D0CAB" w:rsidP="00A07B00">
      <w:pPr>
        <w:spacing w:line="276" w:lineRule="auto"/>
        <w:jc w:val="both"/>
        <w:rPr>
          <w:rFonts w:cs="Times New Roman"/>
        </w:rPr>
      </w:pPr>
      <w:r w:rsidRPr="006C4089">
        <w:rPr>
          <w:rFonts w:cs="Times New Roman"/>
        </w:rPr>
        <w:t xml:space="preserve">Przed ćwiczeniami Student otrzymuje </w:t>
      </w:r>
      <w:r w:rsidRPr="006C4089">
        <w:rPr>
          <w:rFonts w:cs="Times New Roman"/>
          <w:b/>
        </w:rPr>
        <w:t>Kartę ćwiczeń</w:t>
      </w:r>
      <w:r w:rsidRPr="006C4089">
        <w:rPr>
          <w:rFonts w:cs="Times New Roman"/>
        </w:rPr>
        <w:t xml:space="preserve">, w której wymienione są efekty uczenia się wymagane do zaliczenia ćwiczeń. Student przynosi Kartę ćwiczeń na każde zajęcia, dba, </w:t>
      </w:r>
      <w:r w:rsidRPr="006C4089">
        <w:rPr>
          <w:rFonts w:cs="Times New Roman"/>
        </w:rPr>
        <w:lastRenderedPageBreak/>
        <w:t xml:space="preserve">aby </w:t>
      </w:r>
      <w:r w:rsidRPr="006C4089">
        <w:rPr>
          <w:rFonts w:cs="Times New Roman"/>
          <w:b/>
          <w:bCs/>
        </w:rPr>
        <w:t>Karta ćwiczeń</w:t>
      </w:r>
      <w:r w:rsidRPr="006C4089">
        <w:rPr>
          <w:rFonts w:cs="Times New Roman"/>
        </w:rPr>
        <w:t xml:space="preserve"> nie uległa </w:t>
      </w:r>
      <w:r w:rsidR="00241427" w:rsidRPr="006C4089">
        <w:rPr>
          <w:rFonts w:cs="Times New Roman"/>
        </w:rPr>
        <w:t>zniszczeniu</w:t>
      </w:r>
      <w:r w:rsidRPr="006C4089">
        <w:rPr>
          <w:rFonts w:cs="Times New Roman"/>
        </w:rPr>
        <w:t xml:space="preserve"> ani zagubieniu. Student zobowiązany jest do zaangażowania i dążenia do uzyskania ocen potwierdzających nabycie </w:t>
      </w:r>
      <w:r w:rsidR="00707388" w:rsidRPr="006C4089">
        <w:rPr>
          <w:rFonts w:cs="Times New Roman"/>
        </w:rPr>
        <w:t xml:space="preserve">wszystkich </w:t>
      </w:r>
      <w:r w:rsidRPr="006C4089">
        <w:rPr>
          <w:rFonts w:cs="Times New Roman"/>
        </w:rPr>
        <w:t xml:space="preserve">wymaganych umiejętności. Student powinien wykazać inicjatywę w tym zakresie. Niezbędne jest zaliczenie na ocenę wszystkich efektów uczenia się wymienionych w Karcie ćwiczeń. </w:t>
      </w:r>
    </w:p>
    <w:p w14:paraId="3E72FA47" w14:textId="77777777" w:rsidR="006D0CAB" w:rsidRPr="006C4089" w:rsidRDefault="006D0CAB" w:rsidP="00A07B00">
      <w:pPr>
        <w:spacing w:line="276" w:lineRule="auto"/>
        <w:jc w:val="both"/>
        <w:rPr>
          <w:rFonts w:cs="Times New Roman"/>
        </w:rPr>
      </w:pPr>
      <w:r w:rsidRPr="006C4089">
        <w:rPr>
          <w:rFonts w:cs="Times New Roman"/>
        </w:rPr>
        <w:t xml:space="preserve">Każda cząstkowa ocena niedostateczna musi być poprawiona na ocenę co najmniej dostateczną. Poprawa niedostatecznych ocen cząstkowych odbywa się w formie odpowiedzi ustnej i wykonaniu zadań praktycznych w czasie ustalonym przez nauczyciela. </w:t>
      </w:r>
    </w:p>
    <w:p w14:paraId="5BF83A20" w14:textId="6F59155C" w:rsidR="006D0CAB" w:rsidRPr="006C4089" w:rsidRDefault="006D0CAB" w:rsidP="00A07B00">
      <w:pPr>
        <w:spacing w:line="276" w:lineRule="auto"/>
        <w:jc w:val="both"/>
        <w:rPr>
          <w:rFonts w:cs="Times New Roman"/>
        </w:rPr>
      </w:pPr>
      <w:r w:rsidRPr="006C4089">
        <w:rPr>
          <w:rFonts w:cs="Times New Roman"/>
        </w:rPr>
        <w:t xml:space="preserve">W przypadku </w:t>
      </w:r>
      <w:r w:rsidR="00241427" w:rsidRPr="006C4089">
        <w:rPr>
          <w:rFonts w:cs="Times New Roman"/>
        </w:rPr>
        <w:t>niezaliczenia</w:t>
      </w:r>
      <w:r w:rsidRPr="006C4089">
        <w:rPr>
          <w:rFonts w:cs="Times New Roman"/>
        </w:rPr>
        <w:t xml:space="preserve"> cząstkowych ocen niedostatecznych, student nie uzyskuje zaliczenia końcowego ćwiczeń. </w:t>
      </w:r>
    </w:p>
    <w:p w14:paraId="5182F673" w14:textId="77777777" w:rsidR="006D0CAB" w:rsidRPr="006C4089" w:rsidRDefault="006D0CAB" w:rsidP="00A07B00">
      <w:pPr>
        <w:spacing w:line="276" w:lineRule="auto"/>
        <w:jc w:val="both"/>
        <w:rPr>
          <w:rFonts w:cs="Times New Roman"/>
          <w:b/>
        </w:rPr>
      </w:pPr>
      <w:r w:rsidRPr="006C4089">
        <w:rPr>
          <w:rFonts w:cs="Times New Roman"/>
          <w:b/>
        </w:rPr>
        <w:t>Sposoby weryfikacji osiągnięcia zaplanowanych efektów kształcenia:</w:t>
      </w:r>
    </w:p>
    <w:p w14:paraId="28356F92" w14:textId="77777777" w:rsidR="006D0CAB" w:rsidRPr="006C4089" w:rsidRDefault="006D0CAB" w:rsidP="00A07B00">
      <w:pPr>
        <w:pStyle w:val="Akapitzlist"/>
        <w:widowControl/>
        <w:numPr>
          <w:ilvl w:val="0"/>
          <w:numId w:val="30"/>
        </w:numPr>
        <w:suppressAutoHyphens w:val="0"/>
        <w:autoSpaceDN/>
        <w:spacing w:line="276" w:lineRule="auto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wiedza - odpowiedź ustna - bieżąca analiza przygotowania, aktywność studenta,</w:t>
      </w:r>
    </w:p>
    <w:p w14:paraId="25060D0E" w14:textId="16707F68" w:rsidR="006D0CAB" w:rsidRPr="006C4089" w:rsidRDefault="006D0CAB" w:rsidP="00A07B00">
      <w:pPr>
        <w:pStyle w:val="Akapitzlist"/>
        <w:widowControl/>
        <w:numPr>
          <w:ilvl w:val="0"/>
          <w:numId w:val="30"/>
        </w:numPr>
        <w:suppressAutoHyphens w:val="0"/>
        <w:autoSpaceDN/>
        <w:spacing w:line="276" w:lineRule="auto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umiejętności praktyczne – zaliczenie  na ocenę efektów wymienionych w karcie ćwiczeń,</w:t>
      </w:r>
      <w:r w:rsidR="00707388" w:rsidRPr="006C4089">
        <w:rPr>
          <w:rFonts w:cs="Times New Roman"/>
          <w:szCs w:val="24"/>
        </w:rPr>
        <w:t xml:space="preserve"> wykonanie umiejętności samodzielnie, bezpiecznie, kompetentnie z uzasadnieniem swojego działania</w:t>
      </w:r>
    </w:p>
    <w:p w14:paraId="742FA3D4" w14:textId="347CC9AB" w:rsidR="006D0CAB" w:rsidRPr="006C4089" w:rsidRDefault="006D0CAB" w:rsidP="00A07B00">
      <w:pPr>
        <w:pStyle w:val="Akapitzlist"/>
        <w:widowControl/>
        <w:numPr>
          <w:ilvl w:val="0"/>
          <w:numId w:val="30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 xml:space="preserve">kompetencje społeczne – komunikacja, umiejętność samooceny i pracy w zespole - aktywny udział w </w:t>
      </w:r>
      <w:proofErr w:type="spellStart"/>
      <w:r w:rsidRPr="006C4089">
        <w:rPr>
          <w:rFonts w:cs="Times New Roman"/>
          <w:szCs w:val="24"/>
        </w:rPr>
        <w:t>debri</w:t>
      </w:r>
      <w:r w:rsidR="006C4089" w:rsidRPr="006C4089">
        <w:rPr>
          <w:rFonts w:cs="Times New Roman"/>
          <w:szCs w:val="24"/>
        </w:rPr>
        <w:t>e</w:t>
      </w:r>
      <w:r w:rsidRPr="006C4089">
        <w:rPr>
          <w:rFonts w:cs="Times New Roman"/>
          <w:szCs w:val="24"/>
        </w:rPr>
        <w:t>fingu</w:t>
      </w:r>
      <w:proofErr w:type="spellEnd"/>
      <w:r w:rsidRPr="006C4089">
        <w:rPr>
          <w:rFonts w:cs="Times New Roman"/>
          <w:szCs w:val="24"/>
        </w:rPr>
        <w:t xml:space="preserve"> po sesji symulacji medycznej.</w:t>
      </w:r>
    </w:p>
    <w:p w14:paraId="58678216" w14:textId="77777777" w:rsidR="008F7042" w:rsidRPr="008F7042" w:rsidRDefault="008F7042" w:rsidP="008F7042">
      <w:pPr>
        <w:spacing w:line="276" w:lineRule="auto"/>
        <w:jc w:val="both"/>
        <w:rPr>
          <w:rFonts w:cs="Times New Roman"/>
          <w:b/>
          <w:bCs/>
        </w:rPr>
      </w:pPr>
      <w:r w:rsidRPr="008F7042">
        <w:rPr>
          <w:rFonts w:cs="Times New Roman"/>
          <w:b/>
          <w:bCs/>
        </w:rPr>
        <w:t xml:space="preserve">Ocena końcowa ćwiczeń wynika ze średniej arytmetycznej wszystkich uzyskanych ocen cząstkowych oraz oceny umiejętności </w:t>
      </w:r>
      <w:r w:rsidRPr="008F7042">
        <w:rPr>
          <w:rFonts w:cs="Times New Roman"/>
          <w:b/>
          <w:bCs/>
          <w:kern w:val="0"/>
        </w:rPr>
        <w:t>krytycznej analizy pracy własnej i zespołu</w:t>
      </w:r>
      <w:r w:rsidRPr="008F7042">
        <w:rPr>
          <w:rFonts w:cs="Times New Roman"/>
          <w:b/>
          <w:bCs/>
        </w:rPr>
        <w:t xml:space="preserve">. </w:t>
      </w:r>
    </w:p>
    <w:p w14:paraId="2E693E3A" w14:textId="77777777" w:rsidR="006D0CAB" w:rsidRPr="006C4089" w:rsidRDefault="006D0CAB" w:rsidP="00A07B00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</w:rPr>
      </w:pPr>
    </w:p>
    <w:p w14:paraId="4E0006B5" w14:textId="20A4926A" w:rsidR="00A1647D" w:rsidRPr="006C4089" w:rsidRDefault="006D0CAB" w:rsidP="00974DCE">
      <w:pPr>
        <w:widowControl/>
        <w:suppressAutoHyphens w:val="0"/>
        <w:autoSpaceDN/>
        <w:spacing w:line="276" w:lineRule="auto"/>
        <w:textAlignment w:val="auto"/>
        <w:rPr>
          <w:rFonts w:cs="Times New Roman"/>
          <w:b/>
          <w:bCs/>
        </w:rPr>
      </w:pPr>
      <w:r w:rsidRPr="006C4089">
        <w:rPr>
          <w:rFonts w:cs="Times New Roman"/>
          <w:b/>
          <w:bCs/>
        </w:rPr>
        <w:t xml:space="preserve">5.3. </w:t>
      </w:r>
      <w:r w:rsidR="00CA1AF7" w:rsidRPr="006C4089">
        <w:rPr>
          <w:rFonts w:cs="Times New Roman"/>
          <w:b/>
          <w:bCs/>
        </w:rPr>
        <w:t xml:space="preserve">SEMINARIA </w:t>
      </w:r>
    </w:p>
    <w:p w14:paraId="6491C286" w14:textId="5F8719E4" w:rsidR="00CA1AF7" w:rsidRPr="006C4089" w:rsidRDefault="00CA1AF7" w:rsidP="00974DCE">
      <w:pPr>
        <w:widowControl/>
        <w:suppressAutoHyphens w:val="0"/>
        <w:autoSpaceDN/>
        <w:spacing w:line="276" w:lineRule="auto"/>
        <w:textAlignment w:val="auto"/>
        <w:rPr>
          <w:rFonts w:cs="Times New Roman"/>
        </w:rPr>
      </w:pPr>
      <w:r w:rsidRPr="006C4089">
        <w:rPr>
          <w:rFonts w:cs="Times New Roman"/>
        </w:rPr>
        <w:t>Warunki zaliczenia</w:t>
      </w:r>
    </w:p>
    <w:p w14:paraId="4CA06412" w14:textId="77777777" w:rsidR="008F7042" w:rsidRPr="006C4089" w:rsidRDefault="008F7042" w:rsidP="008F7042">
      <w:pPr>
        <w:pStyle w:val="Akapitzlist"/>
        <w:widowControl/>
        <w:numPr>
          <w:ilvl w:val="0"/>
          <w:numId w:val="25"/>
        </w:numPr>
        <w:suppressAutoHyphens w:val="0"/>
        <w:autoSpaceDN/>
        <w:spacing w:line="276" w:lineRule="auto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 xml:space="preserve">100% obecności na seminariach </w:t>
      </w:r>
    </w:p>
    <w:p w14:paraId="529DF897" w14:textId="0626E16B" w:rsidR="00CA1AF7" w:rsidRPr="006C4089" w:rsidRDefault="00E27925" w:rsidP="00A07B00">
      <w:pPr>
        <w:pStyle w:val="Akapitzlist"/>
        <w:widowControl/>
        <w:numPr>
          <w:ilvl w:val="0"/>
          <w:numId w:val="25"/>
        </w:numPr>
        <w:suppressAutoHyphens w:val="0"/>
        <w:autoSpaceDN/>
        <w:spacing w:line="276" w:lineRule="auto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 xml:space="preserve">Sprawdzian pisemny </w:t>
      </w:r>
      <w:r w:rsidR="008F7042">
        <w:rPr>
          <w:rFonts w:cs="Times New Roman"/>
          <w:szCs w:val="24"/>
        </w:rPr>
        <w:t>–</w:t>
      </w:r>
      <w:r w:rsidRPr="006C4089">
        <w:rPr>
          <w:rFonts w:cs="Times New Roman"/>
          <w:szCs w:val="24"/>
        </w:rPr>
        <w:t xml:space="preserve"> </w:t>
      </w:r>
      <w:r w:rsidR="008F7042">
        <w:rPr>
          <w:rFonts w:cs="Times New Roman"/>
          <w:szCs w:val="24"/>
        </w:rPr>
        <w:t xml:space="preserve">prace kontrolne </w:t>
      </w:r>
      <w:r w:rsidRPr="006C4089">
        <w:rPr>
          <w:rFonts w:cs="Times New Roman"/>
          <w:szCs w:val="24"/>
        </w:rPr>
        <w:t xml:space="preserve">pisemne z zakresu </w:t>
      </w:r>
      <w:r w:rsidR="008F7042">
        <w:rPr>
          <w:rFonts w:cs="Times New Roman"/>
          <w:szCs w:val="24"/>
        </w:rPr>
        <w:t xml:space="preserve">znajomości bieżących </w:t>
      </w:r>
      <w:r w:rsidRPr="006C4089">
        <w:rPr>
          <w:rFonts w:cs="Times New Roman"/>
          <w:szCs w:val="24"/>
        </w:rPr>
        <w:t>treści</w:t>
      </w:r>
      <w:r w:rsidR="00A1647D" w:rsidRPr="006C4089">
        <w:rPr>
          <w:rFonts w:cs="Times New Roman"/>
          <w:szCs w:val="24"/>
        </w:rPr>
        <w:t xml:space="preserve"> </w:t>
      </w:r>
      <w:r w:rsidRPr="006C4089">
        <w:rPr>
          <w:rFonts w:cs="Times New Roman"/>
          <w:szCs w:val="24"/>
        </w:rPr>
        <w:t>kształcenia omawianych na seminariach.</w:t>
      </w:r>
      <w:r w:rsidR="00A1647D" w:rsidRPr="006C4089">
        <w:rPr>
          <w:rFonts w:cs="Times New Roman"/>
          <w:szCs w:val="24"/>
        </w:rPr>
        <w:t xml:space="preserve"> </w:t>
      </w:r>
      <w:r w:rsidR="006C4089" w:rsidRPr="006C4089">
        <w:rPr>
          <w:rFonts w:cs="Times New Roman"/>
          <w:szCs w:val="24"/>
        </w:rPr>
        <w:t xml:space="preserve">Próg zaliczenia 70% poprawnych odpowiedzi. </w:t>
      </w:r>
      <w:r w:rsidRPr="006C4089">
        <w:rPr>
          <w:rFonts w:cs="Times New Roman"/>
          <w:szCs w:val="24"/>
        </w:rPr>
        <w:t xml:space="preserve"> </w:t>
      </w:r>
    </w:p>
    <w:p w14:paraId="57E506A4" w14:textId="6A3FF259" w:rsidR="00BD5F50" w:rsidRPr="006C4089" w:rsidRDefault="00BD5F50" w:rsidP="00A07B00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aktywny udział w dyskusji dydaktycznej– wykazanie umiejętności krytycznej analizy, podsumowania, formułowania rozwiązań w sytuacjach typowych i trudnych</w:t>
      </w:r>
    </w:p>
    <w:p w14:paraId="47B28555" w14:textId="77777777" w:rsidR="00CA1AF7" w:rsidRPr="006C4089" w:rsidRDefault="00CA1AF7" w:rsidP="00A07B00">
      <w:pPr>
        <w:spacing w:line="276" w:lineRule="auto"/>
        <w:jc w:val="both"/>
        <w:rPr>
          <w:rFonts w:cs="Times New Roman"/>
        </w:rPr>
      </w:pPr>
      <w:r w:rsidRPr="006C4089">
        <w:rPr>
          <w:rFonts w:cs="Times New Roman"/>
        </w:rPr>
        <w:t>Stosowane będą następujące formy oceny przygotowania do poszczególnych seminariów:</w:t>
      </w:r>
    </w:p>
    <w:p w14:paraId="26B1F150" w14:textId="77777777" w:rsidR="00CA1AF7" w:rsidRPr="006C4089" w:rsidRDefault="00CA1AF7" w:rsidP="00A07B00">
      <w:pPr>
        <w:pStyle w:val="Akapitzlist"/>
        <w:widowControl/>
        <w:numPr>
          <w:ilvl w:val="0"/>
          <w:numId w:val="31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 xml:space="preserve">ustna – odpowiedzi ustne, aktywność na zajęciach, </w:t>
      </w:r>
    </w:p>
    <w:p w14:paraId="13833EF7" w14:textId="208E9C8B" w:rsidR="00CA1AF7" w:rsidRPr="006C4089" w:rsidRDefault="00CA1AF7" w:rsidP="00A07B00">
      <w:pPr>
        <w:pStyle w:val="Akapitzlist"/>
        <w:widowControl/>
        <w:numPr>
          <w:ilvl w:val="0"/>
          <w:numId w:val="31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pisemna – krótkie sprawdziany pisemne dotyczące tematyki danego seminarium</w:t>
      </w:r>
      <w:r w:rsidR="006C4089" w:rsidRPr="006C4089">
        <w:rPr>
          <w:rFonts w:cs="Times New Roman"/>
          <w:szCs w:val="24"/>
        </w:rPr>
        <w:t xml:space="preserve"> („wejściówki”/”wyjściówki”)</w:t>
      </w:r>
      <w:r w:rsidRPr="006C4089">
        <w:rPr>
          <w:rFonts w:cs="Times New Roman"/>
          <w:szCs w:val="24"/>
        </w:rPr>
        <w:t xml:space="preserve">, </w:t>
      </w:r>
    </w:p>
    <w:p w14:paraId="2C777009" w14:textId="77777777" w:rsidR="008F7042" w:rsidRPr="008F7042" w:rsidRDefault="00CA1AF7" w:rsidP="00487FA8">
      <w:pPr>
        <w:pStyle w:val="Akapitzlist"/>
        <w:widowControl/>
        <w:numPr>
          <w:ilvl w:val="0"/>
          <w:numId w:val="31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F7042">
        <w:rPr>
          <w:rFonts w:cs="Times New Roman"/>
          <w:szCs w:val="24"/>
        </w:rPr>
        <w:t xml:space="preserve">samoocena i ocena współpracy w grupie dokonywana przez grupę, nauczyciela </w:t>
      </w:r>
    </w:p>
    <w:p w14:paraId="406C0E60" w14:textId="16DF2D21" w:rsidR="00CA1AF7" w:rsidRPr="006C4089" w:rsidRDefault="00CA1AF7" w:rsidP="008F7042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rFonts w:cs="Times New Roman"/>
        </w:rPr>
      </w:pPr>
      <w:r w:rsidRPr="008F7042">
        <w:rPr>
          <w:rFonts w:cs="Times New Roman"/>
        </w:rPr>
        <w:t xml:space="preserve">Student otrzymuje </w:t>
      </w:r>
      <w:r w:rsidRPr="008F7042">
        <w:rPr>
          <w:rFonts w:cs="Times New Roman"/>
          <w:b/>
          <w:bCs/>
        </w:rPr>
        <w:t>Kartę seminarium</w:t>
      </w:r>
      <w:r w:rsidRPr="008F7042">
        <w:rPr>
          <w:rFonts w:cs="Times New Roman"/>
        </w:rPr>
        <w:t xml:space="preserve">, w której wymienione są zagadnienia wymagane do zaliczenia danego seminarium. </w:t>
      </w:r>
      <w:r w:rsidR="00707388" w:rsidRPr="008F7042">
        <w:rPr>
          <w:rFonts w:cs="Times New Roman"/>
        </w:rPr>
        <w:t>W przypadku zajęć stacjonarnych s</w:t>
      </w:r>
      <w:r w:rsidRPr="008F7042">
        <w:rPr>
          <w:rFonts w:cs="Times New Roman"/>
        </w:rPr>
        <w:t xml:space="preserve">tudent przynosi Kartę seminarium na każde zajęcia, dba, aby Karta seminarium nie uległa </w:t>
      </w:r>
      <w:r w:rsidR="008F7042" w:rsidRPr="008F7042">
        <w:rPr>
          <w:rFonts w:cs="Times New Roman"/>
        </w:rPr>
        <w:t>zniszczeniu</w:t>
      </w:r>
      <w:r w:rsidRPr="008F7042">
        <w:rPr>
          <w:rFonts w:cs="Times New Roman"/>
        </w:rPr>
        <w:t xml:space="preserve"> ani zagubieniu. Student zobowiązany jest do zaangażowania i dążenia do uzyskania ocen potwierdzających przygotowanie do każdego z zajęć. Student powinien wykazać inicjatywę w tym zakresie. </w:t>
      </w:r>
      <w:r w:rsidRPr="006C4089">
        <w:rPr>
          <w:rFonts w:cs="Times New Roman"/>
        </w:rPr>
        <w:t>Każda cząstkowa ocena niedostateczna uzyskana na zajęciach musi być poprawiona na ocenę, co najmniej dostateczną. Poprawa ocen cząstkowych odbywa się w formie odpowiedzi ustnej w czasie ustalonym przez nauczyciela. W</w:t>
      </w:r>
      <w:r w:rsidR="008F7042">
        <w:rPr>
          <w:rFonts w:cs="Times New Roman"/>
        </w:rPr>
        <w:t xml:space="preserve"> </w:t>
      </w:r>
      <w:r w:rsidRPr="006C4089">
        <w:rPr>
          <w:rFonts w:cs="Times New Roman"/>
        </w:rPr>
        <w:t xml:space="preserve">przypadku </w:t>
      </w:r>
      <w:r w:rsidR="008F7042" w:rsidRPr="006C4089">
        <w:rPr>
          <w:rFonts w:cs="Times New Roman"/>
        </w:rPr>
        <w:t>niezaliczenia</w:t>
      </w:r>
      <w:r w:rsidRPr="006C4089">
        <w:rPr>
          <w:rFonts w:cs="Times New Roman"/>
        </w:rPr>
        <w:t xml:space="preserve"> pisemnego sprawdzianu wiedzy z całości treści omawianych na seminariach, poprawa </w:t>
      </w:r>
      <w:r w:rsidR="00707388" w:rsidRPr="006C4089">
        <w:rPr>
          <w:rFonts w:cs="Times New Roman"/>
        </w:rPr>
        <w:t xml:space="preserve">odbywa się </w:t>
      </w:r>
      <w:r w:rsidRPr="006C4089">
        <w:rPr>
          <w:rFonts w:cs="Times New Roman"/>
        </w:rPr>
        <w:t xml:space="preserve">w formie ustnej. </w:t>
      </w:r>
    </w:p>
    <w:p w14:paraId="595FF65F" w14:textId="73FA0F80" w:rsidR="00CA1AF7" w:rsidRPr="008F7042" w:rsidRDefault="008F7042" w:rsidP="008F7042">
      <w:pPr>
        <w:spacing w:line="276" w:lineRule="auto"/>
        <w:ind w:left="360"/>
        <w:jc w:val="both"/>
        <w:rPr>
          <w:rFonts w:cs="Times New Roman"/>
          <w:b/>
          <w:bCs/>
        </w:rPr>
      </w:pPr>
      <w:r w:rsidRPr="008F7042">
        <w:rPr>
          <w:rFonts w:cs="Times New Roman"/>
          <w:b/>
          <w:bCs/>
        </w:rPr>
        <w:t xml:space="preserve">Ocena końcowa z seminarium wynika ze średniej arytmetycznej wszystkich uzyskanych ocen cząstkowych.  </w:t>
      </w:r>
    </w:p>
    <w:p w14:paraId="517B7E17" w14:textId="77777777" w:rsidR="00CA1AF7" w:rsidRPr="006C4089" w:rsidRDefault="00CA1AF7" w:rsidP="00A07B00">
      <w:pPr>
        <w:spacing w:line="276" w:lineRule="auto"/>
        <w:jc w:val="both"/>
        <w:rPr>
          <w:rFonts w:cs="Times New Roman"/>
          <w:b/>
        </w:rPr>
      </w:pPr>
    </w:p>
    <w:p w14:paraId="296E18EF" w14:textId="3C77216C" w:rsidR="00E27925" w:rsidRPr="006C4089" w:rsidRDefault="00CA1AF7" w:rsidP="00974DCE">
      <w:pPr>
        <w:widowControl/>
        <w:suppressAutoHyphens w:val="0"/>
        <w:autoSpaceDN/>
        <w:spacing w:line="276" w:lineRule="auto"/>
        <w:textAlignment w:val="auto"/>
        <w:rPr>
          <w:rFonts w:cs="Times New Roman"/>
          <w:b/>
          <w:bCs/>
        </w:rPr>
      </w:pPr>
      <w:r w:rsidRPr="006C4089">
        <w:rPr>
          <w:rFonts w:cs="Times New Roman"/>
          <w:b/>
          <w:bCs/>
        </w:rPr>
        <w:lastRenderedPageBreak/>
        <w:t xml:space="preserve"> 5.4. ZAJĘCIA PRAKTYCZNE</w:t>
      </w:r>
    </w:p>
    <w:p w14:paraId="414A10F0" w14:textId="7BB64C83" w:rsidR="00CA1AF7" w:rsidRPr="006C4089" w:rsidRDefault="00CA1AF7" w:rsidP="00974DCE">
      <w:pPr>
        <w:widowControl/>
        <w:suppressAutoHyphens w:val="0"/>
        <w:autoSpaceDN/>
        <w:spacing w:line="276" w:lineRule="auto"/>
        <w:textAlignment w:val="auto"/>
        <w:rPr>
          <w:rFonts w:cs="Times New Roman"/>
        </w:rPr>
      </w:pPr>
      <w:r w:rsidRPr="006C4089">
        <w:rPr>
          <w:rFonts w:cs="Times New Roman"/>
        </w:rPr>
        <w:t>Warunki zaliczenia</w:t>
      </w:r>
    </w:p>
    <w:p w14:paraId="484E0071" w14:textId="77777777" w:rsidR="008F7042" w:rsidRPr="006C4089" w:rsidRDefault="008F7042" w:rsidP="008F7042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 xml:space="preserve">100% obecności na zajęciach praktycznych </w:t>
      </w:r>
    </w:p>
    <w:p w14:paraId="084DCA75" w14:textId="4340FB11" w:rsidR="00E70FF4" w:rsidRPr="006C4089" w:rsidRDefault="00E27925" w:rsidP="00974DCE">
      <w:pPr>
        <w:pStyle w:val="Akapitzlist"/>
        <w:numPr>
          <w:ilvl w:val="0"/>
          <w:numId w:val="25"/>
        </w:numPr>
        <w:spacing w:line="276" w:lineRule="auto"/>
        <w:jc w:val="both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Kolokwium praktyczne - zaliczenie na ocenę</w:t>
      </w:r>
      <w:r w:rsidR="00E70FF4" w:rsidRPr="006C4089">
        <w:rPr>
          <w:rFonts w:cs="Times New Roman"/>
          <w:szCs w:val="24"/>
        </w:rPr>
        <w:t xml:space="preserve"> </w:t>
      </w:r>
      <w:r w:rsidR="00074A8D" w:rsidRPr="006C4089">
        <w:rPr>
          <w:rFonts w:cs="Times New Roman"/>
          <w:szCs w:val="24"/>
        </w:rPr>
        <w:t xml:space="preserve">wszystkich </w:t>
      </w:r>
      <w:r w:rsidRPr="006C4089">
        <w:rPr>
          <w:rFonts w:cs="Times New Roman"/>
          <w:szCs w:val="24"/>
        </w:rPr>
        <w:t>umiejętności praktycznych wymienionych w</w:t>
      </w:r>
      <w:r w:rsidR="00E70FF4" w:rsidRPr="006C4089">
        <w:rPr>
          <w:rFonts w:cs="Times New Roman"/>
          <w:szCs w:val="24"/>
        </w:rPr>
        <w:t xml:space="preserve"> </w:t>
      </w:r>
      <w:r w:rsidR="00010E5B" w:rsidRPr="006C4089">
        <w:rPr>
          <w:rFonts w:cs="Times New Roman"/>
          <w:szCs w:val="24"/>
        </w:rPr>
        <w:t xml:space="preserve">KARCIE KOMPETENCJI STUDENTA - KARTA ZAJĘĆ PRAKTYCZNYCH </w:t>
      </w:r>
      <w:r w:rsidR="00E70FF4" w:rsidRPr="006C4089">
        <w:rPr>
          <w:rFonts w:cs="Times New Roman"/>
          <w:szCs w:val="24"/>
        </w:rPr>
        <w:t xml:space="preserve">na poziomie </w:t>
      </w:r>
      <w:r w:rsidR="00E70FF4" w:rsidRPr="006C4089">
        <w:rPr>
          <w:rFonts w:cs="Times New Roman"/>
          <w:b/>
          <w:szCs w:val="24"/>
        </w:rPr>
        <w:t xml:space="preserve">4. </w:t>
      </w:r>
      <w:r w:rsidR="00E70FF4" w:rsidRPr="006C4089">
        <w:rPr>
          <w:rFonts w:cs="Times New Roman"/>
          <w:i/>
          <w:iCs/>
          <w:szCs w:val="24"/>
        </w:rPr>
        <w:t xml:space="preserve">Wykonanie umiejętności samodzielnie, bezpiecznie, kompetentnie z uzasadnieniem swojego działania, w obecności osoby nadzorującej </w:t>
      </w:r>
      <w:r w:rsidR="00E70FF4" w:rsidRPr="006C4089">
        <w:rPr>
          <w:rFonts w:cs="Times New Roman"/>
          <w:szCs w:val="24"/>
        </w:rPr>
        <w:t>w warunkach symulowanych (CSM) lub naturalnych.</w:t>
      </w:r>
    </w:p>
    <w:p w14:paraId="1A24FA7A" w14:textId="2762E85A" w:rsidR="00E70FF4" w:rsidRPr="006C4089" w:rsidRDefault="00E70FF4" w:rsidP="00A07B00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 xml:space="preserve">Sprawozdanie pisemne – proces pielęgnowania wybranego pacjenta leczonego w oddziale intensywnej terapii. Kryteria oceny: ocena stanu pacjenta, ustalenie hierarchii ważności problemów, formułowanie </w:t>
      </w:r>
      <w:r w:rsidR="00944C75">
        <w:rPr>
          <w:rFonts w:cs="Times New Roman"/>
          <w:szCs w:val="24"/>
        </w:rPr>
        <w:t>2-3 priorytetowych dia</w:t>
      </w:r>
      <w:r w:rsidRPr="006C4089">
        <w:rPr>
          <w:rFonts w:cs="Times New Roman"/>
          <w:szCs w:val="24"/>
        </w:rPr>
        <w:t xml:space="preserve">gnoz pielęgniarskich adekwatnych do sytuacji pacjenta, propozycja działań pielęgniarskich adekwatnych do sytuacji pacjenta. Skala ocen 2-5. Złożenie sprawozdania w terminie nie dłuższym niż 7 dni od daty zakończenia zajęć praktycznych. </w:t>
      </w:r>
    </w:p>
    <w:p w14:paraId="33ED1E3F" w14:textId="2AAE3213" w:rsidR="00CA1AF7" w:rsidRPr="006C4089" w:rsidRDefault="00CA1AF7" w:rsidP="00A07B00">
      <w:pPr>
        <w:pStyle w:val="Akapitzlist"/>
        <w:widowControl/>
        <w:numPr>
          <w:ilvl w:val="0"/>
          <w:numId w:val="25"/>
        </w:numPr>
        <w:suppressAutoHyphens w:val="0"/>
        <w:spacing w:after="200" w:line="276" w:lineRule="auto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Umiejętność samooceny pracy własnej – analiza własnych słabych i mocnych stron w zakresie wiedzy, umiejętności praktycznych i postawy wobec pacjentów i współpracowników</w:t>
      </w:r>
    </w:p>
    <w:p w14:paraId="77C3DEE9" w14:textId="6575A2C8" w:rsidR="00CA1AF7" w:rsidRPr="006C4089" w:rsidRDefault="00CA1AF7" w:rsidP="00A07B00">
      <w:pPr>
        <w:pStyle w:val="Akapitzlist"/>
        <w:widowControl/>
        <w:numPr>
          <w:ilvl w:val="0"/>
          <w:numId w:val="25"/>
        </w:numPr>
        <w:suppressAutoHyphens w:val="0"/>
        <w:spacing w:after="200" w:line="276" w:lineRule="auto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Nienaganna postawa etyczna</w:t>
      </w:r>
      <w:r w:rsidR="001E56DC" w:rsidRPr="006C4089">
        <w:rPr>
          <w:rFonts w:cs="Times New Roman"/>
          <w:szCs w:val="24"/>
        </w:rPr>
        <w:t>, zaangażowanie w rozwój własnych kompetencji zawodowych</w:t>
      </w:r>
    </w:p>
    <w:p w14:paraId="430C4DB8" w14:textId="16BFB212" w:rsidR="00E70FF4" w:rsidRPr="006C4089" w:rsidRDefault="00E27925" w:rsidP="00A07B00">
      <w:pPr>
        <w:widowControl/>
        <w:suppressAutoHyphens w:val="0"/>
        <w:autoSpaceDN/>
        <w:spacing w:after="200" w:line="276" w:lineRule="auto"/>
        <w:ind w:left="360"/>
        <w:textAlignment w:val="auto"/>
        <w:rPr>
          <w:rFonts w:cs="Times New Roman"/>
        </w:rPr>
      </w:pPr>
      <w:r w:rsidRPr="006C4089">
        <w:rPr>
          <w:rFonts w:cs="Times New Roman"/>
        </w:rPr>
        <w:t>Zaliczenia</w:t>
      </w:r>
      <w:r w:rsidR="00E70FF4" w:rsidRPr="006C4089">
        <w:rPr>
          <w:rFonts w:cs="Times New Roman"/>
        </w:rPr>
        <w:t xml:space="preserve"> </w:t>
      </w:r>
      <w:r w:rsidRPr="006C4089">
        <w:rPr>
          <w:rFonts w:cs="Times New Roman"/>
        </w:rPr>
        <w:t xml:space="preserve">poprawkowe </w:t>
      </w:r>
      <w:r w:rsidR="00454A5E">
        <w:rPr>
          <w:rFonts w:cs="Times New Roman"/>
        </w:rPr>
        <w:t xml:space="preserve">zajęć praktycznych odbywa się </w:t>
      </w:r>
      <w:r w:rsidRPr="006C4089">
        <w:rPr>
          <w:rFonts w:cs="Times New Roman"/>
        </w:rPr>
        <w:t>w formie sprawdzianu</w:t>
      </w:r>
      <w:r w:rsidR="00E70FF4" w:rsidRPr="006C4089">
        <w:rPr>
          <w:rFonts w:cs="Times New Roman"/>
        </w:rPr>
        <w:t xml:space="preserve"> </w:t>
      </w:r>
      <w:r w:rsidRPr="006C4089">
        <w:rPr>
          <w:rFonts w:cs="Times New Roman"/>
        </w:rPr>
        <w:t>praktycznego</w:t>
      </w:r>
      <w:r w:rsidR="00E70FF4" w:rsidRPr="006C4089">
        <w:rPr>
          <w:rFonts w:cs="Times New Roman"/>
        </w:rPr>
        <w:t xml:space="preserve"> w CSM</w:t>
      </w:r>
      <w:r w:rsidRPr="006C4089">
        <w:rPr>
          <w:rFonts w:cs="Times New Roman"/>
        </w:rPr>
        <w:t xml:space="preserve">. </w:t>
      </w:r>
    </w:p>
    <w:p w14:paraId="292BDD90" w14:textId="6E3EBD2E" w:rsidR="00CA1AF7" w:rsidRPr="006C4089" w:rsidRDefault="00CA1AF7" w:rsidP="00974DCE">
      <w:pPr>
        <w:widowControl/>
        <w:suppressAutoHyphens w:val="0"/>
        <w:autoSpaceDN/>
        <w:spacing w:line="276" w:lineRule="auto"/>
        <w:textAlignment w:val="auto"/>
        <w:rPr>
          <w:rFonts w:cs="Times New Roman"/>
          <w:b/>
          <w:bCs/>
        </w:rPr>
      </w:pPr>
      <w:r w:rsidRPr="006C4089">
        <w:rPr>
          <w:rFonts w:cs="Times New Roman"/>
          <w:b/>
          <w:bCs/>
        </w:rPr>
        <w:t xml:space="preserve">5.5. </w:t>
      </w:r>
      <w:r w:rsidR="00E27925" w:rsidRPr="006C4089">
        <w:rPr>
          <w:rFonts w:cs="Times New Roman"/>
          <w:b/>
          <w:bCs/>
        </w:rPr>
        <w:t>SAMOKSZTAŁCENIE</w:t>
      </w:r>
    </w:p>
    <w:p w14:paraId="3A39E4C6" w14:textId="77777777" w:rsidR="00CA1AF7" w:rsidRPr="006C4089" w:rsidRDefault="00CA1AF7" w:rsidP="00974DCE">
      <w:pPr>
        <w:widowControl/>
        <w:suppressAutoHyphens w:val="0"/>
        <w:autoSpaceDN/>
        <w:spacing w:line="276" w:lineRule="auto"/>
        <w:textAlignment w:val="auto"/>
        <w:rPr>
          <w:rFonts w:cs="Times New Roman"/>
        </w:rPr>
      </w:pPr>
      <w:r w:rsidRPr="006C4089">
        <w:rPr>
          <w:rFonts w:cs="Times New Roman"/>
        </w:rPr>
        <w:t>Warunki zaliczenia</w:t>
      </w:r>
    </w:p>
    <w:p w14:paraId="4E56A053" w14:textId="2FBABC43" w:rsidR="006D0CAB" w:rsidRPr="006C4089" w:rsidRDefault="00E27925" w:rsidP="00A07B00">
      <w:pPr>
        <w:pStyle w:val="Akapitzlist"/>
        <w:widowControl/>
        <w:numPr>
          <w:ilvl w:val="0"/>
          <w:numId w:val="33"/>
        </w:numPr>
        <w:suppressAutoHyphens w:val="0"/>
        <w:autoSpaceDN/>
        <w:spacing w:line="276" w:lineRule="auto"/>
        <w:textAlignment w:val="auto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 xml:space="preserve">Sprawozdanie </w:t>
      </w:r>
      <w:r w:rsidR="00E70FF4" w:rsidRPr="006C4089">
        <w:rPr>
          <w:rFonts w:cs="Times New Roman"/>
          <w:szCs w:val="24"/>
        </w:rPr>
        <w:t xml:space="preserve">pisemne </w:t>
      </w:r>
      <w:r w:rsidR="006D0CAB" w:rsidRPr="006C4089">
        <w:rPr>
          <w:rFonts w:cs="Times New Roman"/>
          <w:szCs w:val="24"/>
        </w:rPr>
        <w:t xml:space="preserve">z analizy </w:t>
      </w:r>
      <w:r w:rsidRPr="006C4089">
        <w:rPr>
          <w:rFonts w:cs="Times New Roman"/>
          <w:szCs w:val="24"/>
        </w:rPr>
        <w:t>wybranej</w:t>
      </w:r>
      <w:r w:rsidR="006D0CAB" w:rsidRPr="006C4089">
        <w:rPr>
          <w:rFonts w:cs="Times New Roman"/>
          <w:szCs w:val="24"/>
        </w:rPr>
        <w:t xml:space="preserve"> </w:t>
      </w:r>
      <w:r w:rsidRPr="006C4089">
        <w:rPr>
          <w:rFonts w:cs="Times New Roman"/>
          <w:szCs w:val="24"/>
        </w:rPr>
        <w:t>sytuacji problemowej</w:t>
      </w:r>
      <w:r w:rsidR="00B44336">
        <w:rPr>
          <w:rFonts w:cs="Times New Roman"/>
          <w:szCs w:val="24"/>
        </w:rPr>
        <w:t>.</w:t>
      </w:r>
    </w:p>
    <w:p w14:paraId="7F7B346D" w14:textId="6B56B083" w:rsidR="006D0CAB" w:rsidRDefault="006D0CAB" w:rsidP="00A07B00">
      <w:pPr>
        <w:spacing w:line="276" w:lineRule="auto"/>
        <w:jc w:val="both"/>
        <w:rPr>
          <w:rFonts w:cs="Times New Roman"/>
        </w:rPr>
      </w:pPr>
      <w:r w:rsidRPr="006C4089">
        <w:rPr>
          <w:rFonts w:cs="Times New Roman"/>
        </w:rPr>
        <w:t xml:space="preserve">Podstawą zaliczenia samokształcenia jest opracowanie w formie pisemnej jednego z </w:t>
      </w:r>
      <w:r w:rsidR="00B44336">
        <w:rPr>
          <w:rFonts w:cs="Times New Roman"/>
        </w:rPr>
        <w:t xml:space="preserve">podanych tematów. </w:t>
      </w:r>
    </w:p>
    <w:p w14:paraId="045344B7" w14:textId="058575D7" w:rsidR="004C1A38" w:rsidRPr="008F7042" w:rsidRDefault="004C1A38" w:rsidP="004C1A38">
      <w:pPr>
        <w:pStyle w:val="Akapitzlist"/>
        <w:numPr>
          <w:ilvl w:val="0"/>
          <w:numId w:val="35"/>
        </w:numPr>
        <w:spacing w:line="276" w:lineRule="auto"/>
        <w:jc w:val="both"/>
        <w:rPr>
          <w:rFonts w:cs="Times New Roman"/>
        </w:rPr>
      </w:pPr>
      <w:r>
        <w:t xml:space="preserve">Zasady żywienia pacjentów w oddziale intensywnej terapii w oparciu o dowody naukowe. </w:t>
      </w:r>
    </w:p>
    <w:p w14:paraId="01595F5C" w14:textId="77777777" w:rsidR="008F7042" w:rsidRPr="008F7042" w:rsidRDefault="008F7042" w:rsidP="004C1A38">
      <w:pPr>
        <w:pStyle w:val="Akapitzlist"/>
        <w:numPr>
          <w:ilvl w:val="0"/>
          <w:numId w:val="35"/>
        </w:numPr>
        <w:spacing w:line="276" w:lineRule="auto"/>
        <w:jc w:val="both"/>
        <w:rPr>
          <w:rFonts w:cs="Times New Roman"/>
        </w:rPr>
      </w:pPr>
      <w:r>
        <w:t>Psychospołeczne aspekty opieki nad pacjentem leczonym w OIT i jego rodziną.</w:t>
      </w:r>
    </w:p>
    <w:p w14:paraId="05E5EC36" w14:textId="5CABF149" w:rsidR="008F7042" w:rsidRPr="004C1A38" w:rsidRDefault="008F7042" w:rsidP="004C1A38">
      <w:pPr>
        <w:pStyle w:val="Akapitzlist"/>
        <w:numPr>
          <w:ilvl w:val="0"/>
          <w:numId w:val="35"/>
        </w:numPr>
        <w:spacing w:line="276" w:lineRule="auto"/>
        <w:jc w:val="both"/>
        <w:rPr>
          <w:rFonts w:cs="Times New Roman"/>
        </w:rPr>
      </w:pPr>
      <w:r>
        <w:t>Koncepcja "Oddział intensywnej terapii przyjazny pacjentom i ich bliskim" - analiza piśmiennictwa.</w:t>
      </w:r>
    </w:p>
    <w:p w14:paraId="7BEEA97A" w14:textId="77777777" w:rsidR="00B44336" w:rsidRDefault="00B44336" w:rsidP="00B44336">
      <w:pPr>
        <w:spacing w:line="276" w:lineRule="auto"/>
        <w:jc w:val="both"/>
        <w:rPr>
          <w:rFonts w:cs="Times New Roman"/>
        </w:rPr>
      </w:pPr>
    </w:p>
    <w:p w14:paraId="4C29DFEF" w14:textId="240139B5" w:rsidR="006D0CAB" w:rsidRPr="006C4089" w:rsidRDefault="006D0CAB" w:rsidP="00B44336">
      <w:pPr>
        <w:spacing w:line="276" w:lineRule="auto"/>
        <w:jc w:val="both"/>
        <w:rPr>
          <w:rFonts w:cs="Times New Roman"/>
        </w:rPr>
      </w:pPr>
      <w:r w:rsidRPr="006C4089">
        <w:rPr>
          <w:rFonts w:cs="Times New Roman"/>
        </w:rPr>
        <w:t xml:space="preserve">Pracę należy złożyć do dnia </w:t>
      </w:r>
      <w:r w:rsidR="008F7042">
        <w:rPr>
          <w:rFonts w:cs="Times New Roman"/>
        </w:rPr>
        <w:t>7</w:t>
      </w:r>
      <w:r w:rsidR="00074A8D" w:rsidRPr="006C4089">
        <w:rPr>
          <w:rFonts w:cs="Times New Roman"/>
        </w:rPr>
        <w:t xml:space="preserve"> czerwca 20</w:t>
      </w:r>
      <w:r w:rsidR="00010E5B" w:rsidRPr="006C4089">
        <w:rPr>
          <w:rFonts w:cs="Times New Roman"/>
        </w:rPr>
        <w:t>2</w:t>
      </w:r>
      <w:r w:rsidR="00BB6905">
        <w:rPr>
          <w:rFonts w:cs="Times New Roman"/>
        </w:rPr>
        <w:t>5</w:t>
      </w:r>
      <w:r w:rsidR="00010E5B" w:rsidRPr="006C4089">
        <w:rPr>
          <w:rFonts w:cs="Times New Roman"/>
        </w:rPr>
        <w:t xml:space="preserve"> </w:t>
      </w:r>
      <w:r w:rsidRPr="006C4089">
        <w:rPr>
          <w:rFonts w:cs="Times New Roman"/>
        </w:rPr>
        <w:t xml:space="preserve">r. </w:t>
      </w:r>
      <w:r w:rsidR="00BB6905">
        <w:rPr>
          <w:rFonts w:cs="Times New Roman"/>
        </w:rPr>
        <w:t xml:space="preserve">w formie pisemnej </w:t>
      </w:r>
      <w:r w:rsidRPr="006C4089">
        <w:rPr>
          <w:rFonts w:cs="Times New Roman"/>
        </w:rPr>
        <w:t>w sekretariacie Katedry Pielęgniarstwa (p. 302) przy ul. Żołnierskiej 14c.</w:t>
      </w:r>
    </w:p>
    <w:p w14:paraId="7D80A412" w14:textId="77777777" w:rsidR="006D0CAB" w:rsidRPr="006C4089" w:rsidRDefault="006D0CAB" w:rsidP="00A07B00">
      <w:pPr>
        <w:spacing w:line="276" w:lineRule="auto"/>
        <w:jc w:val="both"/>
        <w:rPr>
          <w:rFonts w:cs="Times New Roman"/>
        </w:rPr>
      </w:pPr>
      <w:r w:rsidRPr="006C4089">
        <w:rPr>
          <w:rFonts w:cs="Times New Roman"/>
        </w:rPr>
        <w:t xml:space="preserve">Praca samokształceniowa musi być przygotowana w oparciu o rzetelne źródła naukowe, w sposób samodzielny. Wszelkie próby nierzetelności i nieuczciwości w przygotowaniu pracy </w:t>
      </w:r>
    </w:p>
    <w:p w14:paraId="4B2334FC" w14:textId="0F832614" w:rsidR="006D0CAB" w:rsidRPr="006C4089" w:rsidRDefault="006D0CAB" w:rsidP="00A07B00">
      <w:pPr>
        <w:spacing w:line="276" w:lineRule="auto"/>
        <w:jc w:val="both"/>
        <w:rPr>
          <w:rFonts w:cs="Times New Roman"/>
        </w:rPr>
      </w:pPr>
      <w:r w:rsidRPr="006C4089">
        <w:rPr>
          <w:rFonts w:cs="Times New Roman"/>
        </w:rPr>
        <w:t>samokształceniowej będą stanowiły podstawę do jej niezaliczenia. Praca powinna zawierać stronę tytułową z</w:t>
      </w:r>
      <w:r w:rsidR="006C4089" w:rsidRPr="006C4089">
        <w:rPr>
          <w:rFonts w:cs="Times New Roman"/>
        </w:rPr>
        <w:t>awierającą</w:t>
      </w:r>
      <w:r w:rsidRPr="006C4089">
        <w:rPr>
          <w:rFonts w:cs="Times New Roman"/>
        </w:rPr>
        <w:t xml:space="preserve"> nazw</w:t>
      </w:r>
      <w:r w:rsidR="006C4089" w:rsidRPr="006C4089">
        <w:rPr>
          <w:rFonts w:cs="Times New Roman"/>
        </w:rPr>
        <w:t>ę</w:t>
      </w:r>
      <w:r w:rsidRPr="006C4089">
        <w:rPr>
          <w:rFonts w:cs="Times New Roman"/>
        </w:rPr>
        <w:t xml:space="preserve"> przedmiotu, form</w:t>
      </w:r>
      <w:r w:rsidR="006C4089" w:rsidRPr="006C4089">
        <w:rPr>
          <w:rFonts w:cs="Times New Roman"/>
        </w:rPr>
        <w:t>ę</w:t>
      </w:r>
      <w:r w:rsidRPr="006C4089">
        <w:rPr>
          <w:rFonts w:cs="Times New Roman"/>
        </w:rPr>
        <w:t xml:space="preserve"> zajęć dydaktycznych (samokształcenie) imi</w:t>
      </w:r>
      <w:r w:rsidR="006C4089" w:rsidRPr="006C4089">
        <w:rPr>
          <w:rFonts w:cs="Times New Roman"/>
        </w:rPr>
        <w:t>ę</w:t>
      </w:r>
      <w:r w:rsidRPr="006C4089">
        <w:rPr>
          <w:rFonts w:cs="Times New Roman"/>
        </w:rPr>
        <w:t xml:space="preserve"> i nazwisk</w:t>
      </w:r>
      <w:r w:rsidR="006C4089" w:rsidRPr="006C4089">
        <w:rPr>
          <w:rFonts w:cs="Times New Roman"/>
        </w:rPr>
        <w:t>o</w:t>
      </w:r>
      <w:r w:rsidRPr="006C4089">
        <w:rPr>
          <w:rFonts w:cs="Times New Roman"/>
        </w:rPr>
        <w:t xml:space="preserve"> studenta, </w:t>
      </w:r>
      <w:r w:rsidR="006C4089" w:rsidRPr="006C4089">
        <w:rPr>
          <w:rFonts w:cs="Times New Roman"/>
        </w:rPr>
        <w:t xml:space="preserve">numer </w:t>
      </w:r>
      <w:r w:rsidRPr="006C4089">
        <w:rPr>
          <w:rFonts w:cs="Times New Roman"/>
        </w:rPr>
        <w:t>grup</w:t>
      </w:r>
      <w:r w:rsidR="006C4089" w:rsidRPr="006C4089">
        <w:rPr>
          <w:rFonts w:cs="Times New Roman"/>
        </w:rPr>
        <w:t>y</w:t>
      </w:r>
      <w:r w:rsidRPr="006C4089">
        <w:rPr>
          <w:rFonts w:cs="Times New Roman"/>
        </w:rPr>
        <w:t xml:space="preserve"> studenckiej, tytułu pracy. Należy podać źródła naukowe (piśmiennictwo) w oparciu, o które praca została przygotowana.</w:t>
      </w:r>
    </w:p>
    <w:p w14:paraId="0A2E0905" w14:textId="1C231FE5" w:rsidR="006D0CAB" w:rsidRDefault="006D0CAB" w:rsidP="00A07B00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</w:rPr>
      </w:pPr>
    </w:p>
    <w:p w14:paraId="0A8B5382" w14:textId="1E0F685D" w:rsidR="00C15672" w:rsidRDefault="00C15672" w:rsidP="00A07B00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</w:rPr>
      </w:pPr>
    </w:p>
    <w:p w14:paraId="50236BDC" w14:textId="77777777" w:rsidR="00C15672" w:rsidRPr="006C4089" w:rsidRDefault="00C15672" w:rsidP="00A07B00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</w:rPr>
      </w:pPr>
    </w:p>
    <w:p w14:paraId="6DA2D7EC" w14:textId="06F6A627" w:rsidR="00974DCE" w:rsidRPr="006C4089" w:rsidRDefault="00974DCE" w:rsidP="00A07B00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  <w:b/>
          <w:bCs/>
        </w:rPr>
      </w:pPr>
      <w:r w:rsidRPr="006C4089">
        <w:rPr>
          <w:rFonts w:cs="Times New Roman"/>
          <w:b/>
          <w:bCs/>
        </w:rPr>
        <w:lastRenderedPageBreak/>
        <w:t>5.6. PRAKTYKA ZAWODOWA</w:t>
      </w:r>
    </w:p>
    <w:p w14:paraId="01162CD2" w14:textId="77777777" w:rsidR="00974DCE" w:rsidRPr="006C4089" w:rsidRDefault="00974DCE" w:rsidP="00825977">
      <w:pPr>
        <w:spacing w:line="276" w:lineRule="auto"/>
        <w:jc w:val="both"/>
        <w:rPr>
          <w:rFonts w:cs="Times New Roman"/>
          <w:b/>
        </w:rPr>
      </w:pPr>
      <w:r w:rsidRPr="006C4089">
        <w:rPr>
          <w:rFonts w:cs="Times New Roman"/>
          <w:b/>
        </w:rPr>
        <w:t>Warunki zaliczenia praktyk zawodowych</w:t>
      </w:r>
    </w:p>
    <w:p w14:paraId="14D88340" w14:textId="2955268C" w:rsidR="00974DCE" w:rsidRPr="006C4089" w:rsidRDefault="00974DCE" w:rsidP="00825977">
      <w:pPr>
        <w:spacing w:line="276" w:lineRule="auto"/>
        <w:jc w:val="both"/>
        <w:rPr>
          <w:rFonts w:cs="Times New Roman"/>
        </w:rPr>
      </w:pPr>
      <w:r w:rsidRPr="006C4089">
        <w:rPr>
          <w:rFonts w:cs="Times New Roman"/>
        </w:rPr>
        <w:t xml:space="preserve">Końcowego zaliczenia praktyk zawodowych w systemie USOS dokonuje nauczyciel odpowiedzialny za realizację praktyk zawodowych na podstawie zaliczenia przez opiekuna zakładowego praktyk, umiejętności praktycznych wymienionych w </w:t>
      </w:r>
      <w:r w:rsidR="00AE08F0" w:rsidRPr="006C4089">
        <w:rPr>
          <w:rFonts w:cs="Times New Roman"/>
        </w:rPr>
        <w:t>Dzienniczku praktyk zawodowych</w:t>
      </w:r>
      <w:r w:rsidRPr="006C4089">
        <w:rPr>
          <w:rFonts w:cs="Times New Roman"/>
        </w:rPr>
        <w:t>. Student może rozpocząć indywidualną realizację praktyk zawodowych po odbyciu w całości ćwiczeń i zajęć praktycznych z Anestezjologii i pielęgniarstwa w zagrożeniu życia.</w:t>
      </w:r>
    </w:p>
    <w:p w14:paraId="3F50D96B" w14:textId="77777777" w:rsidR="00974DCE" w:rsidRPr="006C4089" w:rsidRDefault="00974DCE" w:rsidP="00A07B00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  <w:b/>
          <w:bCs/>
        </w:rPr>
      </w:pPr>
    </w:p>
    <w:p w14:paraId="031AE50B" w14:textId="12418258" w:rsidR="00484EE2" w:rsidRPr="006C4089" w:rsidRDefault="00D72EC2" w:rsidP="00A07B00">
      <w:pPr>
        <w:pStyle w:val="Akapitzlist"/>
        <w:numPr>
          <w:ilvl w:val="0"/>
          <w:numId w:val="21"/>
        </w:numPr>
        <w:spacing w:line="276" w:lineRule="auto"/>
        <w:rPr>
          <w:rFonts w:cs="Times New Roman"/>
          <w:b/>
          <w:szCs w:val="24"/>
        </w:rPr>
      </w:pPr>
      <w:r w:rsidRPr="006C4089">
        <w:rPr>
          <w:rFonts w:cs="Times New Roman"/>
          <w:b/>
          <w:szCs w:val="24"/>
        </w:rPr>
        <w:t>EGZAMIN</w:t>
      </w:r>
    </w:p>
    <w:p w14:paraId="3980B606" w14:textId="0CA525BE" w:rsidR="001E56DC" w:rsidRPr="006C4089" w:rsidRDefault="00AE08F0" w:rsidP="00A07B00">
      <w:pPr>
        <w:spacing w:line="276" w:lineRule="auto"/>
        <w:jc w:val="both"/>
        <w:rPr>
          <w:rFonts w:cs="Times New Roman"/>
          <w:bCs/>
        </w:rPr>
      </w:pPr>
      <w:r w:rsidRPr="006C4089">
        <w:rPr>
          <w:rFonts w:cs="Times New Roman"/>
          <w:bCs/>
        </w:rPr>
        <w:t xml:space="preserve">Przedmiot </w:t>
      </w:r>
      <w:r w:rsidR="001E56DC" w:rsidRPr="006C4089">
        <w:rPr>
          <w:rFonts w:cs="Times New Roman"/>
          <w:bCs/>
        </w:rPr>
        <w:t>Anestezjologia i pielęgniarstw</w:t>
      </w:r>
      <w:r w:rsidRPr="006C4089">
        <w:rPr>
          <w:rFonts w:cs="Times New Roman"/>
          <w:bCs/>
        </w:rPr>
        <w:t>o</w:t>
      </w:r>
      <w:r w:rsidR="001E56DC" w:rsidRPr="006C4089">
        <w:rPr>
          <w:rFonts w:cs="Times New Roman"/>
          <w:bCs/>
        </w:rPr>
        <w:t xml:space="preserve"> w zagrożeniu życia kończy się egzaminem</w:t>
      </w:r>
      <w:r w:rsidR="008F7042">
        <w:rPr>
          <w:rFonts w:cs="Times New Roman"/>
          <w:bCs/>
        </w:rPr>
        <w:t xml:space="preserve"> teoretycznym</w:t>
      </w:r>
      <w:r w:rsidR="001E56DC" w:rsidRPr="006C4089">
        <w:rPr>
          <w:rFonts w:cs="Times New Roman"/>
          <w:bCs/>
        </w:rPr>
        <w:t>. Warunkiem przystąpienia do egzaminu jest:</w:t>
      </w:r>
    </w:p>
    <w:p w14:paraId="19D3CE5D" w14:textId="77777777" w:rsidR="001E56DC" w:rsidRPr="006C4089" w:rsidRDefault="001E56DC" w:rsidP="00A07B00">
      <w:pPr>
        <w:widowControl/>
        <w:numPr>
          <w:ilvl w:val="0"/>
          <w:numId w:val="3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Cs/>
        </w:rPr>
      </w:pPr>
      <w:r w:rsidRPr="006C4089">
        <w:rPr>
          <w:rFonts w:cs="Times New Roman"/>
          <w:bCs/>
        </w:rPr>
        <w:t>obecność na wszystkich wykładach,</w:t>
      </w:r>
    </w:p>
    <w:p w14:paraId="6DA07284" w14:textId="77777777" w:rsidR="001E56DC" w:rsidRPr="006C4089" w:rsidRDefault="001E56DC" w:rsidP="00A07B00">
      <w:pPr>
        <w:widowControl/>
        <w:numPr>
          <w:ilvl w:val="0"/>
          <w:numId w:val="3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Cs/>
        </w:rPr>
      </w:pPr>
      <w:r w:rsidRPr="006C4089">
        <w:rPr>
          <w:rFonts w:cs="Times New Roman"/>
          <w:bCs/>
        </w:rPr>
        <w:t xml:space="preserve">zaliczenie seminarium na ocenę, co najmniej </w:t>
      </w:r>
      <w:proofErr w:type="spellStart"/>
      <w:r w:rsidRPr="006C4089">
        <w:rPr>
          <w:rFonts w:cs="Times New Roman"/>
          <w:bCs/>
        </w:rPr>
        <w:t>dst</w:t>
      </w:r>
      <w:proofErr w:type="spellEnd"/>
      <w:r w:rsidRPr="006C4089">
        <w:rPr>
          <w:rFonts w:cs="Times New Roman"/>
          <w:bCs/>
        </w:rPr>
        <w:t>.</w:t>
      </w:r>
    </w:p>
    <w:p w14:paraId="3F561CA7" w14:textId="2E8FE674" w:rsidR="001E56DC" w:rsidRPr="006C4089" w:rsidRDefault="001E56DC" w:rsidP="00A07B00">
      <w:pPr>
        <w:widowControl/>
        <w:numPr>
          <w:ilvl w:val="0"/>
          <w:numId w:val="3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Cs/>
        </w:rPr>
      </w:pPr>
      <w:r w:rsidRPr="006C4089">
        <w:rPr>
          <w:rFonts w:cs="Times New Roman"/>
          <w:bCs/>
        </w:rPr>
        <w:t xml:space="preserve">zaliczenie ćwiczeń na ocenę, co najmniej </w:t>
      </w:r>
      <w:proofErr w:type="spellStart"/>
      <w:r w:rsidRPr="006C4089">
        <w:rPr>
          <w:rFonts w:cs="Times New Roman"/>
          <w:bCs/>
        </w:rPr>
        <w:t>dst</w:t>
      </w:r>
      <w:proofErr w:type="spellEnd"/>
      <w:r w:rsidRPr="006C4089">
        <w:rPr>
          <w:rFonts w:cs="Times New Roman"/>
          <w:bCs/>
        </w:rPr>
        <w:t>.</w:t>
      </w:r>
    </w:p>
    <w:p w14:paraId="6188C1E3" w14:textId="09A20F1B" w:rsidR="001E56DC" w:rsidRPr="006C4089" w:rsidRDefault="001E56DC" w:rsidP="00A07B00">
      <w:pPr>
        <w:widowControl/>
        <w:numPr>
          <w:ilvl w:val="0"/>
          <w:numId w:val="3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Cs/>
        </w:rPr>
      </w:pPr>
      <w:r w:rsidRPr="006C4089">
        <w:rPr>
          <w:rFonts w:cs="Times New Roman"/>
          <w:bCs/>
        </w:rPr>
        <w:t xml:space="preserve">Zaliczenie zajęć praktycznych na ocenę co najmniej </w:t>
      </w:r>
      <w:proofErr w:type="spellStart"/>
      <w:r w:rsidRPr="006C4089">
        <w:rPr>
          <w:rFonts w:cs="Times New Roman"/>
          <w:bCs/>
        </w:rPr>
        <w:t>dst</w:t>
      </w:r>
      <w:proofErr w:type="spellEnd"/>
    </w:p>
    <w:p w14:paraId="292A3489" w14:textId="40311A0B" w:rsidR="001E56DC" w:rsidRPr="006C4089" w:rsidRDefault="001E56DC" w:rsidP="00A07B00">
      <w:pPr>
        <w:widowControl/>
        <w:numPr>
          <w:ilvl w:val="0"/>
          <w:numId w:val="3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Cs/>
        </w:rPr>
      </w:pPr>
      <w:r w:rsidRPr="006C4089">
        <w:rPr>
          <w:rFonts w:cs="Times New Roman"/>
          <w:bCs/>
        </w:rPr>
        <w:t>Zaliczenie samokształcenia</w:t>
      </w:r>
    </w:p>
    <w:p w14:paraId="06A55335" w14:textId="77777777" w:rsidR="001E56DC" w:rsidRPr="006C4089" w:rsidRDefault="001E56DC" w:rsidP="00A07B00">
      <w:pPr>
        <w:spacing w:line="276" w:lineRule="auto"/>
        <w:jc w:val="both"/>
        <w:rPr>
          <w:rFonts w:cs="Times New Roman"/>
          <w:b/>
        </w:rPr>
      </w:pPr>
    </w:p>
    <w:p w14:paraId="6595FF51" w14:textId="1046AA20" w:rsidR="001E56DC" w:rsidRPr="006C4089" w:rsidRDefault="001E56DC" w:rsidP="00A07B00">
      <w:pPr>
        <w:spacing w:line="276" w:lineRule="auto"/>
        <w:jc w:val="both"/>
        <w:rPr>
          <w:rFonts w:cs="Times New Roman"/>
          <w:b/>
        </w:rPr>
      </w:pPr>
      <w:r w:rsidRPr="006C4089">
        <w:rPr>
          <w:rFonts w:cs="Times New Roman"/>
          <w:b/>
        </w:rPr>
        <w:t>Sposoby weryfikacji osiągnięcia zaplanowanych efektów kształcenia:</w:t>
      </w:r>
    </w:p>
    <w:p w14:paraId="559931F8" w14:textId="0148C425" w:rsidR="001E56DC" w:rsidRPr="006C4089" w:rsidRDefault="001E56DC" w:rsidP="00A07B00">
      <w:pPr>
        <w:pStyle w:val="Akapitzlist"/>
        <w:widowControl/>
        <w:suppressAutoHyphens w:val="0"/>
        <w:spacing w:after="200" w:line="276" w:lineRule="auto"/>
        <w:ind w:left="360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Egzamin pisemny obejmuje treści kształcenia realizowane na wszystkich formach zajęć dydaktycznych (wykłady, seminaria, ćwiczenia, zajęcia praktyczne). Test jednokrotnego wyboru, 50 pytań - typu: jedna najlepsza odpowiedź, prawda/fałsz, dopasowania, uzupełnień/z luką, mieszany. 70% poprawnych odpowiedzi na zaliczenie. Ocenę wystawia się wg uzyskanej punktacji.</w:t>
      </w:r>
    </w:p>
    <w:p w14:paraId="711EEBE7" w14:textId="77777777" w:rsidR="001E56DC" w:rsidRPr="006C4089" w:rsidRDefault="001E56DC" w:rsidP="00A07B00">
      <w:pPr>
        <w:pStyle w:val="Akapitzlist"/>
        <w:widowControl/>
        <w:suppressAutoHyphens w:val="0"/>
        <w:spacing w:after="200" w:line="276" w:lineRule="auto"/>
        <w:ind w:left="360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35-38</w:t>
      </w:r>
      <w:r w:rsidRPr="006C4089">
        <w:rPr>
          <w:rFonts w:cs="Times New Roman"/>
          <w:szCs w:val="24"/>
        </w:rPr>
        <w:tab/>
      </w:r>
      <w:proofErr w:type="spellStart"/>
      <w:r w:rsidRPr="006C4089">
        <w:rPr>
          <w:rFonts w:cs="Times New Roman"/>
          <w:szCs w:val="24"/>
        </w:rPr>
        <w:t>dst</w:t>
      </w:r>
      <w:proofErr w:type="spellEnd"/>
    </w:p>
    <w:p w14:paraId="4A4D03F0" w14:textId="77777777" w:rsidR="001E56DC" w:rsidRPr="006C4089" w:rsidRDefault="001E56DC" w:rsidP="00A07B00">
      <w:pPr>
        <w:pStyle w:val="Akapitzlist"/>
        <w:widowControl/>
        <w:suppressAutoHyphens w:val="0"/>
        <w:spacing w:after="200" w:line="276" w:lineRule="auto"/>
        <w:ind w:left="360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39-41</w:t>
      </w:r>
      <w:r w:rsidRPr="006C4089">
        <w:rPr>
          <w:rFonts w:cs="Times New Roman"/>
          <w:szCs w:val="24"/>
        </w:rPr>
        <w:tab/>
      </w:r>
      <w:proofErr w:type="spellStart"/>
      <w:r w:rsidRPr="006C4089">
        <w:rPr>
          <w:rFonts w:cs="Times New Roman"/>
          <w:szCs w:val="24"/>
        </w:rPr>
        <w:t>dst</w:t>
      </w:r>
      <w:proofErr w:type="spellEnd"/>
      <w:r w:rsidRPr="006C4089">
        <w:rPr>
          <w:rFonts w:cs="Times New Roman"/>
          <w:szCs w:val="24"/>
        </w:rPr>
        <w:t xml:space="preserve"> plus</w:t>
      </w:r>
    </w:p>
    <w:p w14:paraId="079CF452" w14:textId="77777777" w:rsidR="001E56DC" w:rsidRPr="006C4089" w:rsidRDefault="001E56DC" w:rsidP="00A07B00">
      <w:pPr>
        <w:pStyle w:val="Akapitzlist"/>
        <w:widowControl/>
        <w:suppressAutoHyphens w:val="0"/>
        <w:spacing w:after="200" w:line="276" w:lineRule="auto"/>
        <w:ind w:left="360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42-44</w:t>
      </w:r>
      <w:r w:rsidRPr="006C4089">
        <w:rPr>
          <w:rFonts w:cs="Times New Roman"/>
          <w:szCs w:val="24"/>
        </w:rPr>
        <w:tab/>
        <w:t>dobry</w:t>
      </w:r>
    </w:p>
    <w:p w14:paraId="2B559102" w14:textId="77777777" w:rsidR="001E56DC" w:rsidRPr="006C4089" w:rsidRDefault="001E56DC" w:rsidP="00A07B00">
      <w:pPr>
        <w:pStyle w:val="Akapitzlist"/>
        <w:widowControl/>
        <w:suppressAutoHyphens w:val="0"/>
        <w:spacing w:after="200" w:line="276" w:lineRule="auto"/>
        <w:ind w:left="360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45-47</w:t>
      </w:r>
      <w:r w:rsidRPr="006C4089">
        <w:rPr>
          <w:rFonts w:cs="Times New Roman"/>
          <w:szCs w:val="24"/>
        </w:rPr>
        <w:tab/>
        <w:t>dobry plus</w:t>
      </w:r>
    </w:p>
    <w:p w14:paraId="0CA8BB71" w14:textId="77777777" w:rsidR="001E56DC" w:rsidRPr="006C4089" w:rsidRDefault="001E56DC" w:rsidP="00A07B00">
      <w:pPr>
        <w:pStyle w:val="Akapitzlist"/>
        <w:widowControl/>
        <w:suppressAutoHyphens w:val="0"/>
        <w:spacing w:after="200" w:line="276" w:lineRule="auto"/>
        <w:ind w:left="360"/>
        <w:rPr>
          <w:rFonts w:cs="Times New Roman"/>
          <w:szCs w:val="24"/>
        </w:rPr>
      </w:pPr>
      <w:r w:rsidRPr="006C4089">
        <w:rPr>
          <w:rFonts w:cs="Times New Roman"/>
          <w:szCs w:val="24"/>
        </w:rPr>
        <w:t>48-50</w:t>
      </w:r>
      <w:r w:rsidRPr="006C4089">
        <w:rPr>
          <w:rFonts w:cs="Times New Roman"/>
          <w:szCs w:val="24"/>
        </w:rPr>
        <w:tab/>
        <w:t>bardzo dobry</w:t>
      </w:r>
    </w:p>
    <w:p w14:paraId="0D7AC7F0" w14:textId="77777777" w:rsidR="008F7042" w:rsidRDefault="00AE08F0" w:rsidP="00A07B00">
      <w:pPr>
        <w:spacing w:line="276" w:lineRule="auto"/>
        <w:jc w:val="both"/>
        <w:rPr>
          <w:rFonts w:cs="Times New Roman"/>
          <w:b/>
        </w:rPr>
      </w:pPr>
      <w:r w:rsidRPr="006C4089">
        <w:rPr>
          <w:rFonts w:cs="Times New Roman"/>
          <w:b/>
        </w:rPr>
        <w:t xml:space="preserve">Egzaminy poprawkowe </w:t>
      </w:r>
      <w:r w:rsidR="00FB5E0B">
        <w:rPr>
          <w:rFonts w:cs="Times New Roman"/>
          <w:b/>
        </w:rPr>
        <w:t xml:space="preserve">w terminie I </w:t>
      </w:r>
      <w:proofErr w:type="spellStart"/>
      <w:r w:rsidR="00FB5E0B">
        <w:rPr>
          <w:rFonts w:cs="Times New Roman"/>
          <w:b/>
        </w:rPr>
        <w:t>i</w:t>
      </w:r>
      <w:proofErr w:type="spellEnd"/>
      <w:r w:rsidR="00FB5E0B">
        <w:rPr>
          <w:rFonts w:cs="Times New Roman"/>
          <w:b/>
        </w:rPr>
        <w:t xml:space="preserve"> II </w:t>
      </w:r>
      <w:r w:rsidRPr="006C4089">
        <w:rPr>
          <w:rFonts w:cs="Times New Roman"/>
          <w:b/>
        </w:rPr>
        <w:t xml:space="preserve">odbywają się w formie ustnej w czasie sesji poprawkowej. </w:t>
      </w:r>
    </w:p>
    <w:p w14:paraId="6BE5259C" w14:textId="77777777" w:rsidR="00454A5E" w:rsidRDefault="001E56DC" w:rsidP="00A07B00">
      <w:pPr>
        <w:spacing w:line="276" w:lineRule="auto"/>
        <w:jc w:val="both"/>
        <w:rPr>
          <w:rFonts w:cs="Times New Roman"/>
          <w:b/>
        </w:rPr>
      </w:pPr>
      <w:r w:rsidRPr="006C4089">
        <w:rPr>
          <w:rFonts w:cs="Times New Roman"/>
          <w:b/>
        </w:rPr>
        <w:t xml:space="preserve">Dopuszczalne jest ustalenie ”zerowego” terminu egzaminu przed sesją egzaminacyjną. </w:t>
      </w:r>
      <w:r w:rsidR="008F7042">
        <w:rPr>
          <w:rFonts w:cs="Times New Roman"/>
          <w:b/>
        </w:rPr>
        <w:t xml:space="preserve">Warunkiem przystąpienia do egzaminu w terminie „0” jest uzyskanie </w:t>
      </w:r>
      <w:r w:rsidR="00454A5E">
        <w:rPr>
          <w:rFonts w:cs="Times New Roman"/>
          <w:b/>
        </w:rPr>
        <w:t xml:space="preserve">średniej ocen z ćwiczeń, seminarium, zajęć praktycznych na poziomie co najmniej 4,5. </w:t>
      </w:r>
    </w:p>
    <w:p w14:paraId="01F94899" w14:textId="5CC0CF7F" w:rsidR="001E56DC" w:rsidRPr="006C4089" w:rsidRDefault="001E56DC" w:rsidP="00A07B00">
      <w:pPr>
        <w:spacing w:line="276" w:lineRule="auto"/>
        <w:jc w:val="both"/>
        <w:rPr>
          <w:rFonts w:cs="Times New Roman"/>
          <w:b/>
        </w:rPr>
      </w:pPr>
      <w:r w:rsidRPr="006C4089">
        <w:rPr>
          <w:rFonts w:cs="Times New Roman"/>
          <w:b/>
        </w:rPr>
        <w:t xml:space="preserve">Ocena niedostateczna uzyskana w terminie „zerowym” nie jest wpisywana w systemie USOS. </w:t>
      </w:r>
    </w:p>
    <w:p w14:paraId="42148A0C" w14:textId="77777777" w:rsidR="001E56DC" w:rsidRPr="006C4089" w:rsidRDefault="001E56DC" w:rsidP="00A07B00">
      <w:pPr>
        <w:spacing w:line="276" w:lineRule="auto"/>
        <w:rPr>
          <w:rFonts w:cs="Times New Roman"/>
          <w:b/>
        </w:rPr>
      </w:pPr>
    </w:p>
    <w:p w14:paraId="79211581" w14:textId="2F02B90D" w:rsidR="00484EE2" w:rsidRDefault="00484EE2" w:rsidP="00A07B00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="Times New Roman"/>
          <w:szCs w:val="24"/>
        </w:rPr>
      </w:pPr>
    </w:p>
    <w:p w14:paraId="1681EBD6" w14:textId="77777777" w:rsidR="008042CC" w:rsidRPr="006C4089" w:rsidRDefault="008042CC" w:rsidP="00A07B00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="Times New Roman"/>
          <w:szCs w:val="24"/>
        </w:rPr>
      </w:pPr>
    </w:p>
    <w:p w14:paraId="76786A26" w14:textId="0DA4BB7E" w:rsidR="001E56DC" w:rsidRPr="006C4089" w:rsidRDefault="00D72EC2" w:rsidP="00A07B00">
      <w:pPr>
        <w:pStyle w:val="Akapitzlist"/>
        <w:numPr>
          <w:ilvl w:val="0"/>
          <w:numId w:val="21"/>
        </w:numPr>
        <w:tabs>
          <w:tab w:val="left" w:pos="567"/>
        </w:tabs>
        <w:spacing w:line="276" w:lineRule="auto"/>
        <w:jc w:val="both"/>
        <w:rPr>
          <w:rFonts w:cs="Times New Roman"/>
          <w:b/>
          <w:szCs w:val="24"/>
        </w:rPr>
      </w:pPr>
      <w:r w:rsidRPr="006C4089">
        <w:rPr>
          <w:rFonts w:cs="Times New Roman"/>
          <w:b/>
          <w:szCs w:val="24"/>
        </w:rPr>
        <w:t>OKREŚLENIE ZASAD WGLĄDU DO POSZCZEGÓLNYCH FORM ZALICZEŃ.</w:t>
      </w:r>
    </w:p>
    <w:p w14:paraId="0542F791" w14:textId="7B6BBEB5" w:rsidR="00484EE2" w:rsidRPr="006C4089" w:rsidRDefault="001E56DC" w:rsidP="00D72EC2">
      <w:pPr>
        <w:tabs>
          <w:tab w:val="left" w:pos="567"/>
        </w:tabs>
        <w:spacing w:line="276" w:lineRule="auto"/>
        <w:jc w:val="both"/>
        <w:rPr>
          <w:rFonts w:cs="Times New Roman"/>
          <w:bCs/>
        </w:rPr>
      </w:pPr>
      <w:r w:rsidRPr="006C4089">
        <w:rPr>
          <w:rFonts w:cs="Times New Roman"/>
          <w:bCs/>
        </w:rPr>
        <w:t xml:space="preserve">Student ma prawo  wglądu do prac </w:t>
      </w:r>
      <w:r w:rsidR="00D72EC2" w:rsidRPr="006C4089">
        <w:rPr>
          <w:rFonts w:cs="Times New Roman"/>
          <w:bCs/>
        </w:rPr>
        <w:t xml:space="preserve">ocenionych </w:t>
      </w:r>
      <w:r w:rsidRPr="006C4089">
        <w:rPr>
          <w:rFonts w:cs="Times New Roman"/>
          <w:bCs/>
        </w:rPr>
        <w:t xml:space="preserve">zaliczeniowych i egzaminacyjnych w terminie 7 dni od daty poinformowania studentów o </w:t>
      </w:r>
      <w:r w:rsidR="00A07B00" w:rsidRPr="006C4089">
        <w:rPr>
          <w:rFonts w:cs="Times New Roman"/>
          <w:bCs/>
        </w:rPr>
        <w:t xml:space="preserve">uzyskanych </w:t>
      </w:r>
      <w:r w:rsidRPr="006C4089">
        <w:rPr>
          <w:rFonts w:cs="Times New Roman"/>
          <w:bCs/>
        </w:rPr>
        <w:t xml:space="preserve">ocenach. </w:t>
      </w:r>
      <w:r w:rsidR="00A07B00" w:rsidRPr="006C4089">
        <w:rPr>
          <w:rFonts w:cs="Times New Roman"/>
          <w:bCs/>
        </w:rPr>
        <w:t>Należy wcześniej zgłosić nauczycielowi prowadzącemu dane zajęcia chęć wglądu do danej pracy</w:t>
      </w:r>
      <w:r w:rsidR="00D72EC2" w:rsidRPr="006C4089">
        <w:rPr>
          <w:rFonts w:cs="Times New Roman"/>
          <w:bCs/>
        </w:rPr>
        <w:t>.</w:t>
      </w:r>
    </w:p>
    <w:p w14:paraId="75203955" w14:textId="77777777" w:rsidR="00484EE2" w:rsidRPr="006C4089" w:rsidRDefault="00484EE2" w:rsidP="00A07B00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="Times New Roman"/>
          <w:szCs w:val="24"/>
        </w:rPr>
      </w:pPr>
    </w:p>
    <w:p w14:paraId="704472E7" w14:textId="71B9E1F7" w:rsidR="00484EE2" w:rsidRPr="006C4089" w:rsidRDefault="00D72EC2" w:rsidP="00D72EC2">
      <w:pPr>
        <w:pStyle w:val="Akapitzlist"/>
        <w:numPr>
          <w:ilvl w:val="0"/>
          <w:numId w:val="21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Cs w:val="24"/>
        </w:rPr>
      </w:pPr>
      <w:r w:rsidRPr="006C4089">
        <w:rPr>
          <w:rFonts w:cs="Times New Roman"/>
          <w:b/>
          <w:szCs w:val="24"/>
        </w:rPr>
        <w:lastRenderedPageBreak/>
        <w:t>AKADEMICKA PRAWORZĄDNOŚĆ I UCZCIWOŚĆ</w:t>
      </w:r>
    </w:p>
    <w:p w14:paraId="0E4C3CC9" w14:textId="10C9A2ED" w:rsidR="00974DCE" w:rsidRPr="006C4089" w:rsidRDefault="00974DCE" w:rsidP="00974DCE">
      <w:pPr>
        <w:spacing w:line="276" w:lineRule="auto"/>
        <w:rPr>
          <w:rFonts w:cs="Times New Roman"/>
          <w:b/>
        </w:rPr>
      </w:pPr>
      <w:r w:rsidRPr="006C4089">
        <w:rPr>
          <w:rFonts w:cs="Times New Roman"/>
        </w:rPr>
        <w:t>Student postępuje zgodnie z zapisami Kodeksu Etyki Studentów Uniwersytetu Warmińsko-Mazurskiego w Olsztynie, a w szczególności w sposób uczciwy uczestniczy w różnych formach weryfikacji wiedzy określonych przez prowadzących zajęcia dydaktyczne, bez stosowania jakichkolwiek metod oszustwa zmierzających do wypaczenia wyników sprawdzania wiedzy studenta oraz prace zaliczeniowe tworzy samodzielnie z zachowaniem zasad ochrony praw autorskich i praw pokrewnych oraz zachowuje ich odpowiedni poziom merytoryczny.</w:t>
      </w:r>
    </w:p>
    <w:p w14:paraId="4782ECFA" w14:textId="4CDEE5B9" w:rsidR="00484EE2" w:rsidRPr="006C4089" w:rsidRDefault="00484EE2" w:rsidP="00A07B00">
      <w:pPr>
        <w:pStyle w:val="Akapitzlist"/>
        <w:tabs>
          <w:tab w:val="left" w:pos="567"/>
        </w:tabs>
        <w:spacing w:before="240" w:line="276" w:lineRule="auto"/>
        <w:ind w:left="0"/>
        <w:jc w:val="both"/>
        <w:rPr>
          <w:rFonts w:cs="Times New Roman"/>
          <w:b/>
          <w:szCs w:val="24"/>
        </w:rPr>
      </w:pPr>
      <w:r w:rsidRPr="006C4089">
        <w:rPr>
          <w:rFonts w:cs="Times New Roman"/>
          <w:b/>
          <w:szCs w:val="24"/>
        </w:rPr>
        <w:t xml:space="preserve">9. Kwestie nieuregulowane w przedstawionym regulaminie zajęć z przedmiotu </w:t>
      </w:r>
      <w:r w:rsidR="00974DCE" w:rsidRPr="006C4089">
        <w:rPr>
          <w:rFonts w:cs="Times New Roman"/>
          <w:b/>
          <w:szCs w:val="24"/>
        </w:rPr>
        <w:t>Anestezjologia i pielęgniarstwo w zagrożeniu życia p</w:t>
      </w:r>
      <w:r w:rsidRPr="006C4089">
        <w:rPr>
          <w:rFonts w:cs="Times New Roman"/>
          <w:b/>
          <w:szCs w:val="24"/>
        </w:rPr>
        <w:t>ozostają w gestii Kierownika Katedry</w:t>
      </w:r>
      <w:r w:rsidR="00974DCE" w:rsidRPr="006C4089">
        <w:rPr>
          <w:rFonts w:cs="Times New Roman"/>
          <w:b/>
          <w:szCs w:val="24"/>
        </w:rPr>
        <w:t xml:space="preserve"> Pielęgniarstwa i/lub </w:t>
      </w:r>
      <w:r w:rsidRPr="006C4089">
        <w:rPr>
          <w:rFonts w:cs="Times New Roman"/>
          <w:b/>
          <w:szCs w:val="24"/>
        </w:rPr>
        <w:t>Koordynatora Przedmiotu</w:t>
      </w:r>
      <w:r w:rsidR="00974DCE" w:rsidRPr="006C4089">
        <w:rPr>
          <w:rFonts w:cs="Times New Roman"/>
          <w:b/>
          <w:szCs w:val="24"/>
        </w:rPr>
        <w:t>.</w:t>
      </w:r>
    </w:p>
    <w:p w14:paraId="04CA03E6" w14:textId="77777777" w:rsidR="00484EE2" w:rsidRPr="006C4089" w:rsidRDefault="00484EE2" w:rsidP="00A07B00">
      <w:pPr>
        <w:pStyle w:val="Akapitzlist"/>
        <w:tabs>
          <w:tab w:val="left" w:pos="567"/>
        </w:tabs>
        <w:spacing w:before="240" w:line="276" w:lineRule="auto"/>
        <w:ind w:left="0"/>
        <w:jc w:val="both"/>
        <w:rPr>
          <w:rFonts w:cs="Times New Roman"/>
          <w:b/>
          <w:szCs w:val="24"/>
        </w:rPr>
      </w:pPr>
    </w:p>
    <w:p w14:paraId="55043032" w14:textId="21AD99BE" w:rsidR="00484EE2" w:rsidRPr="006C4089" w:rsidRDefault="00484EE2" w:rsidP="00A07B00">
      <w:pPr>
        <w:pStyle w:val="Akapitzlist"/>
        <w:tabs>
          <w:tab w:val="left" w:pos="567"/>
        </w:tabs>
        <w:spacing w:before="240" w:line="276" w:lineRule="auto"/>
        <w:ind w:left="0"/>
        <w:jc w:val="both"/>
        <w:rPr>
          <w:rFonts w:cs="Times New Roman"/>
          <w:b/>
          <w:szCs w:val="24"/>
        </w:rPr>
      </w:pPr>
      <w:r w:rsidRPr="006C4089">
        <w:rPr>
          <w:rFonts w:cs="Times New Roman"/>
          <w:b/>
          <w:szCs w:val="24"/>
        </w:rPr>
        <w:t xml:space="preserve">10. Regulamin zajęć jest zgodny z Regulaminem Studiów UWM oraz procedurami obowiązującymi </w:t>
      </w:r>
      <w:r w:rsidR="00974DCE" w:rsidRPr="006C4089">
        <w:rPr>
          <w:rFonts w:cs="Times New Roman"/>
          <w:b/>
          <w:szCs w:val="24"/>
        </w:rPr>
        <w:t xml:space="preserve">w Szkole Zdrowia Publicznego. </w:t>
      </w:r>
    </w:p>
    <w:p w14:paraId="1CB9DD5C" w14:textId="77777777" w:rsidR="00484EE2" w:rsidRPr="006C4089" w:rsidRDefault="00484EE2" w:rsidP="00A07B00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="Times New Roman"/>
          <w:b/>
          <w:szCs w:val="24"/>
        </w:rPr>
      </w:pPr>
    </w:p>
    <w:p w14:paraId="216DDB2E" w14:textId="1E1FC46C" w:rsidR="00484EE2" w:rsidRPr="006C4089" w:rsidRDefault="00484EE2" w:rsidP="00A07B00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="Times New Roman"/>
          <w:b/>
          <w:i/>
          <w:szCs w:val="24"/>
        </w:rPr>
      </w:pPr>
      <w:r w:rsidRPr="006C4089">
        <w:rPr>
          <w:rFonts w:cs="Times New Roman"/>
          <w:b/>
          <w:szCs w:val="24"/>
        </w:rPr>
        <w:t xml:space="preserve">11. Student ma obowiązek zapoznać się z zasadami BHP w miejscu realizowanych zajęć oraz dyrektywy unijnej RODO </w:t>
      </w:r>
    </w:p>
    <w:p w14:paraId="0E7E3580" w14:textId="77777777" w:rsidR="00484EE2" w:rsidRPr="006C4089" w:rsidRDefault="00484EE2" w:rsidP="00A07B00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="Times New Roman"/>
          <w:b/>
          <w:szCs w:val="24"/>
        </w:rPr>
      </w:pPr>
    </w:p>
    <w:p w14:paraId="4D28C2AD" w14:textId="43BF3162" w:rsidR="00484EE2" w:rsidRPr="006C4089" w:rsidRDefault="00484EE2" w:rsidP="00974DCE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="Times New Roman"/>
          <w:b/>
          <w:szCs w:val="24"/>
        </w:rPr>
      </w:pPr>
      <w:r w:rsidRPr="006C4089">
        <w:rPr>
          <w:rFonts w:cs="Times New Roman"/>
          <w:b/>
          <w:szCs w:val="24"/>
        </w:rPr>
        <w:t xml:space="preserve">12. Szczegółowy opis zasad BHP obowiązujących w miejscu realizowania wszystkich form zajęć </w:t>
      </w:r>
    </w:p>
    <w:p w14:paraId="2FC15644" w14:textId="77777777" w:rsidR="00484EE2" w:rsidRPr="006C4089" w:rsidRDefault="00484EE2" w:rsidP="00A07B00">
      <w:pPr>
        <w:spacing w:before="120" w:line="276" w:lineRule="auto"/>
        <w:rPr>
          <w:rFonts w:cs="Times New Roman"/>
          <w:bCs/>
        </w:rPr>
      </w:pPr>
    </w:p>
    <w:p w14:paraId="27174C5E" w14:textId="77777777" w:rsidR="00484EE2" w:rsidRPr="006C4089" w:rsidRDefault="00484EE2" w:rsidP="00A07B00">
      <w:pPr>
        <w:spacing w:before="120" w:line="276" w:lineRule="auto"/>
        <w:rPr>
          <w:rFonts w:cs="Times New Roman"/>
          <w:b/>
          <w:bCs/>
        </w:rPr>
        <w:sectPr w:rsidR="00484EE2" w:rsidRPr="006C4089" w:rsidSect="00C80F26">
          <w:headerReference w:type="default" r:id="rId7"/>
          <w:footerReference w:type="default" r:id="rId8"/>
          <w:pgSz w:w="11906" w:h="16838"/>
          <w:pgMar w:top="1304" w:right="1418" w:bottom="907" w:left="1418" w:header="0" w:footer="0" w:gutter="0"/>
          <w:pgBorders w:offsetFrom="page">
            <w:top w:val="single" w:sz="8" w:space="24" w:color="FFFFFF" w:themeColor="background1"/>
            <w:left w:val="single" w:sz="8" w:space="24" w:color="FFFFFF" w:themeColor="background1"/>
            <w:bottom w:val="single" w:sz="8" w:space="24" w:color="FFFFFF" w:themeColor="background1"/>
            <w:right w:val="single" w:sz="8" w:space="24" w:color="FFFFFF" w:themeColor="background1"/>
          </w:pgBorders>
          <w:cols w:space="708"/>
          <w:formProt w:val="0"/>
          <w:docGrid w:linePitch="360" w:charSpace="12288"/>
        </w:sectPr>
      </w:pPr>
    </w:p>
    <w:p w14:paraId="43D96793" w14:textId="77777777" w:rsidR="00484EE2" w:rsidRPr="006C4089" w:rsidRDefault="00484EE2" w:rsidP="00A07B00">
      <w:pPr>
        <w:spacing w:before="120" w:line="276" w:lineRule="auto"/>
        <w:rPr>
          <w:rFonts w:cs="Times New Roman"/>
          <w:b/>
          <w:bCs/>
        </w:rPr>
      </w:pPr>
    </w:p>
    <w:p w14:paraId="06673970" w14:textId="53FAA5B6" w:rsidR="00484EE2" w:rsidRPr="006C4089" w:rsidRDefault="00484EE2" w:rsidP="00825977">
      <w:pPr>
        <w:spacing w:before="120" w:line="276" w:lineRule="auto"/>
        <w:jc w:val="center"/>
        <w:rPr>
          <w:rFonts w:cs="Times New Roman"/>
          <w:b/>
          <w:bCs/>
        </w:rPr>
      </w:pPr>
      <w:r w:rsidRPr="006C4089">
        <w:rPr>
          <w:rFonts w:cs="Times New Roman"/>
          <w:b/>
          <w:bCs/>
        </w:rPr>
        <w:t>Oświadczenia o</w:t>
      </w:r>
      <w:r w:rsidRPr="006C4089">
        <w:rPr>
          <w:rFonts w:cs="Times New Roman"/>
          <w:b/>
        </w:rPr>
        <w:t xml:space="preserve"> </w:t>
      </w:r>
      <w:r w:rsidRPr="006C4089">
        <w:rPr>
          <w:rFonts w:cs="Times New Roman"/>
          <w:b/>
          <w:bCs/>
        </w:rPr>
        <w:t>zapoznaniu się z treścią regulaminu przedmiot</w:t>
      </w:r>
      <w:r w:rsidR="00825977" w:rsidRPr="006C4089">
        <w:rPr>
          <w:rFonts w:cs="Times New Roman"/>
          <w:b/>
          <w:bCs/>
        </w:rPr>
        <w:t>u</w:t>
      </w:r>
    </w:p>
    <w:p w14:paraId="411338A8" w14:textId="77777777" w:rsidR="00484EE2" w:rsidRPr="006C4089" w:rsidRDefault="00484EE2" w:rsidP="00A07B00">
      <w:pPr>
        <w:spacing w:before="120" w:line="276" w:lineRule="auto"/>
        <w:jc w:val="right"/>
        <w:rPr>
          <w:rFonts w:cs="Times New Roman"/>
          <w:bCs/>
        </w:rPr>
      </w:pPr>
    </w:p>
    <w:p w14:paraId="3DCEB829" w14:textId="77777777" w:rsidR="00484EE2" w:rsidRPr="006C4089" w:rsidRDefault="00484EE2" w:rsidP="00A07B00">
      <w:pPr>
        <w:spacing w:before="120" w:line="276" w:lineRule="auto"/>
        <w:jc w:val="center"/>
        <w:rPr>
          <w:rFonts w:cs="Times New Roman"/>
          <w:bCs/>
        </w:rPr>
      </w:pPr>
      <w:r w:rsidRPr="006C4089">
        <w:rPr>
          <w:rFonts w:cs="Times New Roman"/>
          <w:bCs/>
        </w:rPr>
        <w:t>OŚWIADCZENIE O ZAPOZNANIU SIĘ Z TREŚCIĄ REGULAMINU PRZEDMIOTU</w:t>
      </w:r>
    </w:p>
    <w:p w14:paraId="20AF8F40" w14:textId="77777777" w:rsidR="00825977" w:rsidRPr="006C4089" w:rsidRDefault="00825977" w:rsidP="00825977">
      <w:pPr>
        <w:spacing w:line="276" w:lineRule="auto"/>
        <w:jc w:val="center"/>
        <w:rPr>
          <w:rFonts w:cs="Times New Roman"/>
          <w:b/>
        </w:rPr>
      </w:pPr>
      <w:r w:rsidRPr="006C4089">
        <w:rPr>
          <w:rFonts w:cs="Times New Roman"/>
          <w:b/>
        </w:rPr>
        <w:t xml:space="preserve">ANESTEZJOLOGIA I PIELĘGNIARSTWO W ZAGROŻENIU ŻYCIA </w:t>
      </w:r>
    </w:p>
    <w:p w14:paraId="31D825BA" w14:textId="3B3DEF6D" w:rsidR="00484EE2" w:rsidRPr="006C4089" w:rsidRDefault="00825977" w:rsidP="00A07B00">
      <w:pPr>
        <w:spacing w:before="120" w:line="276" w:lineRule="auto"/>
        <w:jc w:val="center"/>
        <w:rPr>
          <w:rFonts w:cs="Times New Roman"/>
          <w:bCs/>
          <w:vertAlign w:val="superscript"/>
        </w:rPr>
      </w:pPr>
      <w:r w:rsidRPr="006C4089">
        <w:rPr>
          <w:rFonts w:cs="Times New Roman"/>
          <w:bCs/>
          <w:vertAlign w:val="superscript"/>
        </w:rPr>
        <w:t xml:space="preserve"> </w:t>
      </w:r>
      <w:r w:rsidR="00484EE2" w:rsidRPr="006C4089">
        <w:rPr>
          <w:rFonts w:cs="Times New Roman"/>
          <w:bCs/>
          <w:vertAlign w:val="superscript"/>
        </w:rPr>
        <w:t>(nazwa przedmiotu)</w:t>
      </w:r>
    </w:p>
    <w:p w14:paraId="4C2C17AD" w14:textId="3857C1AD" w:rsidR="00484EE2" w:rsidRPr="006C4089" w:rsidRDefault="00484EE2" w:rsidP="00A07B00">
      <w:pPr>
        <w:spacing w:line="276" w:lineRule="auto"/>
        <w:jc w:val="center"/>
        <w:rPr>
          <w:rFonts w:cs="Times New Roman"/>
          <w:bCs/>
        </w:rPr>
      </w:pPr>
      <w:r w:rsidRPr="006C4089">
        <w:rPr>
          <w:rFonts w:cs="Times New Roman"/>
          <w:bCs/>
        </w:rPr>
        <w:t xml:space="preserve">realizowanego w semestrze letnim roku akademickiego </w:t>
      </w:r>
      <w:r w:rsidR="004C1A38">
        <w:rPr>
          <w:rFonts w:cs="Times New Roman"/>
          <w:bCs/>
        </w:rPr>
        <w:t>202</w:t>
      </w:r>
      <w:r w:rsidR="00BB6905">
        <w:rPr>
          <w:rFonts w:cs="Times New Roman"/>
          <w:bCs/>
        </w:rPr>
        <w:t>/</w:t>
      </w:r>
      <w:r w:rsidR="004C1A38">
        <w:rPr>
          <w:rFonts w:cs="Times New Roman"/>
          <w:bCs/>
        </w:rPr>
        <w:t>202</w:t>
      </w:r>
      <w:r w:rsidR="00BB6905">
        <w:rPr>
          <w:rFonts w:cs="Times New Roman"/>
          <w:bCs/>
        </w:rPr>
        <w:t>5</w:t>
      </w:r>
      <w:r w:rsidRPr="006C4089">
        <w:rPr>
          <w:rFonts w:cs="Times New Roman"/>
          <w:bCs/>
        </w:rPr>
        <w:t xml:space="preserve">  na </w:t>
      </w:r>
      <w:r w:rsidR="004C1A38">
        <w:rPr>
          <w:rFonts w:cs="Times New Roman"/>
          <w:bCs/>
        </w:rPr>
        <w:t xml:space="preserve">III </w:t>
      </w:r>
      <w:r w:rsidRPr="006C4089">
        <w:rPr>
          <w:rFonts w:cs="Times New Roman"/>
          <w:bCs/>
        </w:rPr>
        <w:t xml:space="preserve">roku kierunku </w:t>
      </w:r>
      <w:r w:rsidR="004C1A38">
        <w:rPr>
          <w:rFonts w:cs="Times New Roman"/>
          <w:bCs/>
        </w:rPr>
        <w:t>pielęgniarstwo</w:t>
      </w:r>
    </w:p>
    <w:p w14:paraId="4064F5A6" w14:textId="77777777" w:rsidR="00484EE2" w:rsidRPr="006C4089" w:rsidRDefault="00484EE2" w:rsidP="00A07B00">
      <w:pPr>
        <w:spacing w:before="120" w:line="276" w:lineRule="auto"/>
        <w:jc w:val="center"/>
        <w:rPr>
          <w:rFonts w:cs="Times New Roman"/>
          <w:bCs/>
        </w:rPr>
      </w:pPr>
    </w:p>
    <w:p w14:paraId="7600DB2B" w14:textId="73573522" w:rsidR="00484EE2" w:rsidRPr="006C4089" w:rsidRDefault="00484EE2" w:rsidP="00825977">
      <w:pPr>
        <w:spacing w:line="360" w:lineRule="auto"/>
        <w:jc w:val="both"/>
        <w:rPr>
          <w:rFonts w:cs="Times New Roman"/>
        </w:rPr>
      </w:pPr>
      <w:r w:rsidRPr="006C4089">
        <w:rPr>
          <w:rFonts w:cs="Times New Roman"/>
        </w:rPr>
        <w:t xml:space="preserve">Niniejszym oświadczam, że zapoznałem się z treścią Regulaminu Przedmiotu </w:t>
      </w:r>
      <w:r w:rsidR="00825977" w:rsidRPr="006C4089">
        <w:rPr>
          <w:rFonts w:cs="Times New Roman"/>
          <w:b/>
          <w:bCs/>
        </w:rPr>
        <w:t>ANESTEZJOLOGIA I PIELĘGNIARSTWO W ZAGROŻENIU ŻYCIA</w:t>
      </w:r>
      <w:r w:rsidR="00825977" w:rsidRPr="006C4089">
        <w:rPr>
          <w:rFonts w:cs="Times New Roman"/>
        </w:rPr>
        <w:t xml:space="preserve"> </w:t>
      </w:r>
      <w:r w:rsidRPr="006C4089">
        <w:rPr>
          <w:rFonts w:cs="Times New Roman"/>
        </w:rPr>
        <w:t>i zobowiązuję się do jego przestrzegania.</w:t>
      </w:r>
      <w:r w:rsidRPr="006C4089">
        <w:rPr>
          <w:rFonts w:cs="Times New Roman"/>
        </w:rPr>
        <w:cr/>
      </w:r>
    </w:p>
    <w:p w14:paraId="19E4FDAE" w14:textId="77777777" w:rsidR="00484EE2" w:rsidRPr="006C4089" w:rsidRDefault="00484EE2" w:rsidP="00A07B00">
      <w:pPr>
        <w:tabs>
          <w:tab w:val="left" w:pos="567"/>
        </w:tabs>
        <w:spacing w:line="276" w:lineRule="auto"/>
        <w:rPr>
          <w:rStyle w:val="Mocnowyrniony"/>
          <w:rFonts w:cs="Times New Roman"/>
          <w:b w:val="0"/>
          <w:bCs w:val="0"/>
        </w:rPr>
      </w:pPr>
      <w:r w:rsidRPr="006C4089">
        <w:rPr>
          <w:rStyle w:val="Mocnowyrniony"/>
          <w:rFonts w:cs="Times New Roman"/>
        </w:rPr>
        <w:t>Podpisy studentów:</w:t>
      </w:r>
    </w:p>
    <w:sectPr w:rsidR="00484EE2" w:rsidRPr="006C4089" w:rsidSect="00C80F26">
      <w:footerReference w:type="default" r:id="rId9"/>
      <w:pgSz w:w="11906" w:h="16838"/>
      <w:pgMar w:top="1134" w:right="1134" w:bottom="851" w:left="1134" w:header="708" w:footer="6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F088F" w14:textId="77777777" w:rsidR="00F4661A" w:rsidRDefault="00F4661A">
      <w:r>
        <w:separator/>
      </w:r>
    </w:p>
  </w:endnote>
  <w:endnote w:type="continuationSeparator" w:id="0">
    <w:p w14:paraId="3193504B" w14:textId="77777777" w:rsidR="00F4661A" w:rsidRDefault="00F4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2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 T 6 CDo 00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1259206"/>
      <w:docPartObj>
        <w:docPartGallery w:val="Page Numbers (Bottom of Page)"/>
        <w:docPartUnique/>
      </w:docPartObj>
    </w:sdtPr>
    <w:sdtContent>
      <w:p w14:paraId="3EE841F7" w14:textId="3BEAC14B" w:rsidR="00825977" w:rsidRDefault="008259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2C8C01" w14:textId="77777777" w:rsidR="00825977" w:rsidRDefault="008259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9CC3" w14:textId="77777777" w:rsidR="002570EA" w:rsidRDefault="00C5224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FA98D" w14:textId="77777777" w:rsidR="00F4661A" w:rsidRDefault="00F4661A">
      <w:r>
        <w:rPr>
          <w:color w:val="000000"/>
        </w:rPr>
        <w:separator/>
      </w:r>
    </w:p>
  </w:footnote>
  <w:footnote w:type="continuationSeparator" w:id="0">
    <w:p w14:paraId="710C4F77" w14:textId="77777777" w:rsidR="00F4661A" w:rsidRDefault="00F46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2391" w14:textId="77777777" w:rsidR="00484EE2" w:rsidRDefault="00484EE2" w:rsidP="0096193B">
    <w:pPr>
      <w:pStyle w:val="Nagwek"/>
      <w:jc w:val="right"/>
      <w:rPr>
        <w:rFonts w:cs="Times New Roman"/>
        <w:i/>
        <w:iCs/>
        <w:sz w:val="22"/>
        <w:szCs w:val="22"/>
      </w:rPr>
    </w:pPr>
  </w:p>
  <w:p w14:paraId="571C43A5" w14:textId="77777777" w:rsidR="00484EE2" w:rsidRPr="0096193B" w:rsidRDefault="00484EE2" w:rsidP="0096193B">
    <w:pPr>
      <w:pStyle w:val="Nagwek"/>
      <w:jc w:val="right"/>
      <w:rPr>
        <w:rFonts w:cs="Times New Roman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761"/>
    <w:multiLevelType w:val="hybridMultilevel"/>
    <w:tmpl w:val="474E0A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D5B00"/>
    <w:multiLevelType w:val="hybridMultilevel"/>
    <w:tmpl w:val="C28E7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7B68"/>
    <w:multiLevelType w:val="multilevel"/>
    <w:tmpl w:val="629A2F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7E36DF"/>
    <w:multiLevelType w:val="hybridMultilevel"/>
    <w:tmpl w:val="83865130"/>
    <w:lvl w:ilvl="0" w:tplc="04150019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67C3A13"/>
    <w:multiLevelType w:val="multilevel"/>
    <w:tmpl w:val="A6D019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346D82"/>
    <w:multiLevelType w:val="multilevel"/>
    <w:tmpl w:val="C1346E6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B6E72F2"/>
    <w:multiLevelType w:val="multilevel"/>
    <w:tmpl w:val="007E4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174AC5"/>
    <w:multiLevelType w:val="hybridMultilevel"/>
    <w:tmpl w:val="5E7C37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D635B"/>
    <w:multiLevelType w:val="hybridMultilevel"/>
    <w:tmpl w:val="BF1AD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F6E40"/>
    <w:multiLevelType w:val="hybridMultilevel"/>
    <w:tmpl w:val="B74C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759B0"/>
    <w:multiLevelType w:val="multilevel"/>
    <w:tmpl w:val="10ACE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B297D89"/>
    <w:multiLevelType w:val="hybridMultilevel"/>
    <w:tmpl w:val="6FE05C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053CF"/>
    <w:multiLevelType w:val="hybridMultilevel"/>
    <w:tmpl w:val="043499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9B34B0"/>
    <w:multiLevelType w:val="hybridMultilevel"/>
    <w:tmpl w:val="DE6443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9C3723"/>
    <w:multiLevelType w:val="hybridMultilevel"/>
    <w:tmpl w:val="284068CA"/>
    <w:lvl w:ilvl="0" w:tplc="11FEC1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07C498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76E29"/>
    <w:multiLevelType w:val="hybridMultilevel"/>
    <w:tmpl w:val="F78442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9C10BA"/>
    <w:multiLevelType w:val="multilevel"/>
    <w:tmpl w:val="7576A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42619EF"/>
    <w:multiLevelType w:val="multilevel"/>
    <w:tmpl w:val="10ACE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49D7C97"/>
    <w:multiLevelType w:val="hybridMultilevel"/>
    <w:tmpl w:val="F3DA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914C3"/>
    <w:multiLevelType w:val="multilevel"/>
    <w:tmpl w:val="41920B0A"/>
    <w:styleLink w:val="RTF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C69163F"/>
    <w:multiLevelType w:val="hybridMultilevel"/>
    <w:tmpl w:val="137E06A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D091537"/>
    <w:multiLevelType w:val="multilevel"/>
    <w:tmpl w:val="2B78E5E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F095B99"/>
    <w:multiLevelType w:val="hybridMultilevel"/>
    <w:tmpl w:val="9A22A7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117EE1"/>
    <w:multiLevelType w:val="multilevel"/>
    <w:tmpl w:val="AC2EF2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24" w15:restartNumberingAfterBreak="0">
    <w:nsid w:val="59AE3A88"/>
    <w:multiLevelType w:val="hybridMultilevel"/>
    <w:tmpl w:val="5CB27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95AE5"/>
    <w:multiLevelType w:val="hybridMultilevel"/>
    <w:tmpl w:val="6C243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C4F5A"/>
    <w:multiLevelType w:val="hybridMultilevel"/>
    <w:tmpl w:val="E27076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50581"/>
    <w:multiLevelType w:val="hybridMultilevel"/>
    <w:tmpl w:val="C3425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53ABC"/>
    <w:multiLevelType w:val="hybridMultilevel"/>
    <w:tmpl w:val="BCAA6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70A82"/>
    <w:multiLevelType w:val="hybridMultilevel"/>
    <w:tmpl w:val="7D2439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05FFC"/>
    <w:multiLevelType w:val="hybridMultilevel"/>
    <w:tmpl w:val="D2A0D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3787E"/>
    <w:multiLevelType w:val="multilevel"/>
    <w:tmpl w:val="BDBC8BC8"/>
    <w:styleLink w:val="RTF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A3E2386"/>
    <w:multiLevelType w:val="hybridMultilevel"/>
    <w:tmpl w:val="0172E9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5A2401"/>
    <w:multiLevelType w:val="hybridMultilevel"/>
    <w:tmpl w:val="E6EA3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D21DB"/>
    <w:multiLevelType w:val="hybridMultilevel"/>
    <w:tmpl w:val="ECD419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360FA9"/>
    <w:multiLevelType w:val="hybridMultilevel"/>
    <w:tmpl w:val="17184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800E6"/>
    <w:multiLevelType w:val="multilevel"/>
    <w:tmpl w:val="9EE6635E"/>
    <w:lvl w:ilvl="0">
      <w:start w:val="1"/>
      <w:numFmt w:val="decimal"/>
      <w:lvlText w:val="%1."/>
      <w:lvlJc w:val="left"/>
      <w:rPr>
        <w:rFonts w:ascii="Times New Roman" w:eastAsia="SimSun" w:hAnsi="Times New Roman" w:cs="Times New Roman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" w15:restartNumberingAfterBreak="0">
    <w:nsid w:val="749137F5"/>
    <w:multiLevelType w:val="hybridMultilevel"/>
    <w:tmpl w:val="01546010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8" w15:restartNumberingAfterBreak="0">
    <w:nsid w:val="7A2244D0"/>
    <w:multiLevelType w:val="hybridMultilevel"/>
    <w:tmpl w:val="4F2A81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42162F"/>
    <w:multiLevelType w:val="multilevel"/>
    <w:tmpl w:val="D528F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39426817">
    <w:abstractNumId w:val="19"/>
  </w:num>
  <w:num w:numId="2" w16cid:durableId="102459115">
    <w:abstractNumId w:val="31"/>
  </w:num>
  <w:num w:numId="3" w16cid:durableId="1794909886">
    <w:abstractNumId w:val="36"/>
  </w:num>
  <w:num w:numId="4" w16cid:durableId="998734465">
    <w:abstractNumId w:val="21"/>
  </w:num>
  <w:num w:numId="5" w16cid:durableId="988552605">
    <w:abstractNumId w:val="5"/>
  </w:num>
  <w:num w:numId="6" w16cid:durableId="650401695">
    <w:abstractNumId w:val="17"/>
  </w:num>
  <w:num w:numId="7" w16cid:durableId="594555340">
    <w:abstractNumId w:val="10"/>
  </w:num>
  <w:num w:numId="8" w16cid:durableId="1615749537">
    <w:abstractNumId w:val="16"/>
  </w:num>
  <w:num w:numId="9" w16cid:durableId="1858696196">
    <w:abstractNumId w:val="22"/>
  </w:num>
  <w:num w:numId="10" w16cid:durableId="136803296">
    <w:abstractNumId w:val="6"/>
  </w:num>
  <w:num w:numId="11" w16cid:durableId="1310940051">
    <w:abstractNumId w:val="4"/>
  </w:num>
  <w:num w:numId="12" w16cid:durableId="1108044067">
    <w:abstractNumId w:val="11"/>
  </w:num>
  <w:num w:numId="13" w16cid:durableId="842281332">
    <w:abstractNumId w:val="20"/>
  </w:num>
  <w:num w:numId="14" w16cid:durableId="1390616663">
    <w:abstractNumId w:val="1"/>
  </w:num>
  <w:num w:numId="15" w16cid:durableId="1930305080">
    <w:abstractNumId w:val="7"/>
  </w:num>
  <w:num w:numId="16" w16cid:durableId="307325435">
    <w:abstractNumId w:val="3"/>
  </w:num>
  <w:num w:numId="17" w16cid:durableId="712077958">
    <w:abstractNumId w:val="26"/>
  </w:num>
  <w:num w:numId="18" w16cid:durableId="1468694446">
    <w:abstractNumId w:val="30"/>
  </w:num>
  <w:num w:numId="19" w16cid:durableId="1118992648">
    <w:abstractNumId w:val="39"/>
  </w:num>
  <w:num w:numId="20" w16cid:durableId="1296644239">
    <w:abstractNumId w:val="2"/>
  </w:num>
  <w:num w:numId="21" w16cid:durableId="1111238775">
    <w:abstractNumId w:val="23"/>
  </w:num>
  <w:num w:numId="22" w16cid:durableId="1048913204">
    <w:abstractNumId w:val="14"/>
  </w:num>
  <w:num w:numId="23" w16cid:durableId="1520315857">
    <w:abstractNumId w:val="24"/>
  </w:num>
  <w:num w:numId="24" w16cid:durableId="975374023">
    <w:abstractNumId w:val="35"/>
  </w:num>
  <w:num w:numId="25" w16cid:durableId="398021184">
    <w:abstractNumId w:val="35"/>
  </w:num>
  <w:num w:numId="26" w16cid:durableId="1567184895">
    <w:abstractNumId w:val="27"/>
  </w:num>
  <w:num w:numId="27" w16cid:durableId="407653935">
    <w:abstractNumId w:val="33"/>
  </w:num>
  <w:num w:numId="28" w16cid:durableId="339624780">
    <w:abstractNumId w:val="35"/>
  </w:num>
  <w:num w:numId="29" w16cid:durableId="1191190033">
    <w:abstractNumId w:val="37"/>
  </w:num>
  <w:num w:numId="30" w16cid:durableId="1924601542">
    <w:abstractNumId w:val="9"/>
  </w:num>
  <w:num w:numId="31" w16cid:durableId="19735101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89817633">
    <w:abstractNumId w:val="8"/>
  </w:num>
  <w:num w:numId="33" w16cid:durableId="751586401">
    <w:abstractNumId w:val="25"/>
  </w:num>
  <w:num w:numId="34" w16cid:durableId="165634384">
    <w:abstractNumId w:val="18"/>
  </w:num>
  <w:num w:numId="35" w16cid:durableId="100078091">
    <w:abstractNumId w:val="28"/>
  </w:num>
  <w:num w:numId="36" w16cid:durableId="1958171821">
    <w:abstractNumId w:val="12"/>
  </w:num>
  <w:num w:numId="37" w16cid:durableId="1548906379">
    <w:abstractNumId w:val="34"/>
  </w:num>
  <w:num w:numId="38" w16cid:durableId="1198927002">
    <w:abstractNumId w:val="15"/>
  </w:num>
  <w:num w:numId="39" w16cid:durableId="527522304">
    <w:abstractNumId w:val="32"/>
  </w:num>
  <w:num w:numId="40" w16cid:durableId="1098790221">
    <w:abstractNumId w:val="0"/>
  </w:num>
  <w:num w:numId="41" w16cid:durableId="1569878518">
    <w:abstractNumId w:val="13"/>
  </w:num>
  <w:num w:numId="42" w16cid:durableId="147937247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2F"/>
    <w:rsid w:val="00010E5B"/>
    <w:rsid w:val="00074A8D"/>
    <w:rsid w:val="0008727B"/>
    <w:rsid w:val="000D5B25"/>
    <w:rsid w:val="001475AF"/>
    <w:rsid w:val="00176531"/>
    <w:rsid w:val="001A6EDA"/>
    <w:rsid w:val="001C30BF"/>
    <w:rsid w:val="001E56DC"/>
    <w:rsid w:val="001E7F81"/>
    <w:rsid w:val="001F3C77"/>
    <w:rsid w:val="00241427"/>
    <w:rsid w:val="002570EA"/>
    <w:rsid w:val="002722CA"/>
    <w:rsid w:val="00284781"/>
    <w:rsid w:val="002A1F2F"/>
    <w:rsid w:val="002E2299"/>
    <w:rsid w:val="00337FCE"/>
    <w:rsid w:val="00372731"/>
    <w:rsid w:val="003C292F"/>
    <w:rsid w:val="00451E64"/>
    <w:rsid w:val="00454A5E"/>
    <w:rsid w:val="00484EE2"/>
    <w:rsid w:val="004B57ED"/>
    <w:rsid w:val="004C1A38"/>
    <w:rsid w:val="004C481D"/>
    <w:rsid w:val="00550F8E"/>
    <w:rsid w:val="00587E89"/>
    <w:rsid w:val="00620E66"/>
    <w:rsid w:val="00690C52"/>
    <w:rsid w:val="006916D3"/>
    <w:rsid w:val="00696C58"/>
    <w:rsid w:val="006C4089"/>
    <w:rsid w:val="006D0CAB"/>
    <w:rsid w:val="007017C0"/>
    <w:rsid w:val="00707388"/>
    <w:rsid w:val="00721DFE"/>
    <w:rsid w:val="007276C1"/>
    <w:rsid w:val="007C0FAE"/>
    <w:rsid w:val="008042CC"/>
    <w:rsid w:val="00825977"/>
    <w:rsid w:val="00880E31"/>
    <w:rsid w:val="008833D0"/>
    <w:rsid w:val="008D4BF7"/>
    <w:rsid w:val="008E4DE3"/>
    <w:rsid w:val="008F7042"/>
    <w:rsid w:val="009150C1"/>
    <w:rsid w:val="00917569"/>
    <w:rsid w:val="0093742F"/>
    <w:rsid w:val="00944C75"/>
    <w:rsid w:val="00974DCE"/>
    <w:rsid w:val="009875DE"/>
    <w:rsid w:val="00A01DFB"/>
    <w:rsid w:val="00A07B00"/>
    <w:rsid w:val="00A1104B"/>
    <w:rsid w:val="00A1647D"/>
    <w:rsid w:val="00AA4094"/>
    <w:rsid w:val="00AE08F0"/>
    <w:rsid w:val="00B150D0"/>
    <w:rsid w:val="00B44336"/>
    <w:rsid w:val="00B473A9"/>
    <w:rsid w:val="00B532F9"/>
    <w:rsid w:val="00BA5E03"/>
    <w:rsid w:val="00BB6905"/>
    <w:rsid w:val="00BC215E"/>
    <w:rsid w:val="00BD5F50"/>
    <w:rsid w:val="00C15672"/>
    <w:rsid w:val="00C52241"/>
    <w:rsid w:val="00C80F26"/>
    <w:rsid w:val="00CA1AF7"/>
    <w:rsid w:val="00CF40BB"/>
    <w:rsid w:val="00D03917"/>
    <w:rsid w:val="00D32092"/>
    <w:rsid w:val="00D67EEC"/>
    <w:rsid w:val="00D72EC2"/>
    <w:rsid w:val="00DE026A"/>
    <w:rsid w:val="00E27925"/>
    <w:rsid w:val="00E42218"/>
    <w:rsid w:val="00E63258"/>
    <w:rsid w:val="00E707DF"/>
    <w:rsid w:val="00E70FF4"/>
    <w:rsid w:val="00E72A25"/>
    <w:rsid w:val="00E72DB2"/>
    <w:rsid w:val="00ED7F2C"/>
    <w:rsid w:val="00F016B6"/>
    <w:rsid w:val="00F340EC"/>
    <w:rsid w:val="00F4661A"/>
    <w:rsid w:val="00F61E7C"/>
    <w:rsid w:val="00FB5E0B"/>
    <w:rsid w:val="00FC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20B43"/>
  <w15:docId w15:val="{9773381E-DF80-4B8E-9EA4-D49E4B19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4781"/>
  </w:style>
  <w:style w:type="paragraph" w:customStyle="1" w:styleId="Heading">
    <w:name w:val="Heading"/>
    <w:basedOn w:val="Standard"/>
    <w:next w:val="Textbody"/>
    <w:rsid w:val="0028478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84781"/>
    <w:pPr>
      <w:spacing w:after="120"/>
    </w:pPr>
  </w:style>
  <w:style w:type="paragraph" w:styleId="Lista">
    <w:name w:val="List"/>
    <w:basedOn w:val="Textbody"/>
    <w:rsid w:val="00284781"/>
  </w:style>
  <w:style w:type="paragraph" w:styleId="Legenda">
    <w:name w:val="caption"/>
    <w:basedOn w:val="Standard"/>
    <w:rsid w:val="002847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4781"/>
    <w:pPr>
      <w:suppressLineNumbers/>
    </w:pPr>
  </w:style>
  <w:style w:type="paragraph" w:customStyle="1" w:styleId="TableContents">
    <w:name w:val="Table Contents"/>
    <w:basedOn w:val="Standard"/>
    <w:rsid w:val="00284781"/>
    <w:pPr>
      <w:suppressLineNumbers/>
    </w:pPr>
  </w:style>
  <w:style w:type="paragraph" w:styleId="Stopka">
    <w:name w:val="footer"/>
    <w:basedOn w:val="Standard"/>
    <w:link w:val="StopkaZnak"/>
    <w:uiPriority w:val="99"/>
    <w:rsid w:val="0028478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284781"/>
    <w:pPr>
      <w:jc w:val="center"/>
    </w:pPr>
    <w:rPr>
      <w:b/>
      <w:bCs/>
    </w:rPr>
  </w:style>
  <w:style w:type="character" w:customStyle="1" w:styleId="NumberingSymbols">
    <w:name w:val="Numbering Symbols"/>
    <w:rsid w:val="00284781"/>
  </w:style>
  <w:style w:type="character" w:customStyle="1" w:styleId="BulletSymbols">
    <w:name w:val="Bullet Symbols"/>
    <w:rsid w:val="00284781"/>
    <w:rPr>
      <w:rFonts w:ascii="OpenSymbol" w:eastAsia="OpenSymbol" w:hAnsi="OpenSymbol" w:cs="OpenSymbol"/>
    </w:rPr>
  </w:style>
  <w:style w:type="character" w:customStyle="1" w:styleId="RTFNum21">
    <w:name w:val="RTF_Num 2 1"/>
    <w:rsid w:val="00284781"/>
  </w:style>
  <w:style w:type="character" w:customStyle="1" w:styleId="RTFNum31">
    <w:name w:val="RTF_Num 3 1"/>
    <w:rsid w:val="00284781"/>
  </w:style>
  <w:style w:type="numbering" w:customStyle="1" w:styleId="RTFNum2">
    <w:name w:val="RTF_Num 2"/>
    <w:basedOn w:val="Bezlisty"/>
    <w:rsid w:val="00284781"/>
    <w:pPr>
      <w:numPr>
        <w:numId w:val="1"/>
      </w:numPr>
    </w:pPr>
  </w:style>
  <w:style w:type="numbering" w:customStyle="1" w:styleId="RTFNum3">
    <w:name w:val="RTF_Num 3"/>
    <w:basedOn w:val="Bezlisty"/>
    <w:rsid w:val="00284781"/>
    <w:pPr>
      <w:numPr>
        <w:numId w:val="2"/>
      </w:numPr>
    </w:pPr>
  </w:style>
  <w:style w:type="paragraph" w:customStyle="1" w:styleId="Default">
    <w:name w:val="Default"/>
    <w:rsid w:val="007C0FAE"/>
    <w:pPr>
      <w:widowControl/>
      <w:suppressAutoHyphens w:val="0"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paragraph" w:styleId="Akapitzlist">
    <w:name w:val="List Paragraph"/>
    <w:basedOn w:val="Normalny"/>
    <w:uiPriority w:val="34"/>
    <w:qFormat/>
    <w:rsid w:val="007C0FA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nhideWhenUsed/>
    <w:rsid w:val="008E4D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E4DE3"/>
    <w:rPr>
      <w:rFonts w:cs="Mangal"/>
      <w:szCs w:val="21"/>
    </w:rPr>
  </w:style>
  <w:style w:type="character" w:customStyle="1" w:styleId="Mocnowyrniony">
    <w:name w:val="Mocno wyróżniony"/>
    <w:rsid w:val="00484EE2"/>
    <w:rPr>
      <w:b/>
      <w:bCs/>
    </w:rPr>
  </w:style>
  <w:style w:type="paragraph" w:customStyle="1" w:styleId="CM8">
    <w:name w:val="CM8"/>
    <w:basedOn w:val="Default"/>
    <w:rsid w:val="00484EE2"/>
    <w:pPr>
      <w:widowControl w:val="0"/>
      <w:suppressAutoHyphens/>
      <w:autoSpaceDE/>
      <w:autoSpaceDN/>
      <w:adjustRightInd/>
      <w:spacing w:after="383" w:line="276" w:lineRule="auto"/>
    </w:pPr>
    <w:rPr>
      <w:rFonts w:ascii="T T 6 CDo 00;Times New Roman" w:eastAsia="Times New Roman" w:hAnsi="T T 6 CDo 00;Times New Roman"/>
      <w:lang w:val="en-US" w:eastAsia="zh-CN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0D5B25"/>
  </w:style>
  <w:style w:type="paragraph" w:styleId="Tekstdymka">
    <w:name w:val="Balloon Text"/>
    <w:basedOn w:val="Normalny"/>
    <w:link w:val="TekstdymkaZnak"/>
    <w:uiPriority w:val="99"/>
    <w:semiHidden/>
    <w:unhideWhenUsed/>
    <w:rsid w:val="002722C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2C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2013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Kielbasa</dc:creator>
  <cp:lastModifiedBy>AGW</cp:lastModifiedBy>
  <cp:revision>2</cp:revision>
  <cp:lastPrinted>2023-02-20T22:31:00Z</cp:lastPrinted>
  <dcterms:created xsi:type="dcterms:W3CDTF">2025-02-21T23:05:00Z</dcterms:created>
  <dcterms:modified xsi:type="dcterms:W3CDTF">2025-02-21T23:05:00Z</dcterms:modified>
</cp:coreProperties>
</file>