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571F" w14:textId="77777777" w:rsidR="00F86BBC" w:rsidRDefault="00F86BBC" w:rsidP="00F86BBC">
      <w:pPr>
        <w:widowControl w:val="0"/>
        <w:suppressAutoHyphens/>
        <w:autoSpaceDN w:val="0"/>
        <w:spacing w:before="120" w:after="0" w:line="240" w:lineRule="auto"/>
        <w:ind w:left="-426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6997EE57" w14:textId="77777777" w:rsidR="00E87873" w:rsidRPr="00AC1D3B" w:rsidRDefault="00E87873" w:rsidP="00F86BBC">
      <w:pPr>
        <w:widowControl w:val="0"/>
        <w:suppressAutoHyphens/>
        <w:autoSpaceDN w:val="0"/>
        <w:spacing w:before="120" w:after="0" w:line="240" w:lineRule="auto"/>
        <w:ind w:left="-426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Uniwersytet Warmińsko-Mazurski w Olsztynie</w:t>
      </w:r>
    </w:p>
    <w:p w14:paraId="049F74A6" w14:textId="77777777" w:rsidR="00E87873" w:rsidRPr="00AC1D3B" w:rsidRDefault="00E87873" w:rsidP="00F86BBC">
      <w:pPr>
        <w:widowControl w:val="0"/>
        <w:suppressAutoHyphens/>
        <w:autoSpaceDN w:val="0"/>
        <w:spacing w:before="120"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Collegium </w:t>
      </w:r>
      <w:proofErr w:type="spellStart"/>
      <w:r w:rsidRPr="00AC1D3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Medicum</w:t>
      </w:r>
      <w:proofErr w:type="spellEnd"/>
    </w:p>
    <w:p w14:paraId="744AAD23" w14:textId="77777777" w:rsidR="00E87873" w:rsidRDefault="00E24B1B" w:rsidP="00F86BB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Szkoła Zdrowia Publicznego</w:t>
      </w:r>
    </w:p>
    <w:p w14:paraId="6FE117B1" w14:textId="77777777" w:rsidR="00E24B1B" w:rsidRPr="00AC1D3B" w:rsidRDefault="00E24B1B" w:rsidP="003648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956C46F" w14:textId="58FACF75" w:rsidR="00E87873" w:rsidRDefault="00E8787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REGULAMIN ZAJĘĆ Z </w:t>
      </w:r>
      <w:r w:rsidRPr="00AC1D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AC1D3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PRZEDMIOTU </w:t>
      </w:r>
      <w:r w:rsidR="006534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TECHNIKI ZABIEGÓW MEDYCZNYCH</w:t>
      </w:r>
      <w:r w:rsidR="00A834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</w:p>
    <w:p w14:paraId="24BA0611" w14:textId="709F8D88" w:rsidR="002614A3" w:rsidRDefault="002614A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Rok 202</w:t>
      </w:r>
      <w:r w:rsidR="00465CE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5</w:t>
      </w:r>
      <w:r w:rsidR="00C120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/202</w:t>
      </w:r>
      <w:r w:rsidR="00465CE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</w:t>
      </w:r>
    </w:p>
    <w:p w14:paraId="37D9FEA6" w14:textId="2AA4FA8B" w:rsidR="002614A3" w:rsidRPr="00AC1D3B" w:rsidRDefault="002614A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Semestr 1</w:t>
      </w:r>
    </w:p>
    <w:p w14:paraId="00BA95CB" w14:textId="77777777" w:rsidR="00F86BBC" w:rsidRDefault="00E8787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dla studentów </w:t>
      </w:r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Szkoły </w:t>
      </w:r>
      <w:r w:rsidR="00F86BB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– kierunku ratownictwo medyczne </w:t>
      </w:r>
    </w:p>
    <w:p w14:paraId="11113A75" w14:textId="77777777" w:rsidR="00F86BBC" w:rsidRDefault="00F86BBC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Szkoła </w:t>
      </w:r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Zdrowia Publicznego </w:t>
      </w:r>
      <w:r w:rsidR="00E87873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Collegium </w:t>
      </w:r>
      <w:proofErr w:type="spellStart"/>
      <w:r w:rsidR="00E87873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Medicum</w:t>
      </w:r>
      <w:proofErr w:type="spellEnd"/>
      <w:r w:rsidR="00E87873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14:paraId="5CFC4656" w14:textId="77777777" w:rsidR="00E87873" w:rsidRPr="00AC1D3B" w:rsidRDefault="00E8787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Uniwersytetu Warmińsko-Mazurskiego w Olsztynie</w:t>
      </w:r>
    </w:p>
    <w:p w14:paraId="5523408C" w14:textId="77777777" w:rsidR="00E87873" w:rsidRPr="00AC1D3B" w:rsidRDefault="00E8787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4702136" w14:textId="77777777" w:rsidR="00E87873" w:rsidRPr="00AC1D3B" w:rsidRDefault="00E87873" w:rsidP="00C1202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Informacje ogólne</w:t>
      </w:r>
    </w:p>
    <w:p w14:paraId="1CB6F31B" w14:textId="77777777" w:rsidR="000E061A" w:rsidRPr="00AC1D3B" w:rsidRDefault="00C83748" w:rsidP="00C12022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zajęcia odbywają się zgodnie z harmonogramem w godzinach przewidzianych w planie zajęć</w:t>
      </w:r>
      <w:r w:rsidR="000E061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Wydziału Nauk o Zdrowiu Collegium </w:t>
      </w:r>
      <w:proofErr w:type="spellStart"/>
      <w:r w:rsidR="000E061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Medicum</w:t>
      </w:r>
      <w:proofErr w:type="spellEnd"/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1990829" w14:textId="77777777" w:rsidR="00A43A43" w:rsidRPr="00AC1D3B" w:rsidRDefault="00A43A43" w:rsidP="00C12022">
      <w:pPr>
        <w:pStyle w:val="Akapitzlist"/>
        <w:numPr>
          <w:ilvl w:val="1"/>
          <w:numId w:val="5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1D3B">
        <w:rPr>
          <w:rFonts w:ascii="Times New Roman" w:hAnsi="Times New Roman" w:cs="Times New Roman"/>
          <w:sz w:val="23"/>
          <w:szCs w:val="23"/>
        </w:rPr>
        <w:t xml:space="preserve">Pracownicy odpowiedzialni za realizację przedmiotu: </w:t>
      </w:r>
    </w:p>
    <w:p w14:paraId="56DACCF5" w14:textId="77777777" w:rsidR="00A43A43" w:rsidRPr="00AC1D3B" w:rsidRDefault="00F84425" w:rsidP="00C12022">
      <w:pPr>
        <w:pStyle w:val="Default"/>
        <w:spacing w:line="360" w:lineRule="auto"/>
        <w:ind w:left="720" w:hanging="142"/>
        <w:jc w:val="both"/>
        <w:rPr>
          <w:sz w:val="23"/>
          <w:szCs w:val="23"/>
        </w:rPr>
      </w:pPr>
      <w:r w:rsidRPr="00AC1D3B">
        <w:rPr>
          <w:sz w:val="23"/>
          <w:szCs w:val="23"/>
        </w:rPr>
        <w:t xml:space="preserve">    a. </w:t>
      </w:r>
      <w:r w:rsidR="003648A5">
        <w:rPr>
          <w:sz w:val="23"/>
          <w:szCs w:val="23"/>
        </w:rPr>
        <w:t>Kierownik Katedry</w:t>
      </w:r>
      <w:r w:rsidR="00983834">
        <w:rPr>
          <w:sz w:val="23"/>
          <w:szCs w:val="23"/>
        </w:rPr>
        <w:t xml:space="preserve"> Ratownictwa Medycznego</w:t>
      </w:r>
      <w:r w:rsidR="00A43A43" w:rsidRPr="00AC1D3B">
        <w:rPr>
          <w:sz w:val="23"/>
          <w:szCs w:val="23"/>
        </w:rPr>
        <w:t>: dr</w:t>
      </w:r>
      <w:r w:rsidR="00E24B1B">
        <w:rPr>
          <w:sz w:val="23"/>
          <w:szCs w:val="23"/>
        </w:rPr>
        <w:t xml:space="preserve"> Paweł Jastrzębski</w:t>
      </w:r>
      <w:r w:rsidR="00A43A43" w:rsidRPr="00AC1D3B">
        <w:rPr>
          <w:sz w:val="23"/>
          <w:szCs w:val="23"/>
        </w:rPr>
        <w:t xml:space="preserve"> </w:t>
      </w:r>
    </w:p>
    <w:p w14:paraId="22F5B875" w14:textId="483A3CB5" w:rsidR="00A43A43" w:rsidRDefault="00F84425" w:rsidP="00C12022">
      <w:pPr>
        <w:pStyle w:val="Default"/>
        <w:spacing w:line="360" w:lineRule="auto"/>
        <w:ind w:left="720" w:hanging="142"/>
        <w:jc w:val="both"/>
        <w:rPr>
          <w:sz w:val="23"/>
          <w:szCs w:val="23"/>
        </w:rPr>
      </w:pPr>
      <w:r w:rsidRPr="00AC1D3B">
        <w:rPr>
          <w:sz w:val="23"/>
          <w:szCs w:val="23"/>
        </w:rPr>
        <w:t xml:space="preserve">    b. </w:t>
      </w:r>
      <w:r w:rsidR="00A43A43" w:rsidRPr="00AC1D3B">
        <w:rPr>
          <w:sz w:val="23"/>
          <w:szCs w:val="23"/>
        </w:rPr>
        <w:t xml:space="preserve">Koordynator przedmiotu: </w:t>
      </w:r>
      <w:r w:rsidR="00653409">
        <w:rPr>
          <w:sz w:val="23"/>
          <w:szCs w:val="23"/>
        </w:rPr>
        <w:t>mgr Grzegorz Wasilewski</w:t>
      </w:r>
    </w:p>
    <w:p w14:paraId="47B23818" w14:textId="77777777" w:rsidR="00983834" w:rsidRDefault="00983834" w:rsidP="00C12022">
      <w:pPr>
        <w:pStyle w:val="Default"/>
        <w:spacing w:line="360" w:lineRule="auto"/>
        <w:ind w:left="720" w:hanging="142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  c. inny nauczyciel akademicki, w</w:t>
      </w:r>
      <w:r w:rsidR="003648A5">
        <w:rPr>
          <w:sz w:val="23"/>
          <w:szCs w:val="23"/>
        </w:rPr>
        <w:t>skazany przez Kierownika Katedry</w:t>
      </w:r>
      <w:r>
        <w:rPr>
          <w:sz w:val="23"/>
          <w:szCs w:val="23"/>
        </w:rPr>
        <w:tab/>
      </w:r>
    </w:p>
    <w:p w14:paraId="1B1ED786" w14:textId="77777777" w:rsidR="000E061A" w:rsidRPr="00AC1D3B" w:rsidRDefault="000E061A" w:rsidP="00C12022">
      <w:pPr>
        <w:pStyle w:val="Akapitzlist"/>
        <w:widowControl w:val="0"/>
        <w:numPr>
          <w:ilvl w:val="1"/>
          <w:numId w:val="5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Miejsce, czas oraz tematykę poszczególnych form zajęć i zaliczeń określają dokumenty: plan studiów, sylab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us, harmonogram</w:t>
      </w:r>
    </w:p>
    <w:p w14:paraId="093EEB40" w14:textId="1B7281EF" w:rsidR="000E061A" w:rsidRPr="00AC1D3B" w:rsidRDefault="000E061A" w:rsidP="00C12022">
      <w:pPr>
        <w:pStyle w:val="Akapitzlist"/>
        <w:widowControl w:val="0"/>
        <w:numPr>
          <w:ilvl w:val="0"/>
          <w:numId w:val="1"/>
        </w:numPr>
        <w:tabs>
          <w:tab w:val="clear" w:pos="72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Zajęcia dydaktyczne mają formę wykładu</w:t>
      </w:r>
      <w:r w:rsidR="0065340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i</w:t>
      </w: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ćwiczeń</w:t>
      </w:r>
      <w:r w:rsidR="0065340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Część zajęć praktycznych może się odbywać w Centrum Symulacji Medycznej Collegium </w:t>
      </w:r>
      <w:proofErr w:type="spellStart"/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Medicum</w:t>
      </w:r>
      <w:proofErr w:type="spellEnd"/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. </w:t>
      </w:r>
    </w:p>
    <w:p w14:paraId="4DD3B93C" w14:textId="77777777" w:rsidR="000E061A" w:rsidRPr="00AC1D3B" w:rsidRDefault="000E061A" w:rsidP="00C1202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Zasady uczestnictwa studenta na poszczególnych formach zajęć:</w:t>
      </w: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E761B79" w14:textId="77777777" w:rsidR="006A223C" w:rsidRPr="00AC1D3B" w:rsidRDefault="006A223C" w:rsidP="00C1202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ćwiczeń w CSM wymagana jest konieczność posiadania stroju ratowniczego </w:t>
      </w:r>
      <w:r w:rsidR="00E65CD9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proofErr w:type="spellStart"/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Fluo</w:t>
      </w:r>
      <w:proofErr w:type="spellEnd"/>
      <w:r w:rsidR="00E65CD9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obuwia na zmianę.</w:t>
      </w:r>
      <w:r w:rsidR="00C609A3" w:rsidRPr="00AC1D3B">
        <w:rPr>
          <w:rFonts w:ascii="Times New Roman" w:hAnsi="Times New Roman" w:cs="Times New Roman"/>
        </w:rPr>
        <w:t xml:space="preserve"> </w:t>
      </w:r>
      <w:r w:rsidR="00C609A3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prowadzonych zajęć należy utrzymywać porządek i czystość oraz zachować ciszę, palenie tytoniu jest zabronione. W trakcie trwania zajęć kategorycznie  zabrania się  korzystania z telefonów komórkowych, oraz  spożywania posiłków</w:t>
      </w:r>
    </w:p>
    <w:p w14:paraId="2408C148" w14:textId="77777777" w:rsidR="006A223C" w:rsidRPr="00AC1D3B" w:rsidRDefault="006A223C" w:rsidP="00C120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4. </w:t>
      </w: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Obecność na zajęciach, sposób usprawiedliwiania i odrabiania nieobecności</w:t>
      </w:r>
    </w:p>
    <w:p w14:paraId="7EEBB634" w14:textId="77777777" w:rsidR="006A223C" w:rsidRPr="00AC1D3B" w:rsidRDefault="00C609A3" w:rsidP="00C1202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4.1 Obecność na</w:t>
      </w:r>
      <w:r w:rsidR="006A223C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formach zajęć jest obowiązkowa</w:t>
      </w:r>
    </w:p>
    <w:p w14:paraId="33B9DAEF" w14:textId="77777777" w:rsidR="006A223C" w:rsidRPr="00AC1D3B" w:rsidRDefault="006A223C" w:rsidP="00C1202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4.2 Wszystkie nieobecn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muszą być usprawiedliwione</w:t>
      </w:r>
    </w:p>
    <w:p w14:paraId="7C10C7FB" w14:textId="77777777" w:rsidR="00D0794A" w:rsidRPr="00AC1D3B" w:rsidRDefault="00E24B1B" w:rsidP="00C1202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4.3 </w:t>
      </w:r>
      <w:r w:rsidR="00D0794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Dopuszczalna jest jedna usprawiedliwiona nieobecność w ciągu roku akademickiego. Każda </w:t>
      </w:r>
      <w:r w:rsidR="00C609A3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kolejna 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nieobecność musi być odrobiona</w:t>
      </w:r>
    </w:p>
    <w:p w14:paraId="2AD4DB20" w14:textId="77777777" w:rsidR="00C609A3" w:rsidRPr="00AC1D3B" w:rsidRDefault="00D0794A" w:rsidP="00C1202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4.4 </w:t>
      </w:r>
      <w:r w:rsidR="00C609A3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Sposobem usprawiedliwieni</w:t>
      </w:r>
      <w:r w:rsidR="00983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może być zwolnienie lekarskie lub inne formy opisane w 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studiów</w:t>
      </w:r>
    </w:p>
    <w:p w14:paraId="42E726AD" w14:textId="77777777" w:rsidR="006A223C" w:rsidRPr="00AC1D3B" w:rsidRDefault="00C609A3" w:rsidP="00C1202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4.5 </w:t>
      </w:r>
      <w:r w:rsidR="00D0794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2 lub więcej usprawiedliwionych nieobecności student ma obowiązek ustnego zaliczenia treści opuszczonego materiału oraz odrobienia zajęć z inną grupą po uprzednim ustaleniu terminu z osobą prowadzącą zajęcia. Student jest </w:t>
      </w:r>
      <w:r w:rsidR="00D0794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zobligowany do odrobienia nieobecności w tym samym seme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strze, w którym opuścił zajęcia</w:t>
      </w:r>
    </w:p>
    <w:p w14:paraId="38C3A2B3" w14:textId="77777777" w:rsidR="00C609A3" w:rsidRPr="00AC1D3B" w:rsidRDefault="00C609A3" w:rsidP="00C1202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4.6 W przypadku nieusprawiedliwionych nieobecności zostani</w:t>
      </w:r>
      <w:r w:rsidR="00FC4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zawiadomiony Dyrektor Szkoły </w:t>
      </w:r>
    </w:p>
    <w:p w14:paraId="44457D6D" w14:textId="77777777" w:rsidR="00C609A3" w:rsidRPr="00AC1D3B" w:rsidRDefault="00C609A3" w:rsidP="00C1202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Zasady zaliczenia poszczególnych form zajęć:</w:t>
      </w:r>
    </w:p>
    <w:p w14:paraId="38E9949E" w14:textId="77777777" w:rsidR="00C609A3" w:rsidRPr="00AC1D3B" w:rsidRDefault="00C609A3" w:rsidP="00C1202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5.1</w:t>
      </w: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Wykłady</w:t>
      </w:r>
    </w:p>
    <w:p w14:paraId="73F738F4" w14:textId="77777777" w:rsidR="005B5028" w:rsidRPr="00AC1D3B" w:rsidRDefault="00C609A3" w:rsidP="00C1202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5B5028" w:rsidRPr="00AC1D3B">
        <w:rPr>
          <w:rFonts w:ascii="Times New Roman" w:hAnsi="Times New Roman" w:cs="Times New Roman"/>
        </w:rPr>
        <w:t xml:space="preserve"> </w:t>
      </w:r>
      <w:r w:rsidR="005B5028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realizowany w trakcie wykładów wchodzi w zakres tematyczny zaliczenia semes</w:t>
      </w:r>
      <w:r w:rsidR="00E24B1B">
        <w:rPr>
          <w:rFonts w:ascii="Times New Roman" w:eastAsia="Times New Roman" w:hAnsi="Times New Roman" w:cs="Times New Roman"/>
          <w:sz w:val="24"/>
          <w:szCs w:val="24"/>
          <w:lang w:eastAsia="pl-PL"/>
        </w:rPr>
        <w:t>tralnego lub kolokwium</w:t>
      </w: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E50D463" w14:textId="77777777" w:rsidR="00C609A3" w:rsidRPr="00AC1D3B" w:rsidRDefault="005B5028" w:rsidP="00C1202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5.2 Ćwiczenia</w:t>
      </w:r>
      <w:r w:rsidR="00C609A3"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DF0BB99" w14:textId="77777777" w:rsidR="005B5028" w:rsidRPr="00AC1D3B" w:rsidRDefault="00AC1D3B" w:rsidP="00C1202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5B5028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sposobem weryfikacji przygotowania studenta do ćwiczeń jest odpowied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z ustna, lub sprawdzian pisemny</w:t>
      </w:r>
    </w:p>
    <w:p w14:paraId="0759AA23" w14:textId="77777777" w:rsidR="005B5028" w:rsidRPr="00AC1D3B" w:rsidRDefault="005B5028" w:rsidP="00C1202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do weryfikacji stanowią treści przekazy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wane na wykładach i ćwiczeniach</w:t>
      </w:r>
    </w:p>
    <w:p w14:paraId="15E0B41E" w14:textId="77777777" w:rsidR="005B5028" w:rsidRPr="00AC1D3B" w:rsidRDefault="005B5028" w:rsidP="00C1202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form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ę zaliczenia pisemną oraz ustną</w:t>
      </w:r>
    </w:p>
    <w:p w14:paraId="686AAD9A" w14:textId="77777777" w:rsidR="00F84425" w:rsidRPr="00AC1D3B" w:rsidRDefault="005B5028" w:rsidP="00C1202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oceniania –</w:t>
      </w:r>
      <w:r w:rsidR="00F84425" w:rsidRPr="00AC1D3B">
        <w:rPr>
          <w:rFonts w:ascii="Times New Roman" w:hAnsi="Times New Roman" w:cs="Times New Roman"/>
        </w:rPr>
        <w:t xml:space="preserve"> </w:t>
      </w:r>
      <w:r w:rsidR="00F84425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cząstkowe są przyznawane zgodnie z procentową skalą ocen:</w:t>
      </w:r>
    </w:p>
    <w:p w14:paraId="5F92CA74" w14:textId="77777777" w:rsidR="00F84425" w:rsidRPr="00AC1D3B" w:rsidRDefault="00F84425" w:rsidP="00C12022">
      <w:pPr>
        <w:spacing w:after="0" w:line="36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&lt; 60% - 2,0</w:t>
      </w:r>
    </w:p>
    <w:p w14:paraId="1D6DB85B" w14:textId="77777777" w:rsidR="00F84425" w:rsidRPr="00AC1D3B" w:rsidRDefault="00F84425" w:rsidP="00C12022">
      <w:pPr>
        <w:spacing w:after="0" w:line="36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60% - 70% - 3,0</w:t>
      </w:r>
    </w:p>
    <w:p w14:paraId="15464A56" w14:textId="77777777" w:rsidR="00F84425" w:rsidRPr="00AC1D3B" w:rsidRDefault="00F84425" w:rsidP="00C12022">
      <w:pPr>
        <w:spacing w:after="0" w:line="36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71% - 79% - 3,5</w:t>
      </w:r>
    </w:p>
    <w:p w14:paraId="449E7F76" w14:textId="77777777" w:rsidR="00F84425" w:rsidRPr="00AC1D3B" w:rsidRDefault="00F84425" w:rsidP="00C12022">
      <w:pPr>
        <w:spacing w:after="0" w:line="36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80% - 85% - 4,0</w:t>
      </w:r>
    </w:p>
    <w:p w14:paraId="0F8CB0E1" w14:textId="77777777" w:rsidR="00F84425" w:rsidRPr="00AC1D3B" w:rsidRDefault="00F84425" w:rsidP="00C12022">
      <w:pPr>
        <w:spacing w:after="0" w:line="36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85% - 92% - 4,5</w:t>
      </w:r>
    </w:p>
    <w:p w14:paraId="236A6781" w14:textId="77777777" w:rsidR="005B5028" w:rsidRPr="00AC1D3B" w:rsidRDefault="00F84425" w:rsidP="00C12022">
      <w:pPr>
        <w:spacing w:after="0" w:line="36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92% - 100% - 5,0</w:t>
      </w:r>
    </w:p>
    <w:p w14:paraId="44118971" w14:textId="77777777" w:rsidR="00F84425" w:rsidRPr="00AC1D3B" w:rsidRDefault="00F84425" w:rsidP="00C1202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D29C20" w14:textId="77777777" w:rsidR="005B5028" w:rsidRPr="00AC1D3B" w:rsidRDefault="008E174D" w:rsidP="00C1202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5B5028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) w przypadku uzyskania oceny niedostatecznej student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możliwość poprawienia oceny</w:t>
      </w:r>
    </w:p>
    <w:p w14:paraId="7DBC5CED" w14:textId="77777777" w:rsidR="000E061A" w:rsidRPr="00AC1D3B" w:rsidRDefault="008E174D" w:rsidP="00C12022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5.3 Kolokwium </w:t>
      </w:r>
    </w:p>
    <w:p w14:paraId="3E45E01E" w14:textId="77777777" w:rsidR="008E174D" w:rsidRPr="008E174D" w:rsidRDefault="008E174D" w:rsidP="00C12022">
      <w:pPr>
        <w:widowControl w:val="0"/>
        <w:numPr>
          <w:ilvl w:val="0"/>
          <w:numId w:val="7"/>
        </w:numPr>
        <w:suppressAutoHyphens/>
        <w:autoSpaceDN w:val="0"/>
        <w:spacing w:after="200" w:line="360" w:lineRule="auto"/>
        <w:ind w:left="1134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forma kolokwium 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– dopuszcza się </w:t>
      </w: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odpowiedź ustna/ pisemna/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test/ pytania otwarte</w:t>
      </w:r>
    </w:p>
    <w:p w14:paraId="19B3A7A8" w14:textId="77777777" w:rsidR="008E174D" w:rsidRPr="008E174D" w:rsidRDefault="008E174D" w:rsidP="00C12022">
      <w:pPr>
        <w:widowControl w:val="0"/>
        <w:numPr>
          <w:ilvl w:val="0"/>
          <w:numId w:val="7"/>
        </w:numPr>
        <w:suppressAutoHyphens/>
        <w:autoSpaceDN w:val="0"/>
        <w:spacing w:after="200" w:line="360" w:lineRule="auto"/>
        <w:ind w:left="1134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prowadzący na początku zajęć określa ilość kolokwiów oraz podaje zakres tematyczny obowiązujący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 dane kolokwium</w:t>
      </w:r>
    </w:p>
    <w:p w14:paraId="1C3399D2" w14:textId="77777777" w:rsidR="008E174D" w:rsidRPr="008E174D" w:rsidRDefault="008E174D" w:rsidP="00C12022">
      <w:pPr>
        <w:widowControl w:val="0"/>
        <w:numPr>
          <w:ilvl w:val="0"/>
          <w:numId w:val="7"/>
        </w:numPr>
        <w:suppressAutoHyphens/>
        <w:autoSpaceDN w:val="0"/>
        <w:spacing w:after="200" w:line="360" w:lineRule="auto"/>
        <w:ind w:left="1134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student powinien być poinformowany o zakresie materiału najpóźniej 2 tygo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dnie przed planowanym kolokwium</w:t>
      </w:r>
    </w:p>
    <w:p w14:paraId="02A0D334" w14:textId="77777777" w:rsidR="008E174D" w:rsidRPr="00AC1D3B" w:rsidRDefault="003648A5" w:rsidP="00C12022">
      <w:pPr>
        <w:widowControl w:val="0"/>
        <w:numPr>
          <w:ilvl w:val="0"/>
          <w:numId w:val="7"/>
        </w:numPr>
        <w:suppressAutoHyphens/>
        <w:autoSpaceDN w:val="0"/>
        <w:spacing w:after="200" w:line="360" w:lineRule="auto"/>
        <w:ind w:left="1134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punktacja i skala ocen:</w:t>
      </w:r>
    </w:p>
    <w:p w14:paraId="6ED3110F" w14:textId="77777777" w:rsidR="008E174D" w:rsidRPr="00AC1D3B" w:rsidRDefault="008E174D" w:rsidP="00C12022">
      <w:pPr>
        <w:widowControl w:val="0"/>
        <w:suppressAutoHyphens/>
        <w:autoSpaceDN w:val="0"/>
        <w:spacing w:after="200" w:line="360" w:lineRule="auto"/>
        <w:ind w:left="113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&lt; 60% - 2,0</w:t>
      </w:r>
    </w:p>
    <w:p w14:paraId="32425BDF" w14:textId="77777777" w:rsidR="008E174D" w:rsidRPr="00AC1D3B" w:rsidRDefault="008E174D" w:rsidP="00C12022">
      <w:pPr>
        <w:widowControl w:val="0"/>
        <w:suppressAutoHyphens/>
        <w:autoSpaceDN w:val="0"/>
        <w:spacing w:after="200" w:line="360" w:lineRule="auto"/>
        <w:ind w:left="113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60% - 70% - 3,0</w:t>
      </w:r>
    </w:p>
    <w:p w14:paraId="36CB4850" w14:textId="77777777" w:rsidR="008E174D" w:rsidRPr="00AC1D3B" w:rsidRDefault="008E174D" w:rsidP="00C12022">
      <w:pPr>
        <w:widowControl w:val="0"/>
        <w:suppressAutoHyphens/>
        <w:autoSpaceDN w:val="0"/>
        <w:spacing w:after="200" w:line="360" w:lineRule="auto"/>
        <w:ind w:left="113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71% - 79% - 3,5</w:t>
      </w:r>
    </w:p>
    <w:p w14:paraId="2FA1F7C9" w14:textId="77777777" w:rsidR="008E174D" w:rsidRPr="00AC1D3B" w:rsidRDefault="008E174D" w:rsidP="00C12022">
      <w:pPr>
        <w:widowControl w:val="0"/>
        <w:suppressAutoHyphens/>
        <w:autoSpaceDN w:val="0"/>
        <w:spacing w:after="200" w:line="360" w:lineRule="auto"/>
        <w:ind w:left="113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80% - 85% - 4,0</w:t>
      </w:r>
    </w:p>
    <w:p w14:paraId="73ABA1DF" w14:textId="77777777" w:rsidR="008E174D" w:rsidRPr="00AC1D3B" w:rsidRDefault="008E174D" w:rsidP="00C12022">
      <w:pPr>
        <w:widowControl w:val="0"/>
        <w:suppressAutoHyphens/>
        <w:autoSpaceDN w:val="0"/>
        <w:spacing w:after="200" w:line="360" w:lineRule="auto"/>
        <w:ind w:left="113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85% - 92% - 4,5</w:t>
      </w:r>
    </w:p>
    <w:p w14:paraId="1A6DEFA2" w14:textId="77777777" w:rsidR="008E174D" w:rsidRPr="008E174D" w:rsidRDefault="008E174D" w:rsidP="00C12022">
      <w:pPr>
        <w:widowControl w:val="0"/>
        <w:suppressAutoHyphens/>
        <w:autoSpaceDN w:val="0"/>
        <w:spacing w:after="200" w:line="360" w:lineRule="auto"/>
        <w:ind w:left="113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92% - 100% - 5,0,</w:t>
      </w:r>
    </w:p>
    <w:p w14:paraId="068EEB01" w14:textId="77777777" w:rsidR="008E174D" w:rsidRPr="00AC1D3B" w:rsidRDefault="008E174D" w:rsidP="00C12022">
      <w:pPr>
        <w:widowControl w:val="0"/>
        <w:numPr>
          <w:ilvl w:val="0"/>
          <w:numId w:val="7"/>
        </w:numPr>
        <w:suppressAutoHyphens/>
        <w:autoSpaceDN w:val="0"/>
        <w:spacing w:after="200" w:line="360" w:lineRule="auto"/>
        <w:ind w:left="1134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przypadku niezaliczenia materiału z kolokwium,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studen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 ma prawo do poprawy kolokwium</w:t>
      </w:r>
    </w:p>
    <w:p w14:paraId="33DA2DFA" w14:textId="77777777" w:rsidR="008E174D" w:rsidRPr="00AC1D3B" w:rsidRDefault="008E174D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5.4 Seminarium</w:t>
      </w:r>
    </w:p>
    <w:p w14:paraId="54229487" w14:textId="77777777" w:rsidR="008E174D" w:rsidRPr="00AC1D3B" w:rsidRDefault="00AC1D3B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a. </w:t>
      </w:r>
      <w:r w:rsidR="008E174D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forma seminariów - studium przyp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adku, prezentacja multimedialna</w:t>
      </w:r>
    </w:p>
    <w:p w14:paraId="4DA8EE89" w14:textId="77777777" w:rsidR="008E174D" w:rsidRPr="00AC1D3B" w:rsidRDefault="00AC1D3B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b. </w:t>
      </w:r>
      <w:r w:rsidR="008E174D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koordynator przedmiotu/ osoba odpowiedzialna za realizację seminarium podaje do informacji studentów zakres materiału na dane zajęcia minimum 2 tygodnie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przed datą realizowanych zajęć</w:t>
      </w:r>
    </w:p>
    <w:p w14:paraId="64D3E265" w14:textId="77777777" w:rsidR="008E174D" w:rsidRPr="00AC1D3B" w:rsidRDefault="00AC1D3B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c. 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formą</w:t>
      </w:r>
      <w:r w:rsidR="008E174D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zaliczenia zakresu materiał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 realizowanego na seminariach jest aktywność w trakcie zajęć ora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 prezentacja podanego tematu</w:t>
      </w:r>
    </w:p>
    <w:p w14:paraId="2FA13AB9" w14:textId="77777777" w:rsidR="00694E2E" w:rsidRPr="00AC1D3B" w:rsidRDefault="00E24B1B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5.5 Zaliczenie na ocenę</w:t>
      </w:r>
    </w:p>
    <w:p w14:paraId="5756929D" w14:textId="689EEC84" w:rsidR="00694E2E" w:rsidRPr="00AC1D3B" w:rsidRDefault="00694E2E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a. Warunkiem przystąpienia do zaliczenia semestralnego </w:t>
      </w:r>
      <w:r w:rsidR="006534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100% obecności na zajęciach</w:t>
      </w:r>
    </w:p>
    <w:p w14:paraId="2F436ED9" w14:textId="77777777" w:rsidR="00694E2E" w:rsidRPr="00AC1D3B" w:rsidRDefault="00AC1D3B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b. 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dopuszczalna forma przeprowadzenia zaliczenia semestralnego – pisemna lub ustna</w:t>
      </w:r>
    </w:p>
    <w:p w14:paraId="49003E31" w14:textId="300F482C" w:rsidR="00694E2E" w:rsidRPr="00AC1D3B" w:rsidRDefault="00694E2E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c. zakres materiału obowiązującego na zaliczeniu semestralnym to tematyka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wykładów i ćwiczeń</w:t>
      </w:r>
    </w:p>
    <w:p w14:paraId="295EC2F5" w14:textId="77777777" w:rsidR="00694E2E" w:rsidRPr="00AC1D3B" w:rsidRDefault="00694E2E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d. osobą odpowiedzialną za przeprowadzenie egzaminu/zaliczenia semestralnego oraz ustalenie miejsca i terminu zaliczenia semestralnego jest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3369ECB9" w14:textId="77777777" w:rsidR="00694E2E" w:rsidRPr="00AC1D3B" w:rsidRDefault="00FC4986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a. Kierownik Katedry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dr</w:t>
      </w:r>
      <w:r w:rsidR="00E24B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Paweł Jastrzębski</w:t>
      </w:r>
    </w:p>
    <w:p w14:paraId="01AB4622" w14:textId="3EA94B6B" w:rsidR="00694E2E" w:rsidRPr="00AC1D3B" w:rsidRDefault="00694E2E" w:rsidP="00C12022">
      <w:pPr>
        <w:widowControl w:val="0"/>
        <w:suppressAutoHyphens/>
        <w:autoSpaceDN w:val="0"/>
        <w:spacing w:after="200" w:line="360" w:lineRule="auto"/>
        <w:ind w:firstLine="708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b. Koordynator p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rzedmiotu: </w:t>
      </w:r>
      <w:r w:rsidR="006534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mgr Grzegorz Wasilewski </w:t>
      </w:r>
    </w:p>
    <w:p w14:paraId="22AE406C" w14:textId="77777777" w:rsidR="00694E2E" w:rsidRPr="00AC1D3B" w:rsidRDefault="003648A5" w:rsidP="00C12022">
      <w:pPr>
        <w:widowControl w:val="0"/>
        <w:suppressAutoHyphens/>
        <w:autoSpaceDN w:val="0"/>
        <w:spacing w:after="200" w:line="360" w:lineRule="auto"/>
        <w:ind w:firstLine="708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c. inna wskazana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przez Kierownika Katedry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osoba</w:t>
      </w:r>
    </w:p>
    <w:p w14:paraId="11EA4050" w14:textId="77777777" w:rsidR="00694E2E" w:rsidRPr="00AC1D3B" w:rsidRDefault="00983834" w:rsidP="00C12022">
      <w:pPr>
        <w:widowControl w:val="0"/>
        <w:suppressAutoHyphens/>
        <w:autoSpaceDN w:val="0"/>
        <w:spacing w:after="200" w:line="360" w:lineRule="auto"/>
        <w:ind w:firstLine="708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punktacja i skala ocen: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62B1F5B5" w14:textId="77777777" w:rsidR="00694E2E" w:rsidRPr="00AC1D3B" w:rsidRDefault="00694E2E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&lt; 60% - 2,0</w:t>
      </w:r>
    </w:p>
    <w:p w14:paraId="602C06E1" w14:textId="77777777" w:rsidR="00694E2E" w:rsidRPr="00AC1D3B" w:rsidRDefault="00694E2E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60% - 70% - 3,0</w:t>
      </w:r>
    </w:p>
    <w:p w14:paraId="1410D5AF" w14:textId="77777777" w:rsidR="00694E2E" w:rsidRPr="00AC1D3B" w:rsidRDefault="00694E2E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71% - 79% - 3,5</w:t>
      </w:r>
    </w:p>
    <w:p w14:paraId="64E25C49" w14:textId="77777777" w:rsidR="00694E2E" w:rsidRPr="00AC1D3B" w:rsidRDefault="00694E2E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80% - 85% - 4,0</w:t>
      </w:r>
    </w:p>
    <w:p w14:paraId="5AFB41D2" w14:textId="77777777" w:rsidR="00694E2E" w:rsidRPr="00AC1D3B" w:rsidRDefault="00694E2E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85% - 92% - 4,5</w:t>
      </w:r>
    </w:p>
    <w:p w14:paraId="7419054E" w14:textId="77777777" w:rsidR="00694E2E" w:rsidRPr="00AC1D3B" w:rsidRDefault="00694E2E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92% - 100% - 5,0,</w:t>
      </w:r>
    </w:p>
    <w:p w14:paraId="7EED7060" w14:textId="77777777" w:rsidR="00694E2E" w:rsidRPr="00AC1D3B" w:rsidRDefault="00983834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ilości terminów egzaminów/zaliczeń semestralnych, do których student ma prawo podejścia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– zgodna z regulaminem studiów</w:t>
      </w:r>
    </w:p>
    <w:p w14:paraId="75FD1A91" w14:textId="77777777" w:rsidR="00694E2E" w:rsidRPr="00AC1D3B" w:rsidRDefault="00983834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sposób postępowania w przypadku niezaliczenia / zaliczenia semestralnego - 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zgodny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 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regulaminem studiów</w:t>
      </w:r>
    </w:p>
    <w:p w14:paraId="09F12B15" w14:textId="77777777" w:rsidR="00357886" w:rsidRPr="00AC1D3B" w:rsidRDefault="00357886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8. Akademicka praworządność i uczciwość:</w:t>
      </w:r>
    </w:p>
    <w:p w14:paraId="040E8898" w14:textId="77777777" w:rsidR="00357886" w:rsidRPr="00AC1D3B" w:rsidRDefault="00357886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a. w sytuacjach kiedy dojdzie do oszukiwania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ściągania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 kolokwiach,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egzaminach i 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zaliczeniach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zostani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 powiadomiony Kierownik Katedry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oraz</w:t>
      </w:r>
      <w:r w:rsidR="00E24B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Dyrektor Szkoły Zdrowia Publicznego Collegium </w:t>
      </w:r>
      <w:proofErr w:type="spellStart"/>
      <w:r w:rsidR="00E24B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Medicum</w:t>
      </w:r>
      <w:proofErr w:type="spellEnd"/>
    </w:p>
    <w:p w14:paraId="3C9AD907" w14:textId="77777777" w:rsidR="00357886" w:rsidRPr="00AC1D3B" w:rsidRDefault="00357886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9. Kwestie nieuregulowane w przedstawionym regulaminie zajęć z przedmiotu</w:t>
      </w:r>
      <w:r w:rsidRPr="00AC1D3B">
        <w:rPr>
          <w:rFonts w:ascii="Times New Roman" w:hAnsi="Times New Roman" w:cs="Times New Roman"/>
          <w:b/>
        </w:rPr>
        <w:t xml:space="preserve"> </w:t>
      </w:r>
      <w:r w:rsidR="00A83455" w:rsidRPr="00FC4986">
        <w:rPr>
          <w:rFonts w:ascii="Times New Roman" w:hAnsi="Times New Roman" w:cs="Times New Roman"/>
          <w:sz w:val="24"/>
          <w:szCs w:val="24"/>
        </w:rPr>
        <w:t>Medycyna katastrof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w Katedrze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Ratownictwa Medycznego pozos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tają w gestii Kierownika Katedry</w:t>
      </w:r>
    </w:p>
    <w:p w14:paraId="1B84C906" w14:textId="77777777" w:rsidR="00357886" w:rsidRPr="00AC1D3B" w:rsidRDefault="00357886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10. Regulamin zajęć jest zgodny z Regulaminem Studiów UWM oraz procedurami obowiązującymi</w:t>
      </w:r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w Szkole Zdrowia Publicznego Collegium </w:t>
      </w:r>
      <w:proofErr w:type="spellStart"/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Medicum</w:t>
      </w:r>
      <w:proofErr w:type="spellEnd"/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</w:p>
    <w:p w14:paraId="502098BC" w14:textId="77777777" w:rsidR="00357886" w:rsidRPr="00AC1D3B" w:rsidRDefault="00357886" w:rsidP="00C12022">
      <w:pPr>
        <w:widowControl w:val="0"/>
        <w:suppressAutoHyphens/>
        <w:autoSpaceDN w:val="0"/>
        <w:spacing w:after="200" w:line="360" w:lineRule="auto"/>
        <w:ind w:left="774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11. Student ma obowiązek zapoznać się z zasadami BHP w miejscu realizowanych zajęć oraz dyrektywy unijnej RODO .</w:t>
      </w:r>
    </w:p>
    <w:p w14:paraId="0D904EEC" w14:textId="77777777" w:rsidR="008E174D" w:rsidRPr="00AC1D3B" w:rsidRDefault="008E174D" w:rsidP="00C12022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430796A" w14:textId="77777777" w:rsidR="00694E2E" w:rsidRPr="00AC1D3B" w:rsidRDefault="00694E2E" w:rsidP="00C12022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2AED4DE" w14:textId="77777777" w:rsidR="00694E2E" w:rsidRPr="00AC1D3B" w:rsidRDefault="00694E2E" w:rsidP="00C12022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828F7C8" w14:textId="77777777" w:rsidR="008E174D" w:rsidRPr="00AC1D3B" w:rsidRDefault="008E174D" w:rsidP="00C12022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6B670CD" w14:textId="77777777" w:rsidR="008E174D" w:rsidRPr="00AC1D3B" w:rsidRDefault="008E174D" w:rsidP="00C12022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0123B56" w14:textId="77777777" w:rsidR="008E174D" w:rsidRPr="00AC1D3B" w:rsidRDefault="008E174D" w:rsidP="00C12022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67B18CA" w14:textId="77777777" w:rsidR="008E174D" w:rsidRPr="00AC1D3B" w:rsidRDefault="008E174D" w:rsidP="00C12022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B72C491" w14:textId="77777777" w:rsidR="008E174D" w:rsidRPr="00AC1D3B" w:rsidRDefault="008E174D" w:rsidP="00C12022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CEBB795" w14:textId="77777777" w:rsidR="008E174D" w:rsidRPr="00AC1D3B" w:rsidRDefault="008E174D" w:rsidP="00C12022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9EE9EDB" w14:textId="77777777" w:rsidR="008E174D" w:rsidRPr="00AC1D3B" w:rsidRDefault="008E174D" w:rsidP="00C12022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250F53A" w14:textId="77777777" w:rsidR="008E174D" w:rsidRPr="00AC1D3B" w:rsidRDefault="008E174D" w:rsidP="00C12022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6DC785B" w14:textId="77777777" w:rsidR="008E174D" w:rsidRPr="00AC1D3B" w:rsidRDefault="008E174D" w:rsidP="00C12022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301FD13" w14:textId="77777777" w:rsidR="008E174D" w:rsidRPr="00AC1D3B" w:rsidRDefault="008E174D" w:rsidP="00C12022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E56765B" w14:textId="77777777" w:rsidR="008E174D" w:rsidRPr="00AC1D3B" w:rsidRDefault="008E174D" w:rsidP="00C12022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6073A3A" w14:textId="77777777" w:rsidR="008E174D" w:rsidRPr="00AC1D3B" w:rsidRDefault="008E174D" w:rsidP="00C12022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E51B39E" w14:textId="77777777" w:rsidR="008E174D" w:rsidRPr="00AC1D3B" w:rsidRDefault="008E174D" w:rsidP="00C12022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F646147" w14:textId="77777777" w:rsidR="000E061A" w:rsidRPr="00AC1D3B" w:rsidRDefault="000E061A" w:rsidP="00C12022">
      <w:pPr>
        <w:pStyle w:val="Default"/>
        <w:spacing w:line="360" w:lineRule="auto"/>
        <w:jc w:val="both"/>
        <w:rPr>
          <w:sz w:val="23"/>
          <w:szCs w:val="23"/>
        </w:rPr>
      </w:pPr>
    </w:p>
    <w:p w14:paraId="78F4D96D" w14:textId="77777777" w:rsidR="00F84425" w:rsidRPr="00AC1D3B" w:rsidRDefault="00F84425" w:rsidP="00C1202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84425" w:rsidRPr="00AC1D3B" w:rsidSect="003648A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2305"/>
    <w:multiLevelType w:val="multilevel"/>
    <w:tmpl w:val="6138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E72F2"/>
    <w:multiLevelType w:val="multilevel"/>
    <w:tmpl w:val="007E4F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9D1249"/>
    <w:multiLevelType w:val="multilevel"/>
    <w:tmpl w:val="75A4B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D482661"/>
    <w:multiLevelType w:val="hybridMultilevel"/>
    <w:tmpl w:val="0B04E4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4E6A9B"/>
    <w:multiLevelType w:val="hybridMultilevel"/>
    <w:tmpl w:val="76CCEBC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727591E"/>
    <w:multiLevelType w:val="multilevel"/>
    <w:tmpl w:val="3224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C4F5A"/>
    <w:multiLevelType w:val="hybridMultilevel"/>
    <w:tmpl w:val="E27076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04ADE"/>
    <w:multiLevelType w:val="multilevel"/>
    <w:tmpl w:val="EF24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E0EF2"/>
    <w:multiLevelType w:val="multilevel"/>
    <w:tmpl w:val="2CEC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184512">
    <w:abstractNumId w:val="0"/>
  </w:num>
  <w:num w:numId="2" w16cid:durableId="414327748">
    <w:abstractNumId w:val="5"/>
  </w:num>
  <w:num w:numId="3" w16cid:durableId="317464338">
    <w:abstractNumId w:val="8"/>
  </w:num>
  <w:num w:numId="4" w16cid:durableId="806899709">
    <w:abstractNumId w:val="7"/>
  </w:num>
  <w:num w:numId="5" w16cid:durableId="1553955652">
    <w:abstractNumId w:val="2"/>
  </w:num>
  <w:num w:numId="6" w16cid:durableId="526483034">
    <w:abstractNumId w:val="1"/>
  </w:num>
  <w:num w:numId="7" w16cid:durableId="467356361">
    <w:abstractNumId w:val="6"/>
  </w:num>
  <w:num w:numId="8" w16cid:durableId="755326443">
    <w:abstractNumId w:val="3"/>
  </w:num>
  <w:num w:numId="9" w16cid:durableId="378823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48"/>
    <w:rsid w:val="000E061A"/>
    <w:rsid w:val="002614A3"/>
    <w:rsid w:val="003066A7"/>
    <w:rsid w:val="0033279D"/>
    <w:rsid w:val="00357886"/>
    <w:rsid w:val="003648A5"/>
    <w:rsid w:val="00465CE6"/>
    <w:rsid w:val="005B5028"/>
    <w:rsid w:val="00605CD5"/>
    <w:rsid w:val="00653409"/>
    <w:rsid w:val="00694E2E"/>
    <w:rsid w:val="006A223C"/>
    <w:rsid w:val="00715E67"/>
    <w:rsid w:val="00792D37"/>
    <w:rsid w:val="007A120C"/>
    <w:rsid w:val="00813AC2"/>
    <w:rsid w:val="008E174D"/>
    <w:rsid w:val="008F2B3A"/>
    <w:rsid w:val="00914C9C"/>
    <w:rsid w:val="00983834"/>
    <w:rsid w:val="00A35829"/>
    <w:rsid w:val="00A43A43"/>
    <w:rsid w:val="00A83455"/>
    <w:rsid w:val="00AC1D3B"/>
    <w:rsid w:val="00B30F9F"/>
    <w:rsid w:val="00C12022"/>
    <w:rsid w:val="00C243B8"/>
    <w:rsid w:val="00C609A3"/>
    <w:rsid w:val="00C83748"/>
    <w:rsid w:val="00CF740D"/>
    <w:rsid w:val="00CF7905"/>
    <w:rsid w:val="00D0794A"/>
    <w:rsid w:val="00E24B1B"/>
    <w:rsid w:val="00E65CD9"/>
    <w:rsid w:val="00E70E24"/>
    <w:rsid w:val="00E87873"/>
    <w:rsid w:val="00EA0C88"/>
    <w:rsid w:val="00EB11C9"/>
    <w:rsid w:val="00EB70B6"/>
    <w:rsid w:val="00EC4B94"/>
    <w:rsid w:val="00EE1DDB"/>
    <w:rsid w:val="00F0452A"/>
    <w:rsid w:val="00F5315F"/>
    <w:rsid w:val="00F84425"/>
    <w:rsid w:val="00F86BBC"/>
    <w:rsid w:val="00FC4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0F2"/>
  <w15:docId w15:val="{CC1D904B-140E-48E3-B724-8AA8BE00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3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8787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609A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dc:description/>
  <cp:lastModifiedBy>Katarzyna Nykiel</cp:lastModifiedBy>
  <cp:revision>2</cp:revision>
  <cp:lastPrinted>2025-10-09T05:58:00Z</cp:lastPrinted>
  <dcterms:created xsi:type="dcterms:W3CDTF">2025-10-09T06:10:00Z</dcterms:created>
  <dcterms:modified xsi:type="dcterms:W3CDTF">2025-10-09T06:10:00Z</dcterms:modified>
</cp:coreProperties>
</file>