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EC" w:rsidRDefault="00B968EC">
      <w:pPr>
        <w:rPr>
          <w:rFonts w:ascii="Arial" w:hAnsi="Arial" w:cs="Arial"/>
          <w:sz w:val="20"/>
          <w:szCs w:val="20"/>
        </w:rPr>
      </w:pPr>
    </w:p>
    <w:p w:rsidR="004A75C9" w:rsidRDefault="001E1605" w:rsidP="001E1605">
      <w:pPr>
        <w:pStyle w:val="Default"/>
        <w:spacing w:before="3600" w:line="360" w:lineRule="auto"/>
        <w:jc w:val="center"/>
        <w:rPr>
          <w:b/>
          <w:bCs/>
          <w:sz w:val="28"/>
          <w:szCs w:val="28"/>
        </w:rPr>
        <w:sectPr w:rsidR="004A75C9" w:rsidSect="00300DC6">
          <w:headerReference w:type="default" r:id="rId8"/>
          <w:footerReference w:type="default" r:id="rId9"/>
          <w:pgSz w:w="11906" w:h="16838"/>
          <w:pgMar w:top="1418" w:right="1133" w:bottom="1418" w:left="1077" w:header="709" w:footer="1083" w:gutter="0"/>
          <w:cols w:space="708"/>
          <w:formProt w:val="0"/>
          <w:docGrid w:linePitch="360"/>
        </w:sectPr>
      </w:pPr>
      <w:r w:rsidRPr="001E1605">
        <w:rPr>
          <w:b/>
          <w:sz w:val="36"/>
          <w:szCs w:val="36"/>
        </w:rPr>
        <w:t xml:space="preserve">Protokół </w:t>
      </w:r>
      <w:proofErr w:type="gramStart"/>
      <w:r w:rsidRPr="001E1605">
        <w:rPr>
          <w:b/>
          <w:sz w:val="36"/>
          <w:szCs w:val="36"/>
        </w:rPr>
        <w:t>oceny jakości</w:t>
      </w:r>
      <w:proofErr w:type="gramEnd"/>
      <w:r w:rsidRPr="001E1605">
        <w:rPr>
          <w:b/>
          <w:sz w:val="36"/>
          <w:szCs w:val="36"/>
        </w:rPr>
        <w:t xml:space="preserve"> prac dyplomowych</w:t>
      </w:r>
      <w:r w:rsidR="0068264E" w:rsidRPr="00F6760D">
        <w:rPr>
          <w:b/>
          <w:kern w:val="36"/>
          <w:sz w:val="36"/>
          <w:szCs w:val="36"/>
        </w:rPr>
        <w:br/>
      </w:r>
      <w:r>
        <w:rPr>
          <w:b/>
          <w:bCs/>
          <w:sz w:val="28"/>
          <w:szCs w:val="28"/>
        </w:rPr>
        <w:t>w Szkole Zdrowia Publicznego</w:t>
      </w:r>
      <w:r w:rsidR="0068264E">
        <w:rPr>
          <w:b/>
          <w:bCs/>
          <w:sz w:val="28"/>
          <w:szCs w:val="28"/>
        </w:rPr>
        <w:t xml:space="preserve"> Collegium </w:t>
      </w:r>
      <w:proofErr w:type="spellStart"/>
      <w:r w:rsidR="0068264E">
        <w:rPr>
          <w:b/>
          <w:bCs/>
          <w:sz w:val="28"/>
          <w:szCs w:val="28"/>
        </w:rPr>
        <w:t>Medicum</w:t>
      </w:r>
      <w:proofErr w:type="spellEnd"/>
      <w:r w:rsidR="0068264E">
        <w:rPr>
          <w:b/>
          <w:bCs/>
          <w:sz w:val="28"/>
          <w:szCs w:val="28"/>
        </w:rPr>
        <w:t xml:space="preserve"> UWM w Olsztynie </w:t>
      </w:r>
      <w:r w:rsidR="0068264E">
        <w:rPr>
          <w:b/>
          <w:bCs/>
          <w:sz w:val="28"/>
          <w:szCs w:val="28"/>
        </w:rPr>
        <w:br/>
      </w:r>
      <w:proofErr w:type="gramStart"/>
      <w:r w:rsidR="0068264E">
        <w:rPr>
          <w:b/>
          <w:bCs/>
          <w:sz w:val="28"/>
          <w:szCs w:val="28"/>
        </w:rPr>
        <w:t>rok</w:t>
      </w:r>
      <w:proofErr w:type="gramEnd"/>
      <w:r w:rsidR="0068264E">
        <w:rPr>
          <w:b/>
          <w:bCs/>
          <w:sz w:val="28"/>
          <w:szCs w:val="28"/>
        </w:rPr>
        <w:t xml:space="preserve"> akademicki 201</w:t>
      </w:r>
      <w:r>
        <w:rPr>
          <w:b/>
          <w:bCs/>
          <w:sz w:val="28"/>
          <w:szCs w:val="28"/>
        </w:rPr>
        <w:t>9</w:t>
      </w:r>
      <w:r w:rsidR="0068264E">
        <w:rPr>
          <w:b/>
          <w:bCs/>
          <w:sz w:val="28"/>
          <w:szCs w:val="28"/>
        </w:rPr>
        <w:t>/20</w:t>
      </w:r>
      <w:r>
        <w:rPr>
          <w:b/>
          <w:bCs/>
          <w:sz w:val="28"/>
          <w:szCs w:val="28"/>
        </w:rPr>
        <w:t>20</w:t>
      </w:r>
    </w:p>
    <w:p w:rsidR="004A75C9" w:rsidRPr="00A11609" w:rsidRDefault="004A75C9" w:rsidP="00A11609">
      <w:pPr>
        <w:spacing w:after="120" w:line="276" w:lineRule="auto"/>
        <w:rPr>
          <w:szCs w:val="28"/>
          <w:lang w:eastAsia="pl-PL"/>
        </w:rPr>
      </w:pPr>
      <w:r w:rsidRPr="00A11609">
        <w:rPr>
          <w:szCs w:val="28"/>
          <w:lang w:eastAsia="pl-PL"/>
        </w:rPr>
        <w:lastRenderedPageBreak/>
        <w:t xml:space="preserve">Zespół </w:t>
      </w:r>
      <w:r w:rsidR="00BC0240">
        <w:rPr>
          <w:szCs w:val="28"/>
          <w:lang w:eastAsia="pl-PL"/>
        </w:rPr>
        <w:t>o</w:t>
      </w:r>
      <w:r w:rsidRPr="00A11609">
        <w:rPr>
          <w:szCs w:val="28"/>
          <w:lang w:eastAsia="pl-PL"/>
        </w:rPr>
        <w:t>ceniający w składzie:</w:t>
      </w:r>
    </w:p>
    <w:p w:rsidR="004A75C9" w:rsidRPr="00A11609" w:rsidRDefault="004A75C9" w:rsidP="00A11609">
      <w:pPr>
        <w:pStyle w:val="Akapitzlist"/>
        <w:numPr>
          <w:ilvl w:val="0"/>
          <w:numId w:val="2"/>
        </w:numPr>
        <w:spacing w:line="276" w:lineRule="auto"/>
        <w:rPr>
          <w:szCs w:val="28"/>
          <w:lang w:eastAsia="pl-PL"/>
        </w:rPr>
      </w:pPr>
      <w:r w:rsidRPr="00A11609">
        <w:rPr>
          <w:szCs w:val="28"/>
          <w:lang w:eastAsia="pl-PL"/>
        </w:rPr>
        <w:t xml:space="preserve">dr </w:t>
      </w:r>
      <w:proofErr w:type="gramStart"/>
      <w:r w:rsidRPr="00A11609">
        <w:rPr>
          <w:szCs w:val="28"/>
          <w:lang w:eastAsia="pl-PL"/>
        </w:rPr>
        <w:t>hab. n</w:t>
      </w:r>
      <w:proofErr w:type="gramEnd"/>
      <w:r w:rsidRPr="00A11609">
        <w:rPr>
          <w:szCs w:val="28"/>
          <w:lang w:eastAsia="pl-PL"/>
        </w:rPr>
        <w:t>. med. Alina Minarowska</w:t>
      </w:r>
    </w:p>
    <w:p w:rsidR="004A75C9" w:rsidRPr="00A11609" w:rsidRDefault="004A75C9" w:rsidP="00A11609">
      <w:pPr>
        <w:pStyle w:val="Akapitzlist"/>
        <w:numPr>
          <w:ilvl w:val="0"/>
          <w:numId w:val="2"/>
        </w:numPr>
        <w:spacing w:line="276" w:lineRule="auto"/>
        <w:rPr>
          <w:szCs w:val="28"/>
          <w:lang w:eastAsia="pl-PL"/>
        </w:rPr>
      </w:pPr>
      <w:r w:rsidRPr="00A11609">
        <w:rPr>
          <w:szCs w:val="28"/>
          <w:lang w:eastAsia="pl-PL"/>
        </w:rPr>
        <w:t xml:space="preserve">dr </w:t>
      </w:r>
      <w:proofErr w:type="gramStart"/>
      <w:r w:rsidRPr="00A11609">
        <w:rPr>
          <w:szCs w:val="28"/>
          <w:lang w:eastAsia="pl-PL"/>
        </w:rPr>
        <w:t>hab. n</w:t>
      </w:r>
      <w:proofErr w:type="gramEnd"/>
      <w:r w:rsidRPr="00A11609">
        <w:rPr>
          <w:szCs w:val="28"/>
          <w:lang w:eastAsia="pl-PL"/>
        </w:rPr>
        <w:t>. med. Ewa Kupcewicz</w:t>
      </w:r>
    </w:p>
    <w:p w:rsidR="004A75C9" w:rsidRPr="00A11609" w:rsidRDefault="004A75C9" w:rsidP="00A11609">
      <w:pPr>
        <w:pStyle w:val="Akapitzlist"/>
        <w:numPr>
          <w:ilvl w:val="0"/>
          <w:numId w:val="2"/>
        </w:numPr>
        <w:spacing w:line="276" w:lineRule="auto"/>
        <w:rPr>
          <w:szCs w:val="28"/>
          <w:lang w:eastAsia="pl-PL"/>
        </w:rPr>
      </w:pPr>
      <w:r w:rsidRPr="00A11609">
        <w:rPr>
          <w:szCs w:val="28"/>
          <w:lang w:eastAsia="pl-PL"/>
        </w:rPr>
        <w:t xml:space="preserve">prof. </w:t>
      </w:r>
      <w:proofErr w:type="gramStart"/>
      <w:r w:rsidRPr="00A11609">
        <w:rPr>
          <w:szCs w:val="28"/>
          <w:lang w:eastAsia="pl-PL"/>
        </w:rPr>
        <w:t>dr hab</w:t>
      </w:r>
      <w:proofErr w:type="gramEnd"/>
      <w:r w:rsidRPr="00A11609">
        <w:rPr>
          <w:szCs w:val="28"/>
          <w:lang w:eastAsia="pl-PL"/>
        </w:rPr>
        <w:t>. inż. Lidia Wądołowska</w:t>
      </w:r>
    </w:p>
    <w:p w:rsidR="004A75C9" w:rsidRPr="00A11609" w:rsidRDefault="004A75C9" w:rsidP="00A11609">
      <w:pPr>
        <w:pStyle w:val="Akapitzlist"/>
        <w:numPr>
          <w:ilvl w:val="0"/>
          <w:numId w:val="2"/>
        </w:numPr>
        <w:spacing w:line="276" w:lineRule="auto"/>
        <w:rPr>
          <w:szCs w:val="28"/>
          <w:lang w:eastAsia="pl-PL"/>
        </w:rPr>
      </w:pPr>
      <w:r w:rsidRPr="00A11609">
        <w:rPr>
          <w:szCs w:val="28"/>
          <w:lang w:eastAsia="pl-PL"/>
        </w:rPr>
        <w:t xml:space="preserve">dr </w:t>
      </w:r>
      <w:proofErr w:type="gramStart"/>
      <w:r w:rsidRPr="00A11609">
        <w:rPr>
          <w:szCs w:val="28"/>
          <w:lang w:eastAsia="pl-PL"/>
        </w:rPr>
        <w:t>n. med</w:t>
      </w:r>
      <w:proofErr w:type="gramEnd"/>
      <w:r w:rsidRPr="00A11609">
        <w:rPr>
          <w:szCs w:val="28"/>
          <w:lang w:eastAsia="pl-PL"/>
        </w:rPr>
        <w:t xml:space="preserve">. Aleksandra </w:t>
      </w:r>
      <w:proofErr w:type="spellStart"/>
      <w:r w:rsidRPr="00A11609">
        <w:rPr>
          <w:szCs w:val="28"/>
          <w:lang w:eastAsia="pl-PL"/>
        </w:rPr>
        <w:t>Gutysz-Wojnicka</w:t>
      </w:r>
      <w:proofErr w:type="spellEnd"/>
    </w:p>
    <w:p w:rsidR="004A75C9" w:rsidRPr="00A11609" w:rsidRDefault="004A75C9" w:rsidP="00A11609">
      <w:pPr>
        <w:pStyle w:val="Akapitzlist"/>
        <w:numPr>
          <w:ilvl w:val="0"/>
          <w:numId w:val="2"/>
        </w:numPr>
        <w:spacing w:line="276" w:lineRule="auto"/>
        <w:rPr>
          <w:szCs w:val="28"/>
          <w:lang w:eastAsia="pl-PL"/>
        </w:rPr>
      </w:pPr>
      <w:proofErr w:type="gramStart"/>
      <w:r w:rsidRPr="00A11609">
        <w:rPr>
          <w:szCs w:val="28"/>
          <w:lang w:eastAsia="pl-PL"/>
        </w:rPr>
        <w:t>dr</w:t>
      </w:r>
      <w:proofErr w:type="gramEnd"/>
      <w:r w:rsidRPr="00A11609">
        <w:rPr>
          <w:szCs w:val="28"/>
          <w:lang w:eastAsia="pl-PL"/>
        </w:rPr>
        <w:t xml:space="preserve"> Katarzyna Kubiak</w:t>
      </w:r>
    </w:p>
    <w:p w:rsidR="004A75C9" w:rsidRPr="00A11609" w:rsidRDefault="004A75C9" w:rsidP="00A11609">
      <w:pPr>
        <w:pStyle w:val="Akapitzlist"/>
        <w:numPr>
          <w:ilvl w:val="0"/>
          <w:numId w:val="2"/>
        </w:numPr>
        <w:spacing w:line="276" w:lineRule="auto"/>
        <w:rPr>
          <w:szCs w:val="28"/>
          <w:lang w:val="en-US" w:eastAsia="pl-PL"/>
        </w:rPr>
      </w:pPr>
      <w:proofErr w:type="spellStart"/>
      <w:r w:rsidRPr="00A11609">
        <w:rPr>
          <w:szCs w:val="28"/>
          <w:lang w:val="en-US" w:eastAsia="pl-PL"/>
        </w:rPr>
        <w:t>dr</w:t>
      </w:r>
      <w:proofErr w:type="spellEnd"/>
      <w:r w:rsidRPr="00A11609">
        <w:rPr>
          <w:szCs w:val="28"/>
          <w:lang w:val="en-US" w:eastAsia="pl-PL"/>
        </w:rPr>
        <w:t xml:space="preserve"> n. med. Robert Ropiak</w:t>
      </w:r>
    </w:p>
    <w:p w:rsidR="004A75C9" w:rsidRPr="00A11609" w:rsidRDefault="004A75C9" w:rsidP="00A11609">
      <w:pPr>
        <w:pStyle w:val="Akapitzlist"/>
        <w:numPr>
          <w:ilvl w:val="0"/>
          <w:numId w:val="2"/>
        </w:numPr>
        <w:spacing w:line="276" w:lineRule="auto"/>
        <w:rPr>
          <w:szCs w:val="28"/>
          <w:lang w:eastAsia="pl-PL"/>
        </w:rPr>
      </w:pPr>
      <w:r w:rsidRPr="00FE4620">
        <w:rPr>
          <w:szCs w:val="28"/>
          <w:lang w:eastAsia="pl-PL"/>
        </w:rPr>
        <w:t xml:space="preserve">dr n. med. </w:t>
      </w:r>
      <w:r w:rsidRPr="00A11609">
        <w:rPr>
          <w:szCs w:val="28"/>
          <w:lang w:eastAsia="pl-PL"/>
        </w:rPr>
        <w:t>Natasza Tobiasz-Kałkun</w:t>
      </w:r>
    </w:p>
    <w:p w:rsidR="004A75C9" w:rsidRPr="00A11609" w:rsidRDefault="004A75C9" w:rsidP="00A11609">
      <w:pPr>
        <w:pStyle w:val="Akapitzlist"/>
        <w:numPr>
          <w:ilvl w:val="0"/>
          <w:numId w:val="2"/>
        </w:numPr>
        <w:spacing w:after="120" w:line="276" w:lineRule="auto"/>
        <w:rPr>
          <w:szCs w:val="28"/>
          <w:lang w:eastAsia="pl-PL"/>
        </w:rPr>
      </w:pPr>
      <w:proofErr w:type="gramStart"/>
      <w:r w:rsidRPr="00A11609">
        <w:rPr>
          <w:szCs w:val="28"/>
          <w:lang w:eastAsia="pl-PL"/>
        </w:rPr>
        <w:t>mgr</w:t>
      </w:r>
      <w:proofErr w:type="gramEnd"/>
      <w:r w:rsidRPr="00A11609">
        <w:rPr>
          <w:szCs w:val="28"/>
          <w:lang w:eastAsia="pl-PL"/>
        </w:rPr>
        <w:t xml:space="preserve"> Artur Tański</w:t>
      </w:r>
    </w:p>
    <w:p w:rsidR="004A75C9" w:rsidRDefault="004A75C9" w:rsidP="00A11609">
      <w:pPr>
        <w:spacing w:after="240" w:line="276" w:lineRule="auto"/>
        <w:rPr>
          <w:szCs w:val="28"/>
          <w:lang w:eastAsia="pl-PL"/>
        </w:rPr>
      </w:pPr>
      <w:r w:rsidRPr="00A11609">
        <w:rPr>
          <w:szCs w:val="28"/>
          <w:lang w:eastAsia="pl-PL"/>
        </w:rPr>
        <w:t>na posiedzeniu w dniu</w:t>
      </w:r>
      <w:r w:rsidR="00A11609">
        <w:rPr>
          <w:szCs w:val="28"/>
          <w:lang w:eastAsia="pl-PL"/>
        </w:rPr>
        <w:t xml:space="preserve"> 31 maja 2021</w:t>
      </w:r>
      <w:r w:rsidRPr="00A11609">
        <w:rPr>
          <w:szCs w:val="28"/>
          <w:lang w:eastAsia="pl-PL"/>
        </w:rPr>
        <w:t xml:space="preserve"> r. dokonał </w:t>
      </w:r>
      <w:proofErr w:type="gramStart"/>
      <w:r w:rsidRPr="00A11609">
        <w:rPr>
          <w:szCs w:val="28"/>
          <w:lang w:eastAsia="pl-PL"/>
        </w:rPr>
        <w:t>oceny jakości</w:t>
      </w:r>
      <w:proofErr w:type="gramEnd"/>
      <w:r w:rsidRPr="00A11609">
        <w:rPr>
          <w:szCs w:val="28"/>
          <w:lang w:eastAsia="pl-PL"/>
        </w:rPr>
        <w:t xml:space="preserve"> prac </w:t>
      </w:r>
      <w:r w:rsidR="00A11609">
        <w:rPr>
          <w:szCs w:val="28"/>
          <w:lang w:eastAsia="pl-PL"/>
        </w:rPr>
        <w:t xml:space="preserve">licencjackich i </w:t>
      </w:r>
      <w:r w:rsidRPr="00A11609">
        <w:rPr>
          <w:szCs w:val="28"/>
          <w:lang w:eastAsia="pl-PL"/>
        </w:rPr>
        <w:t xml:space="preserve">magisterskich na studiach </w:t>
      </w:r>
      <w:r w:rsidR="00A11609">
        <w:rPr>
          <w:szCs w:val="28"/>
          <w:lang w:eastAsia="pl-PL"/>
        </w:rPr>
        <w:t>pierwszego i drugiego</w:t>
      </w:r>
      <w:r w:rsidRPr="00A11609">
        <w:rPr>
          <w:szCs w:val="28"/>
          <w:lang w:eastAsia="pl-PL"/>
        </w:rPr>
        <w:t xml:space="preserve"> stopnia</w:t>
      </w:r>
      <w:r w:rsidR="00A11609">
        <w:rPr>
          <w:szCs w:val="28"/>
          <w:lang w:eastAsia="pl-PL"/>
        </w:rPr>
        <w:t>,</w:t>
      </w:r>
      <w:r w:rsidRPr="00A11609">
        <w:rPr>
          <w:szCs w:val="28"/>
          <w:lang w:eastAsia="pl-PL"/>
        </w:rPr>
        <w:t xml:space="preserve"> </w:t>
      </w:r>
      <w:r w:rsidR="00A11609">
        <w:rPr>
          <w:szCs w:val="28"/>
          <w:lang w:eastAsia="pl-PL"/>
        </w:rPr>
        <w:t xml:space="preserve">na </w:t>
      </w:r>
      <w:r w:rsidRPr="00A11609">
        <w:rPr>
          <w:szCs w:val="28"/>
          <w:lang w:eastAsia="pl-PL"/>
        </w:rPr>
        <w:t>kierunk</w:t>
      </w:r>
      <w:r w:rsidR="00A11609">
        <w:rPr>
          <w:szCs w:val="28"/>
          <w:lang w:eastAsia="pl-PL"/>
        </w:rPr>
        <w:t>ach</w:t>
      </w:r>
      <w:r w:rsidRPr="00A11609">
        <w:rPr>
          <w:szCs w:val="28"/>
          <w:lang w:eastAsia="pl-PL"/>
        </w:rPr>
        <w:t xml:space="preserve"> </w:t>
      </w:r>
      <w:r w:rsidR="00A11609">
        <w:rPr>
          <w:szCs w:val="28"/>
          <w:lang w:eastAsia="pl-PL"/>
        </w:rPr>
        <w:t>Pielęgniarstwo, Położnictwo, Dietetyka i Ratownictwo medyczne,</w:t>
      </w:r>
      <w:r w:rsidRPr="00A11609">
        <w:rPr>
          <w:szCs w:val="28"/>
          <w:lang w:eastAsia="pl-PL"/>
        </w:rPr>
        <w:t xml:space="preserve"> zrealizowanych w Szkole Zdrowia Publicznego w Olsztynie.</w:t>
      </w:r>
    </w:p>
    <w:p w:rsidR="009F17D1" w:rsidRDefault="009F17D1" w:rsidP="009F17D1">
      <w:pPr>
        <w:spacing w:after="120" w:line="276" w:lineRule="auto"/>
        <w:rPr>
          <w:szCs w:val="28"/>
          <w:lang w:eastAsia="pl-PL"/>
        </w:rPr>
      </w:pPr>
      <w:r>
        <w:rPr>
          <w:szCs w:val="28"/>
          <w:lang w:eastAsia="pl-PL"/>
        </w:rPr>
        <w:t xml:space="preserve">W latach 2019/2020 złożono 172 prace dyplomowe, w tym 147 prac licencjackich </w:t>
      </w:r>
      <w:r w:rsidR="00BC0240">
        <w:rPr>
          <w:szCs w:val="28"/>
          <w:lang w:eastAsia="pl-PL"/>
        </w:rPr>
        <w:t xml:space="preserve">i 25 prac magisterskich. </w:t>
      </w:r>
      <w:r w:rsidR="008201F3">
        <w:rPr>
          <w:szCs w:val="28"/>
          <w:lang w:eastAsia="pl-PL"/>
        </w:rPr>
        <w:t xml:space="preserve">Ilość złożonych prac na poszczególnych kierunkach przedstawia się </w:t>
      </w:r>
      <w:r w:rsidR="005914A1">
        <w:rPr>
          <w:szCs w:val="28"/>
          <w:lang w:eastAsia="pl-PL"/>
        </w:rPr>
        <w:t>nastę</w:t>
      </w:r>
      <w:r w:rsidR="008201F3">
        <w:rPr>
          <w:szCs w:val="28"/>
          <w:lang w:eastAsia="pl-PL"/>
        </w:rPr>
        <w:t>puj</w:t>
      </w:r>
      <w:r w:rsidR="005914A1">
        <w:rPr>
          <w:szCs w:val="28"/>
          <w:lang w:eastAsia="pl-PL"/>
        </w:rPr>
        <w:t>ą</w:t>
      </w:r>
      <w:r w:rsidR="008201F3">
        <w:rPr>
          <w:szCs w:val="28"/>
          <w:lang w:eastAsia="pl-PL"/>
        </w:rPr>
        <w:t>co:</w:t>
      </w:r>
    </w:p>
    <w:p w:rsidR="009F17D1" w:rsidRDefault="009F17D1" w:rsidP="009F17D1">
      <w:pPr>
        <w:pStyle w:val="Akapitzlist"/>
        <w:numPr>
          <w:ilvl w:val="0"/>
          <w:numId w:val="5"/>
        </w:numPr>
        <w:spacing w:after="240" w:line="276" w:lineRule="auto"/>
        <w:rPr>
          <w:szCs w:val="28"/>
          <w:lang w:eastAsia="pl-PL"/>
        </w:rPr>
      </w:pPr>
      <w:r>
        <w:rPr>
          <w:szCs w:val="28"/>
          <w:lang w:eastAsia="pl-PL"/>
        </w:rPr>
        <w:t>Dietetyka – 41 prac</w:t>
      </w:r>
    </w:p>
    <w:p w:rsidR="009F17D1" w:rsidRDefault="009F17D1" w:rsidP="009F17D1">
      <w:pPr>
        <w:pStyle w:val="Akapitzlist"/>
        <w:numPr>
          <w:ilvl w:val="0"/>
          <w:numId w:val="5"/>
        </w:numPr>
        <w:spacing w:after="240" w:line="276" w:lineRule="auto"/>
        <w:rPr>
          <w:szCs w:val="28"/>
          <w:lang w:eastAsia="pl-PL"/>
        </w:rPr>
      </w:pPr>
      <w:r>
        <w:rPr>
          <w:szCs w:val="28"/>
          <w:lang w:eastAsia="pl-PL"/>
        </w:rPr>
        <w:t>Pielęgniarstwo I stopnia – 56 prac</w:t>
      </w:r>
    </w:p>
    <w:p w:rsidR="009F17D1" w:rsidRDefault="009F17D1" w:rsidP="009F17D1">
      <w:pPr>
        <w:pStyle w:val="Akapitzlist"/>
        <w:numPr>
          <w:ilvl w:val="0"/>
          <w:numId w:val="5"/>
        </w:numPr>
        <w:spacing w:after="240" w:line="276" w:lineRule="auto"/>
        <w:rPr>
          <w:szCs w:val="28"/>
          <w:lang w:eastAsia="pl-PL"/>
        </w:rPr>
      </w:pPr>
      <w:r>
        <w:rPr>
          <w:szCs w:val="28"/>
          <w:lang w:eastAsia="pl-PL"/>
        </w:rPr>
        <w:t>Położnictwo – 35 prac</w:t>
      </w:r>
    </w:p>
    <w:p w:rsidR="009F17D1" w:rsidRDefault="009F17D1" w:rsidP="009F17D1">
      <w:pPr>
        <w:pStyle w:val="Akapitzlist"/>
        <w:numPr>
          <w:ilvl w:val="0"/>
          <w:numId w:val="5"/>
        </w:numPr>
        <w:spacing w:after="240" w:line="276" w:lineRule="auto"/>
        <w:rPr>
          <w:szCs w:val="28"/>
          <w:lang w:eastAsia="pl-PL"/>
        </w:rPr>
      </w:pPr>
      <w:r>
        <w:rPr>
          <w:szCs w:val="28"/>
          <w:lang w:eastAsia="pl-PL"/>
        </w:rPr>
        <w:t>Ratownictwo medyczne – 15 prac</w:t>
      </w:r>
    </w:p>
    <w:p w:rsidR="009F17D1" w:rsidRDefault="009F17D1" w:rsidP="009F17D1">
      <w:pPr>
        <w:pStyle w:val="Akapitzlist"/>
        <w:numPr>
          <w:ilvl w:val="0"/>
          <w:numId w:val="5"/>
        </w:numPr>
        <w:spacing w:after="240" w:line="276" w:lineRule="auto"/>
        <w:rPr>
          <w:szCs w:val="28"/>
          <w:lang w:eastAsia="pl-PL"/>
        </w:rPr>
      </w:pPr>
      <w:r>
        <w:rPr>
          <w:szCs w:val="28"/>
          <w:lang w:eastAsia="pl-PL"/>
        </w:rPr>
        <w:t>Pielęgniarstwo II stopnia – 25 prac</w:t>
      </w:r>
    </w:p>
    <w:p w:rsidR="009F17D1" w:rsidRDefault="00BC0240" w:rsidP="008201F3">
      <w:pPr>
        <w:spacing w:after="120" w:line="276" w:lineRule="auto"/>
        <w:rPr>
          <w:szCs w:val="28"/>
          <w:lang w:eastAsia="pl-PL"/>
        </w:rPr>
      </w:pPr>
      <w:r>
        <w:rPr>
          <w:szCs w:val="28"/>
          <w:lang w:eastAsia="pl-PL"/>
        </w:rPr>
        <w:t>Ocenie poddano 18 prac, wyłonionych losowo i proporcjonalnie do ilości prac złożonych na danym kierunku, tj.</w:t>
      </w:r>
      <w:r w:rsidR="008201F3">
        <w:rPr>
          <w:szCs w:val="28"/>
          <w:lang w:eastAsia="pl-PL"/>
        </w:rPr>
        <w:t>:</w:t>
      </w:r>
    </w:p>
    <w:p w:rsidR="008201F3" w:rsidRDefault="008201F3" w:rsidP="008201F3">
      <w:pPr>
        <w:pStyle w:val="Akapitzlist"/>
        <w:numPr>
          <w:ilvl w:val="0"/>
          <w:numId w:val="6"/>
        </w:numPr>
        <w:spacing w:after="240" w:line="276" w:lineRule="auto"/>
        <w:rPr>
          <w:szCs w:val="28"/>
          <w:lang w:eastAsia="pl-PL"/>
        </w:rPr>
      </w:pPr>
      <w:r>
        <w:rPr>
          <w:szCs w:val="28"/>
          <w:lang w:eastAsia="pl-PL"/>
        </w:rPr>
        <w:t>Dietetyka – 41prace</w:t>
      </w:r>
    </w:p>
    <w:p w:rsidR="008201F3" w:rsidRDefault="008201F3" w:rsidP="008201F3">
      <w:pPr>
        <w:pStyle w:val="Akapitzlist"/>
        <w:numPr>
          <w:ilvl w:val="0"/>
          <w:numId w:val="6"/>
        </w:numPr>
        <w:spacing w:after="240" w:line="276" w:lineRule="auto"/>
        <w:rPr>
          <w:szCs w:val="28"/>
          <w:lang w:eastAsia="pl-PL"/>
        </w:rPr>
      </w:pPr>
      <w:r>
        <w:rPr>
          <w:szCs w:val="28"/>
          <w:lang w:eastAsia="pl-PL"/>
        </w:rPr>
        <w:t>Pielęgniarstwo I stopnia – 6 prac</w:t>
      </w:r>
    </w:p>
    <w:p w:rsidR="008201F3" w:rsidRDefault="008201F3" w:rsidP="008201F3">
      <w:pPr>
        <w:pStyle w:val="Akapitzlist"/>
        <w:numPr>
          <w:ilvl w:val="0"/>
          <w:numId w:val="6"/>
        </w:numPr>
        <w:spacing w:after="240" w:line="276" w:lineRule="auto"/>
        <w:rPr>
          <w:szCs w:val="28"/>
          <w:lang w:eastAsia="pl-PL"/>
        </w:rPr>
      </w:pPr>
      <w:r>
        <w:rPr>
          <w:szCs w:val="28"/>
          <w:lang w:eastAsia="pl-PL"/>
        </w:rPr>
        <w:t>Położnictwo – 3 prace</w:t>
      </w:r>
    </w:p>
    <w:p w:rsidR="008201F3" w:rsidRDefault="008201F3" w:rsidP="008201F3">
      <w:pPr>
        <w:pStyle w:val="Akapitzlist"/>
        <w:numPr>
          <w:ilvl w:val="0"/>
          <w:numId w:val="6"/>
        </w:numPr>
        <w:spacing w:after="240" w:line="276" w:lineRule="auto"/>
        <w:rPr>
          <w:szCs w:val="28"/>
          <w:lang w:eastAsia="pl-PL"/>
        </w:rPr>
      </w:pPr>
      <w:r>
        <w:rPr>
          <w:szCs w:val="28"/>
          <w:lang w:eastAsia="pl-PL"/>
        </w:rPr>
        <w:t>Ratownictwo medyczne – 2 prace</w:t>
      </w:r>
    </w:p>
    <w:p w:rsidR="008201F3" w:rsidRPr="008201F3" w:rsidRDefault="008201F3" w:rsidP="008201F3">
      <w:pPr>
        <w:pStyle w:val="Akapitzlist"/>
        <w:numPr>
          <w:ilvl w:val="0"/>
          <w:numId w:val="6"/>
        </w:numPr>
        <w:spacing w:after="240" w:line="276" w:lineRule="auto"/>
        <w:rPr>
          <w:szCs w:val="28"/>
          <w:lang w:eastAsia="pl-PL"/>
        </w:rPr>
      </w:pPr>
      <w:r>
        <w:rPr>
          <w:szCs w:val="28"/>
          <w:lang w:eastAsia="pl-PL"/>
        </w:rPr>
        <w:t>Pielęgniarstwo II stopnia – 3 prace</w:t>
      </w:r>
    </w:p>
    <w:p w:rsidR="00BC0240" w:rsidRPr="005914A1" w:rsidRDefault="00BC0240" w:rsidP="009F17D1">
      <w:pPr>
        <w:spacing w:after="240" w:line="276" w:lineRule="auto"/>
        <w:rPr>
          <w:szCs w:val="28"/>
          <w:lang w:eastAsia="pl-PL"/>
        </w:rPr>
      </w:pPr>
      <w:r>
        <w:rPr>
          <w:szCs w:val="28"/>
          <w:lang w:eastAsia="pl-PL"/>
        </w:rPr>
        <w:t xml:space="preserve">Wszystkie prace </w:t>
      </w:r>
      <w:r w:rsidR="008201F3">
        <w:rPr>
          <w:szCs w:val="28"/>
          <w:lang w:eastAsia="pl-PL"/>
        </w:rPr>
        <w:t>pozytywnie oce</w:t>
      </w:r>
      <w:r w:rsidR="00C631D0">
        <w:rPr>
          <w:szCs w:val="28"/>
          <w:lang w:eastAsia="pl-PL"/>
        </w:rPr>
        <w:t>niono pod względem tematyki</w:t>
      </w:r>
      <w:r w:rsidR="00C84460">
        <w:rPr>
          <w:szCs w:val="28"/>
          <w:lang w:eastAsia="pl-PL"/>
        </w:rPr>
        <w:t>, zastosowania metod badawczych</w:t>
      </w:r>
      <w:r w:rsidR="005914A1">
        <w:rPr>
          <w:color w:val="FF0000"/>
          <w:szCs w:val="28"/>
          <w:lang w:eastAsia="pl-PL"/>
        </w:rPr>
        <w:t xml:space="preserve"> </w:t>
      </w:r>
      <w:r w:rsidR="005914A1">
        <w:rPr>
          <w:szCs w:val="28"/>
          <w:lang w:eastAsia="pl-PL"/>
        </w:rPr>
        <w:t>oraz pozytywnych ocen promotorów i recenzentów prac.</w:t>
      </w:r>
    </w:p>
    <w:p w:rsidR="004A75C9" w:rsidRPr="00A11609" w:rsidRDefault="004A75C9" w:rsidP="00A11609">
      <w:pPr>
        <w:spacing w:after="120" w:line="276" w:lineRule="auto"/>
        <w:rPr>
          <w:szCs w:val="28"/>
          <w:lang w:eastAsia="pl-PL"/>
        </w:rPr>
      </w:pPr>
      <w:r w:rsidRPr="00A11609">
        <w:rPr>
          <w:szCs w:val="28"/>
          <w:lang w:eastAsia="pl-PL"/>
        </w:rPr>
        <w:t>I. Wykaz analizowanych prac dyplomowych (autor pracy, tytuł pracy, promotor, recenzent)</w:t>
      </w:r>
    </w:p>
    <w:p w:rsidR="004A75C9" w:rsidRPr="00A11609" w:rsidRDefault="004A75C9" w:rsidP="00A11609">
      <w:pPr>
        <w:pStyle w:val="Akapitzlist"/>
        <w:numPr>
          <w:ilvl w:val="0"/>
          <w:numId w:val="4"/>
        </w:numPr>
        <w:spacing w:line="276" w:lineRule="auto"/>
        <w:rPr>
          <w:szCs w:val="28"/>
          <w:lang w:eastAsia="pl-PL"/>
        </w:rPr>
      </w:pPr>
      <w:r w:rsidRPr="00A11609">
        <w:rPr>
          <w:szCs w:val="28"/>
          <w:lang w:eastAsia="pl-PL"/>
        </w:rPr>
        <w:t>Bogusławska Agnieszka, Ocena spożycia produktów wysoko przetworzonych a ryzyko wystąpienia nowotworu jelita grubego, promotor: dr inż. Tomasz Sawicki, recenzent: dr n. med. Wojciech Matuszewski</w:t>
      </w:r>
    </w:p>
    <w:p w:rsidR="004A75C9" w:rsidRPr="00A11609" w:rsidRDefault="004A75C9" w:rsidP="00A11609">
      <w:pPr>
        <w:pStyle w:val="Akapitzlist"/>
        <w:numPr>
          <w:ilvl w:val="0"/>
          <w:numId w:val="4"/>
        </w:numPr>
        <w:spacing w:line="276" w:lineRule="auto"/>
        <w:rPr>
          <w:szCs w:val="28"/>
          <w:lang w:eastAsia="pl-PL"/>
        </w:rPr>
      </w:pPr>
      <w:proofErr w:type="spellStart"/>
      <w:r w:rsidRPr="00A11609">
        <w:rPr>
          <w:szCs w:val="28"/>
          <w:lang w:eastAsia="pl-PL"/>
        </w:rPr>
        <w:t>Cedrowski</w:t>
      </w:r>
      <w:proofErr w:type="spellEnd"/>
      <w:r w:rsidRPr="00A11609">
        <w:rPr>
          <w:szCs w:val="28"/>
          <w:lang w:eastAsia="pl-PL"/>
        </w:rPr>
        <w:t xml:space="preserve"> Radosław, Stosunek studentów Uniwersytetu Warmińsko- Mazurskiego w Olsztynie do problemów krwiodawstwa, promotor: dr n. med. Maciej Biernacki, recenzent: dr hab. n. med. Jadwiga Snarska, prof. UWM</w:t>
      </w:r>
    </w:p>
    <w:p w:rsidR="004A75C9" w:rsidRPr="00A11609" w:rsidRDefault="004A75C9" w:rsidP="00A11609">
      <w:pPr>
        <w:pStyle w:val="Akapitzlist"/>
        <w:numPr>
          <w:ilvl w:val="0"/>
          <w:numId w:val="4"/>
        </w:numPr>
        <w:spacing w:line="276" w:lineRule="auto"/>
        <w:rPr>
          <w:szCs w:val="28"/>
          <w:lang w:eastAsia="pl-PL"/>
        </w:rPr>
      </w:pPr>
      <w:r w:rsidRPr="00A11609">
        <w:rPr>
          <w:szCs w:val="28"/>
          <w:lang w:eastAsia="pl-PL"/>
        </w:rPr>
        <w:lastRenderedPageBreak/>
        <w:t>Deptuła Elwira, Jakość życia chorych operowanych</w:t>
      </w:r>
      <w:r w:rsidRPr="00A11609">
        <w:rPr>
          <w:szCs w:val="28"/>
          <w:lang w:eastAsia="pl-PL"/>
        </w:rPr>
        <w:br/>
        <w:t xml:space="preserve">z powodu przepukliny pachwinowej sposobem Lichtensteina i </w:t>
      </w:r>
      <w:proofErr w:type="spellStart"/>
      <w:r w:rsidRPr="00A11609">
        <w:rPr>
          <w:szCs w:val="28"/>
          <w:lang w:eastAsia="pl-PL"/>
        </w:rPr>
        <w:t>Tapp</w:t>
      </w:r>
      <w:proofErr w:type="spellEnd"/>
      <w:r w:rsidRPr="00A11609">
        <w:rPr>
          <w:szCs w:val="28"/>
          <w:lang w:eastAsia="pl-PL"/>
        </w:rPr>
        <w:t xml:space="preserve">, promotor: </w:t>
      </w:r>
      <w:proofErr w:type="spellStart"/>
      <w:r w:rsidRPr="00A11609">
        <w:rPr>
          <w:szCs w:val="28"/>
          <w:lang w:eastAsia="pl-PL"/>
        </w:rPr>
        <w:t>dr</w:t>
      </w:r>
      <w:proofErr w:type="spellEnd"/>
      <w:r w:rsidRPr="00A11609">
        <w:rPr>
          <w:szCs w:val="28"/>
          <w:lang w:eastAsia="pl-PL"/>
        </w:rPr>
        <w:t>. n. med. Wiesława Pesty, recenzent: dr hab. n. med. Jadwiga Snarska, prof. UWM</w:t>
      </w:r>
    </w:p>
    <w:p w:rsidR="004A75C9" w:rsidRPr="00A11609" w:rsidRDefault="004A75C9" w:rsidP="00A11609">
      <w:pPr>
        <w:pStyle w:val="Akapitzlist"/>
        <w:numPr>
          <w:ilvl w:val="0"/>
          <w:numId w:val="4"/>
        </w:numPr>
        <w:spacing w:line="276" w:lineRule="auto"/>
        <w:rPr>
          <w:szCs w:val="28"/>
          <w:lang w:eastAsia="pl-PL"/>
        </w:rPr>
      </w:pPr>
      <w:r w:rsidRPr="00A11609">
        <w:rPr>
          <w:szCs w:val="28"/>
          <w:lang w:eastAsia="pl-PL"/>
        </w:rPr>
        <w:t xml:space="preserve">Grzyb Klaudia, Dolegliwości bólowe kręgosłupa u pielęgniarek oraz pielęgniarzy czynnych zawodowo, promotor: dr n med. Olga Bielan, recenzent: dr n. med. Aleksandra </w:t>
      </w:r>
      <w:proofErr w:type="spellStart"/>
      <w:r w:rsidRPr="00A11609">
        <w:rPr>
          <w:szCs w:val="28"/>
          <w:lang w:eastAsia="pl-PL"/>
        </w:rPr>
        <w:t>Gutysz-Wojnicka</w:t>
      </w:r>
      <w:proofErr w:type="spellEnd"/>
    </w:p>
    <w:p w:rsidR="004A75C9" w:rsidRPr="00A11609" w:rsidRDefault="004A75C9" w:rsidP="00A11609">
      <w:pPr>
        <w:pStyle w:val="Akapitzlist"/>
        <w:numPr>
          <w:ilvl w:val="0"/>
          <w:numId w:val="4"/>
        </w:numPr>
        <w:spacing w:line="276" w:lineRule="auto"/>
        <w:rPr>
          <w:szCs w:val="28"/>
          <w:lang w:eastAsia="pl-PL"/>
        </w:rPr>
      </w:pPr>
      <w:proofErr w:type="spellStart"/>
      <w:r w:rsidRPr="00A11609">
        <w:rPr>
          <w:szCs w:val="28"/>
          <w:lang w:eastAsia="pl-PL"/>
        </w:rPr>
        <w:t>Gwozdowicz</w:t>
      </w:r>
      <w:proofErr w:type="spellEnd"/>
      <w:r w:rsidRPr="00A11609">
        <w:rPr>
          <w:szCs w:val="28"/>
          <w:lang w:eastAsia="pl-PL"/>
        </w:rPr>
        <w:t xml:space="preserve"> Katarzyna, Opieka położnej nad pacjentką z wczesnymi powikłaniami ciecia cesarskiego, promotor: mgr Jowita Dubel-Mikulska, recenzent: dr hab. n. med. Jadwiga Snarska, prof. UWM</w:t>
      </w:r>
    </w:p>
    <w:p w:rsidR="004A75C9" w:rsidRPr="00A11609" w:rsidRDefault="004A75C9" w:rsidP="00A11609">
      <w:pPr>
        <w:pStyle w:val="Akapitzlist"/>
        <w:numPr>
          <w:ilvl w:val="0"/>
          <w:numId w:val="4"/>
        </w:numPr>
        <w:spacing w:line="276" w:lineRule="auto"/>
        <w:rPr>
          <w:szCs w:val="28"/>
          <w:lang w:eastAsia="pl-PL"/>
        </w:rPr>
      </w:pPr>
      <w:proofErr w:type="spellStart"/>
      <w:r w:rsidRPr="00A11609">
        <w:rPr>
          <w:szCs w:val="28"/>
          <w:lang w:eastAsia="pl-PL"/>
        </w:rPr>
        <w:t>Janczuk</w:t>
      </w:r>
      <w:proofErr w:type="spellEnd"/>
      <w:r w:rsidRPr="00A11609">
        <w:rPr>
          <w:szCs w:val="28"/>
          <w:lang w:eastAsia="pl-PL"/>
        </w:rPr>
        <w:t xml:space="preserve"> Marlena Aneta, Badanie </w:t>
      </w:r>
      <w:proofErr w:type="gramStart"/>
      <w:r w:rsidRPr="00A11609">
        <w:rPr>
          <w:szCs w:val="28"/>
          <w:lang w:eastAsia="pl-PL"/>
        </w:rPr>
        <w:t>związku między jakością</w:t>
      </w:r>
      <w:proofErr w:type="gramEnd"/>
      <w:r w:rsidRPr="00A11609">
        <w:rPr>
          <w:szCs w:val="28"/>
          <w:lang w:eastAsia="pl-PL"/>
        </w:rPr>
        <w:t xml:space="preserve"> diety a występowaniem zaburzeń metabolicznych kobiet z </w:t>
      </w:r>
      <w:proofErr w:type="spellStart"/>
      <w:r w:rsidRPr="00A11609">
        <w:rPr>
          <w:szCs w:val="28"/>
          <w:lang w:eastAsia="pl-PL"/>
        </w:rPr>
        <w:t>Hashimoto</w:t>
      </w:r>
      <w:proofErr w:type="spellEnd"/>
      <w:r w:rsidRPr="00A11609">
        <w:rPr>
          <w:szCs w:val="28"/>
          <w:lang w:eastAsia="pl-PL"/>
        </w:rPr>
        <w:t>, promotor: prof. dr hab. Lidia Maria Wądołowska, recenzent: dr hab. inż. Jan Antoni Kłobukowski</w:t>
      </w:r>
    </w:p>
    <w:p w:rsidR="004A75C9" w:rsidRPr="00A11609" w:rsidRDefault="004A75C9" w:rsidP="00A11609">
      <w:pPr>
        <w:pStyle w:val="Akapitzlist"/>
        <w:numPr>
          <w:ilvl w:val="0"/>
          <w:numId w:val="4"/>
        </w:numPr>
        <w:spacing w:line="276" w:lineRule="auto"/>
        <w:rPr>
          <w:szCs w:val="28"/>
          <w:lang w:eastAsia="pl-PL"/>
        </w:rPr>
      </w:pPr>
      <w:r w:rsidRPr="00A11609">
        <w:rPr>
          <w:szCs w:val="28"/>
          <w:lang w:eastAsia="pl-PL"/>
        </w:rPr>
        <w:t xml:space="preserve">Jankowska Karina, Białko w diecie osób aktywnych fizycznie, promotor: </w:t>
      </w:r>
      <w:proofErr w:type="spellStart"/>
      <w:r w:rsidRPr="00A11609">
        <w:rPr>
          <w:szCs w:val="28"/>
          <w:lang w:eastAsia="pl-PL"/>
        </w:rPr>
        <w:t>dr</w:t>
      </w:r>
      <w:proofErr w:type="spellEnd"/>
      <w:r w:rsidRPr="00A11609">
        <w:rPr>
          <w:szCs w:val="28"/>
          <w:lang w:eastAsia="pl-PL"/>
        </w:rPr>
        <w:t>. inż. Ewa Niedźwiedzka, recenzent: dr hab. inż. Jan Antoni Kłobukowski</w:t>
      </w:r>
    </w:p>
    <w:p w:rsidR="004A75C9" w:rsidRPr="00A11609" w:rsidRDefault="004A75C9" w:rsidP="00A11609">
      <w:pPr>
        <w:pStyle w:val="Akapitzlist"/>
        <w:numPr>
          <w:ilvl w:val="0"/>
          <w:numId w:val="4"/>
        </w:numPr>
        <w:spacing w:line="276" w:lineRule="auto"/>
        <w:rPr>
          <w:szCs w:val="28"/>
          <w:lang w:eastAsia="pl-PL"/>
        </w:rPr>
      </w:pPr>
      <w:r w:rsidRPr="00A11609">
        <w:rPr>
          <w:szCs w:val="28"/>
          <w:lang w:eastAsia="pl-PL"/>
        </w:rPr>
        <w:t xml:space="preserve">Kowalczyk-Karwowska Iwona, Nastawienie personelu pielęgniarskiego do otwartych godzin odwiedzin w oddziałach intensywnej terapii, promotor: dr n. med. Marcin Mieszkowski, recenzent: dr n. med. Bułat </w:t>
      </w:r>
      <w:proofErr w:type="spellStart"/>
      <w:r w:rsidRPr="00A11609">
        <w:rPr>
          <w:szCs w:val="28"/>
          <w:lang w:eastAsia="pl-PL"/>
        </w:rPr>
        <w:t>Tuyakov</w:t>
      </w:r>
      <w:proofErr w:type="spellEnd"/>
    </w:p>
    <w:p w:rsidR="004A75C9" w:rsidRPr="00A11609" w:rsidRDefault="004A75C9" w:rsidP="00A11609">
      <w:pPr>
        <w:pStyle w:val="Akapitzlist"/>
        <w:numPr>
          <w:ilvl w:val="0"/>
          <w:numId w:val="4"/>
        </w:numPr>
        <w:spacing w:line="276" w:lineRule="auto"/>
        <w:rPr>
          <w:szCs w:val="28"/>
          <w:lang w:eastAsia="pl-PL"/>
        </w:rPr>
      </w:pPr>
      <w:r w:rsidRPr="00A11609">
        <w:rPr>
          <w:szCs w:val="28"/>
          <w:lang w:eastAsia="pl-PL"/>
        </w:rPr>
        <w:t xml:space="preserve">Kruszyńska Marcelina, Holistyczne podejście w </w:t>
      </w:r>
      <w:proofErr w:type="spellStart"/>
      <w:r w:rsidRPr="00A11609">
        <w:rPr>
          <w:szCs w:val="28"/>
          <w:lang w:eastAsia="pl-PL"/>
        </w:rPr>
        <w:t>dietoterapii</w:t>
      </w:r>
      <w:proofErr w:type="spellEnd"/>
      <w:r w:rsidRPr="00A11609">
        <w:rPr>
          <w:szCs w:val="28"/>
          <w:lang w:eastAsia="pl-PL"/>
        </w:rPr>
        <w:t xml:space="preserve"> osób dorosłych z nadmierną masą ciała, promotor: dr inż. Małgorzata Anna Słowińska, recenzent: prof. dr hab. Ewa Dorota Dzika</w:t>
      </w:r>
    </w:p>
    <w:p w:rsidR="004A75C9" w:rsidRPr="00A11609" w:rsidRDefault="004A75C9" w:rsidP="00A11609">
      <w:pPr>
        <w:pStyle w:val="Akapitzlist"/>
        <w:numPr>
          <w:ilvl w:val="0"/>
          <w:numId w:val="4"/>
        </w:numPr>
        <w:spacing w:line="276" w:lineRule="auto"/>
        <w:rPr>
          <w:szCs w:val="28"/>
          <w:lang w:eastAsia="pl-PL"/>
        </w:rPr>
      </w:pPr>
      <w:proofErr w:type="spellStart"/>
      <w:r w:rsidRPr="00A11609">
        <w:rPr>
          <w:szCs w:val="28"/>
          <w:lang w:eastAsia="pl-PL"/>
        </w:rPr>
        <w:t>Kuchno</w:t>
      </w:r>
      <w:proofErr w:type="spellEnd"/>
      <w:r w:rsidRPr="00A11609">
        <w:rPr>
          <w:szCs w:val="28"/>
          <w:lang w:eastAsia="pl-PL"/>
        </w:rPr>
        <w:t xml:space="preserve"> Weronika, Procedury ratownicze w Państwowej Straży Pożarnej i Ochotniczej Straży Pożarnej należącej do krajowego systemu ratowniczo – gaśniczego w kontekście aktualnej wiedzy medycznej, promotor: dr Paw</w:t>
      </w:r>
      <w:r w:rsidR="00C84460">
        <w:rPr>
          <w:szCs w:val="28"/>
          <w:lang w:eastAsia="pl-PL"/>
        </w:rPr>
        <w:t>e</w:t>
      </w:r>
      <w:r w:rsidRPr="00A11609">
        <w:rPr>
          <w:szCs w:val="28"/>
          <w:lang w:eastAsia="pl-PL"/>
        </w:rPr>
        <w:t xml:space="preserve">ł Jastrzębski, recenzent: mgr Tadeusz Adam </w:t>
      </w:r>
      <w:proofErr w:type="spellStart"/>
      <w:r w:rsidRPr="00A11609">
        <w:rPr>
          <w:szCs w:val="28"/>
          <w:lang w:eastAsia="pl-PL"/>
        </w:rPr>
        <w:t>Miłowski</w:t>
      </w:r>
      <w:proofErr w:type="spellEnd"/>
    </w:p>
    <w:p w:rsidR="004A75C9" w:rsidRPr="00A11609" w:rsidRDefault="004A75C9" w:rsidP="00A11609">
      <w:pPr>
        <w:pStyle w:val="Akapitzlist"/>
        <w:numPr>
          <w:ilvl w:val="0"/>
          <w:numId w:val="4"/>
        </w:numPr>
        <w:spacing w:line="276" w:lineRule="auto"/>
        <w:rPr>
          <w:szCs w:val="28"/>
          <w:lang w:eastAsia="pl-PL"/>
        </w:rPr>
      </w:pPr>
      <w:r w:rsidRPr="00A11609">
        <w:rPr>
          <w:szCs w:val="28"/>
          <w:lang w:eastAsia="pl-PL"/>
        </w:rPr>
        <w:t xml:space="preserve">Leszczyńska Aleksandra, Opieka pielęgniarska nad pacjentem z ostrym zapaleniem trzustki, promotor: dr hab. n. med. Jadwiga Snarska, prof. UWM, recenzent: prof. dr hab. n. med. Wiktor </w:t>
      </w:r>
      <w:proofErr w:type="spellStart"/>
      <w:r w:rsidRPr="00A11609">
        <w:rPr>
          <w:szCs w:val="28"/>
          <w:lang w:eastAsia="pl-PL"/>
        </w:rPr>
        <w:t>Łaszewicz</w:t>
      </w:r>
      <w:proofErr w:type="spellEnd"/>
    </w:p>
    <w:p w:rsidR="004A75C9" w:rsidRPr="00A11609" w:rsidRDefault="004A75C9" w:rsidP="00A11609">
      <w:pPr>
        <w:pStyle w:val="Akapitzlist"/>
        <w:numPr>
          <w:ilvl w:val="0"/>
          <w:numId w:val="4"/>
        </w:numPr>
        <w:spacing w:line="276" w:lineRule="auto"/>
        <w:rPr>
          <w:szCs w:val="28"/>
          <w:lang w:eastAsia="pl-PL"/>
        </w:rPr>
      </w:pPr>
      <w:r w:rsidRPr="00A11609">
        <w:rPr>
          <w:szCs w:val="28"/>
          <w:lang w:eastAsia="pl-PL"/>
        </w:rPr>
        <w:t xml:space="preserve">Paradowski Damian Łukasz, Wypalenie zawodowe w środowisku ratownictwa medycznego, promotor: dr n. med. Lidia Glinka, recenzent: dr n. med. Bułat </w:t>
      </w:r>
      <w:proofErr w:type="spellStart"/>
      <w:r w:rsidRPr="00A11609">
        <w:rPr>
          <w:szCs w:val="28"/>
          <w:lang w:eastAsia="pl-PL"/>
        </w:rPr>
        <w:t>Tuyakov</w:t>
      </w:r>
      <w:proofErr w:type="spellEnd"/>
    </w:p>
    <w:p w:rsidR="004A75C9" w:rsidRPr="00A11609" w:rsidRDefault="004A75C9" w:rsidP="00A11609">
      <w:pPr>
        <w:pStyle w:val="Akapitzlist"/>
        <w:numPr>
          <w:ilvl w:val="0"/>
          <w:numId w:val="4"/>
        </w:numPr>
        <w:spacing w:line="276" w:lineRule="auto"/>
        <w:rPr>
          <w:szCs w:val="28"/>
          <w:lang w:eastAsia="pl-PL"/>
        </w:rPr>
      </w:pPr>
      <w:r w:rsidRPr="00A11609">
        <w:rPr>
          <w:szCs w:val="28"/>
          <w:lang w:eastAsia="pl-PL"/>
        </w:rPr>
        <w:t>Piotrowska Paulina, Analiza wiedzy rodziców na temat żywienia dziecka w pierwszych dwunastu miesiącach życia, promotor: dr n. med. Norbert Dera, recenzent: dr n. med. Krystyny Piskorz-Ogórek</w:t>
      </w:r>
    </w:p>
    <w:p w:rsidR="004A75C9" w:rsidRPr="00A11609" w:rsidRDefault="004A75C9" w:rsidP="00A11609">
      <w:pPr>
        <w:pStyle w:val="Akapitzlist"/>
        <w:numPr>
          <w:ilvl w:val="0"/>
          <w:numId w:val="4"/>
        </w:numPr>
        <w:spacing w:line="276" w:lineRule="auto"/>
        <w:rPr>
          <w:szCs w:val="28"/>
          <w:lang w:eastAsia="pl-PL"/>
        </w:rPr>
      </w:pPr>
      <w:proofErr w:type="spellStart"/>
      <w:r w:rsidRPr="00A11609">
        <w:rPr>
          <w:szCs w:val="28"/>
          <w:lang w:eastAsia="pl-PL"/>
        </w:rPr>
        <w:t>Późniewska</w:t>
      </w:r>
      <w:proofErr w:type="spellEnd"/>
      <w:r w:rsidRPr="00A11609">
        <w:rPr>
          <w:szCs w:val="28"/>
          <w:lang w:eastAsia="pl-PL"/>
        </w:rPr>
        <w:t xml:space="preserve"> Agata, Obraz kobiety karmiącej piersią</w:t>
      </w:r>
      <w:r w:rsidR="00C84460">
        <w:rPr>
          <w:szCs w:val="28"/>
          <w:lang w:eastAsia="pl-PL"/>
        </w:rPr>
        <w:t xml:space="preserve"> </w:t>
      </w:r>
      <w:r w:rsidRPr="00A11609">
        <w:rPr>
          <w:szCs w:val="28"/>
          <w:lang w:eastAsia="pl-PL"/>
        </w:rPr>
        <w:t xml:space="preserve">w społeczeństwie, promotor: </w:t>
      </w:r>
      <w:proofErr w:type="spellStart"/>
      <w:r w:rsidRPr="00A11609">
        <w:rPr>
          <w:szCs w:val="28"/>
          <w:lang w:eastAsia="pl-PL"/>
        </w:rPr>
        <w:t>dr</w:t>
      </w:r>
      <w:proofErr w:type="spellEnd"/>
      <w:r w:rsidRPr="00A11609">
        <w:rPr>
          <w:szCs w:val="28"/>
          <w:lang w:eastAsia="pl-PL"/>
        </w:rPr>
        <w:t xml:space="preserve">. Stanisław Maksymowicz, recenzent: </w:t>
      </w:r>
    </w:p>
    <w:p w:rsidR="004A75C9" w:rsidRPr="00A11609" w:rsidRDefault="004A75C9" w:rsidP="00A11609">
      <w:pPr>
        <w:pStyle w:val="Akapitzlist"/>
        <w:numPr>
          <w:ilvl w:val="0"/>
          <w:numId w:val="4"/>
        </w:numPr>
        <w:spacing w:line="276" w:lineRule="auto"/>
        <w:rPr>
          <w:szCs w:val="28"/>
          <w:lang w:eastAsia="pl-PL"/>
        </w:rPr>
      </w:pPr>
      <w:proofErr w:type="spellStart"/>
      <w:r w:rsidRPr="00A11609">
        <w:rPr>
          <w:szCs w:val="28"/>
          <w:lang w:eastAsia="pl-PL"/>
        </w:rPr>
        <w:t>Russek</w:t>
      </w:r>
      <w:proofErr w:type="spellEnd"/>
      <w:r w:rsidRPr="00A11609">
        <w:rPr>
          <w:szCs w:val="28"/>
          <w:lang w:eastAsia="pl-PL"/>
        </w:rPr>
        <w:t xml:space="preserve"> Mariusz, Choroba Wieńcowa - zawał mięśnia sercowego z uniesieniem odcinka ST – studium </w:t>
      </w:r>
      <w:r w:rsidR="00C84460" w:rsidRPr="00A11609">
        <w:rPr>
          <w:szCs w:val="28"/>
          <w:lang w:eastAsia="pl-PL"/>
        </w:rPr>
        <w:t>indywidualnego</w:t>
      </w:r>
      <w:r w:rsidRPr="00A11609">
        <w:rPr>
          <w:szCs w:val="28"/>
          <w:lang w:eastAsia="pl-PL"/>
        </w:rPr>
        <w:t xml:space="preserve"> przypadku, promotor: dr n. med. Tadeusz </w:t>
      </w:r>
      <w:proofErr w:type="spellStart"/>
      <w:r w:rsidRPr="00A11609">
        <w:rPr>
          <w:szCs w:val="28"/>
          <w:lang w:eastAsia="pl-PL"/>
        </w:rPr>
        <w:t>Żechowicz</w:t>
      </w:r>
      <w:proofErr w:type="spellEnd"/>
      <w:r w:rsidRPr="00A11609">
        <w:rPr>
          <w:szCs w:val="28"/>
          <w:lang w:eastAsia="pl-PL"/>
        </w:rPr>
        <w:t>, recenzent: dr n med. Olga Bielan</w:t>
      </w:r>
    </w:p>
    <w:p w:rsidR="004A75C9" w:rsidRPr="00A11609" w:rsidRDefault="004A75C9" w:rsidP="00A11609">
      <w:pPr>
        <w:pStyle w:val="Akapitzlist"/>
        <w:numPr>
          <w:ilvl w:val="0"/>
          <w:numId w:val="4"/>
        </w:numPr>
        <w:spacing w:line="276" w:lineRule="auto"/>
        <w:rPr>
          <w:szCs w:val="28"/>
          <w:lang w:eastAsia="pl-PL"/>
        </w:rPr>
      </w:pPr>
      <w:r w:rsidRPr="00A11609">
        <w:rPr>
          <w:szCs w:val="28"/>
          <w:lang w:eastAsia="pl-PL"/>
        </w:rPr>
        <w:t xml:space="preserve">Szymański Michał, Różnice w postrzeganiu przez pacjentów chorób onkologicznych i </w:t>
      </w:r>
      <w:proofErr w:type="gramStart"/>
      <w:r w:rsidRPr="00A11609">
        <w:rPr>
          <w:szCs w:val="28"/>
          <w:lang w:eastAsia="pl-PL"/>
        </w:rPr>
        <w:t>sercowo-naczyniowych jako</w:t>
      </w:r>
      <w:proofErr w:type="gramEnd"/>
      <w:r w:rsidRPr="00A11609">
        <w:rPr>
          <w:szCs w:val="28"/>
          <w:lang w:eastAsia="pl-PL"/>
        </w:rPr>
        <w:t xml:space="preserve"> chorób zagrażających życiu, promotor: dr n. o </w:t>
      </w:r>
      <w:proofErr w:type="spellStart"/>
      <w:r w:rsidRPr="00A11609">
        <w:rPr>
          <w:szCs w:val="28"/>
          <w:lang w:eastAsia="pl-PL"/>
        </w:rPr>
        <w:t>zdr</w:t>
      </w:r>
      <w:proofErr w:type="spellEnd"/>
      <w:r w:rsidRPr="00A11609">
        <w:rPr>
          <w:szCs w:val="28"/>
          <w:lang w:eastAsia="pl-PL"/>
        </w:rPr>
        <w:t xml:space="preserve">. Karolina </w:t>
      </w:r>
      <w:proofErr w:type="spellStart"/>
      <w:r w:rsidRPr="00A11609">
        <w:rPr>
          <w:szCs w:val="28"/>
          <w:lang w:eastAsia="pl-PL"/>
        </w:rPr>
        <w:t>Osowiecka</w:t>
      </w:r>
      <w:proofErr w:type="spellEnd"/>
      <w:r w:rsidRPr="00A11609">
        <w:rPr>
          <w:szCs w:val="28"/>
          <w:lang w:eastAsia="pl-PL"/>
        </w:rPr>
        <w:t>, recenzent: dr n. med. Ewa Kupcewicz</w:t>
      </w:r>
    </w:p>
    <w:p w:rsidR="004A75C9" w:rsidRPr="00A11609" w:rsidRDefault="004A75C9" w:rsidP="00A11609">
      <w:pPr>
        <w:pStyle w:val="Akapitzlist"/>
        <w:numPr>
          <w:ilvl w:val="0"/>
          <w:numId w:val="4"/>
        </w:numPr>
        <w:spacing w:line="276" w:lineRule="auto"/>
        <w:rPr>
          <w:szCs w:val="28"/>
          <w:lang w:eastAsia="pl-PL"/>
        </w:rPr>
      </w:pPr>
      <w:r w:rsidRPr="00A11609">
        <w:rPr>
          <w:szCs w:val="28"/>
          <w:lang w:eastAsia="pl-PL"/>
        </w:rPr>
        <w:lastRenderedPageBreak/>
        <w:t>Wójcik Alicja, Alternatywa porodu domowego w opinii kobiet, ze szczególnym uwzględnieniem kobiet ciężarnych oraz kobiet po przebytym porodzie domowym, promotor: mgr Małgorzata Drężek-Skrzeszewska, recenzent: dr hab. n. med. Tomasz Waśniewski</w:t>
      </w:r>
    </w:p>
    <w:p w:rsidR="004A75C9" w:rsidRPr="00A11609" w:rsidRDefault="004A75C9" w:rsidP="00A11609">
      <w:pPr>
        <w:pStyle w:val="Akapitzlist"/>
        <w:numPr>
          <w:ilvl w:val="0"/>
          <w:numId w:val="4"/>
        </w:numPr>
        <w:spacing w:after="240" w:line="276" w:lineRule="auto"/>
        <w:rPr>
          <w:szCs w:val="28"/>
          <w:lang w:eastAsia="pl-PL"/>
        </w:rPr>
      </w:pPr>
      <w:proofErr w:type="spellStart"/>
      <w:r w:rsidRPr="00A11609">
        <w:rPr>
          <w:szCs w:val="28"/>
          <w:lang w:eastAsia="pl-PL"/>
        </w:rPr>
        <w:t>Zyśk</w:t>
      </w:r>
      <w:proofErr w:type="spellEnd"/>
      <w:r w:rsidRPr="00A11609">
        <w:rPr>
          <w:szCs w:val="28"/>
          <w:lang w:eastAsia="pl-PL"/>
        </w:rPr>
        <w:t xml:space="preserve"> Monika Joanna, Pielęgnacja noworodka z zakażeniem układu moczowego, promotor: dr n. med. Krystyna Piskorz-Ogórek, recenzent: dr n. med. Aleksandra </w:t>
      </w:r>
      <w:proofErr w:type="spellStart"/>
      <w:r w:rsidRPr="00A11609">
        <w:rPr>
          <w:szCs w:val="28"/>
          <w:lang w:eastAsia="pl-PL"/>
        </w:rPr>
        <w:t>Gutysz-Wojnicka</w:t>
      </w:r>
      <w:proofErr w:type="spellEnd"/>
    </w:p>
    <w:p w:rsidR="004A75C9" w:rsidRPr="00A11609" w:rsidRDefault="004A75C9" w:rsidP="009F17D1">
      <w:pPr>
        <w:spacing w:after="120" w:line="276" w:lineRule="auto"/>
        <w:rPr>
          <w:szCs w:val="28"/>
          <w:lang w:eastAsia="pl-PL"/>
        </w:rPr>
      </w:pPr>
      <w:r w:rsidRPr="00A11609">
        <w:rPr>
          <w:szCs w:val="28"/>
          <w:lang w:eastAsia="pl-PL"/>
        </w:rPr>
        <w:t>II. Ocena zgodności tematów prac dyplomowych z kierunkiem i specjalnością studiów</w:t>
      </w:r>
    </w:p>
    <w:p w:rsidR="004A75C9" w:rsidRPr="00A11609" w:rsidRDefault="004A75C9" w:rsidP="009F17D1">
      <w:pPr>
        <w:spacing w:after="240" w:line="276" w:lineRule="auto"/>
        <w:ind w:left="284"/>
        <w:rPr>
          <w:szCs w:val="28"/>
          <w:lang w:eastAsia="pl-PL"/>
        </w:rPr>
      </w:pPr>
      <w:r w:rsidRPr="00A11609">
        <w:rPr>
          <w:szCs w:val="28"/>
          <w:lang w:eastAsia="pl-PL"/>
        </w:rPr>
        <w:t>Wszystkie prace są zgodne (tematyka) z kierunkiem i specjalnością studentów</w:t>
      </w:r>
    </w:p>
    <w:p w:rsidR="004A75C9" w:rsidRPr="00A11609" w:rsidRDefault="004A75C9" w:rsidP="009F17D1">
      <w:pPr>
        <w:spacing w:after="120" w:line="276" w:lineRule="auto"/>
        <w:rPr>
          <w:szCs w:val="28"/>
          <w:lang w:eastAsia="pl-PL"/>
        </w:rPr>
      </w:pPr>
      <w:r w:rsidRPr="00A11609">
        <w:rPr>
          <w:szCs w:val="28"/>
          <w:lang w:eastAsia="pl-PL"/>
        </w:rPr>
        <w:t xml:space="preserve">III. Ocena struktury prac </w:t>
      </w:r>
    </w:p>
    <w:p w:rsidR="004A75C9" w:rsidRPr="00A11609" w:rsidRDefault="004A75C9" w:rsidP="009F17D1">
      <w:pPr>
        <w:spacing w:after="240" w:line="276" w:lineRule="auto"/>
        <w:ind w:left="284"/>
        <w:rPr>
          <w:sz w:val="22"/>
          <w:lang w:eastAsia="pl-PL"/>
        </w:rPr>
      </w:pPr>
      <w:r w:rsidRPr="00A11609">
        <w:rPr>
          <w:szCs w:val="28"/>
          <w:lang w:eastAsia="pl-PL"/>
        </w:rPr>
        <w:t>Struktura prac zgodna z zasadami tworzenia prac magisterskich i licencjackich</w:t>
      </w:r>
    </w:p>
    <w:p w:rsidR="004A75C9" w:rsidRPr="00A11609" w:rsidRDefault="004A75C9" w:rsidP="009F17D1">
      <w:pPr>
        <w:spacing w:after="120" w:line="276" w:lineRule="auto"/>
        <w:rPr>
          <w:szCs w:val="28"/>
          <w:lang w:eastAsia="pl-PL"/>
        </w:rPr>
      </w:pPr>
      <w:r w:rsidRPr="00A11609">
        <w:rPr>
          <w:szCs w:val="28"/>
          <w:lang w:eastAsia="pl-PL"/>
        </w:rPr>
        <w:t>IV. Ocena zastosowanych metod</w:t>
      </w:r>
    </w:p>
    <w:p w:rsidR="004A75C9" w:rsidRPr="00A11609" w:rsidRDefault="004A75C9" w:rsidP="009F17D1">
      <w:pPr>
        <w:spacing w:after="240" w:line="276" w:lineRule="auto"/>
        <w:ind w:left="284"/>
        <w:rPr>
          <w:szCs w:val="28"/>
          <w:lang w:eastAsia="pl-PL"/>
        </w:rPr>
      </w:pPr>
      <w:r w:rsidRPr="00A11609">
        <w:rPr>
          <w:szCs w:val="28"/>
          <w:lang w:eastAsia="pl-PL"/>
        </w:rPr>
        <w:t>Metody zastosowane są adekwatnie wg programu i regulaminem pisanie prac</w:t>
      </w:r>
    </w:p>
    <w:p w:rsidR="004A75C9" w:rsidRPr="00A11609" w:rsidRDefault="004A75C9" w:rsidP="009F17D1">
      <w:pPr>
        <w:spacing w:after="120" w:line="276" w:lineRule="auto"/>
        <w:rPr>
          <w:szCs w:val="28"/>
          <w:lang w:eastAsia="pl-PL"/>
        </w:rPr>
      </w:pPr>
      <w:r w:rsidRPr="00A11609">
        <w:rPr>
          <w:szCs w:val="28"/>
          <w:lang w:eastAsia="pl-PL"/>
        </w:rPr>
        <w:t>V. Ocena innych elementów prac dyplomowych</w:t>
      </w:r>
    </w:p>
    <w:p w:rsidR="004A75C9" w:rsidRDefault="005914A1" w:rsidP="005914A1">
      <w:pPr>
        <w:spacing w:line="276" w:lineRule="auto"/>
        <w:ind w:left="284"/>
        <w:rPr>
          <w:szCs w:val="28"/>
          <w:lang w:eastAsia="pl-PL"/>
        </w:rPr>
      </w:pPr>
      <w:r>
        <w:rPr>
          <w:szCs w:val="28"/>
          <w:lang w:eastAsia="pl-PL"/>
        </w:rPr>
        <w:t>Dołączone tabele oraz ryciny zgodne z wymogami pisania prac dyplomowych;</w:t>
      </w:r>
    </w:p>
    <w:p w:rsidR="005914A1" w:rsidRPr="00A11609" w:rsidRDefault="005914A1" w:rsidP="009F17D1">
      <w:pPr>
        <w:spacing w:after="240" w:line="276" w:lineRule="auto"/>
        <w:ind w:left="284"/>
        <w:rPr>
          <w:szCs w:val="28"/>
          <w:lang w:eastAsia="pl-PL"/>
        </w:rPr>
      </w:pPr>
      <w:r>
        <w:rPr>
          <w:szCs w:val="28"/>
          <w:lang w:eastAsia="pl-PL"/>
        </w:rPr>
        <w:t>Piśmiennictwo zebrane według zasad cytowania</w:t>
      </w:r>
    </w:p>
    <w:p w:rsidR="004A75C9" w:rsidRPr="00A11609" w:rsidRDefault="004A75C9" w:rsidP="009F17D1">
      <w:pPr>
        <w:spacing w:after="120" w:line="276" w:lineRule="auto"/>
        <w:rPr>
          <w:szCs w:val="28"/>
          <w:lang w:eastAsia="pl-PL"/>
        </w:rPr>
      </w:pPr>
      <w:r w:rsidRPr="00A11609">
        <w:rPr>
          <w:szCs w:val="28"/>
          <w:lang w:eastAsia="pl-PL"/>
        </w:rPr>
        <w:t>VI. Ocena opinii promotorów prac dyplomowych</w:t>
      </w:r>
    </w:p>
    <w:p w:rsidR="004A75C9" w:rsidRPr="00A11609" w:rsidRDefault="004A75C9" w:rsidP="009F17D1">
      <w:pPr>
        <w:spacing w:after="240" w:line="276" w:lineRule="auto"/>
        <w:ind w:left="284"/>
        <w:rPr>
          <w:szCs w:val="28"/>
          <w:lang w:eastAsia="pl-PL"/>
        </w:rPr>
      </w:pPr>
      <w:r w:rsidRPr="00A11609">
        <w:rPr>
          <w:szCs w:val="28"/>
          <w:lang w:eastAsia="pl-PL"/>
        </w:rPr>
        <w:t>Opinie promotorów pozytywnie oceniające prace</w:t>
      </w:r>
    </w:p>
    <w:p w:rsidR="004A75C9" w:rsidRPr="00A11609" w:rsidRDefault="004A75C9" w:rsidP="009F17D1">
      <w:pPr>
        <w:spacing w:after="120" w:line="276" w:lineRule="auto"/>
        <w:rPr>
          <w:szCs w:val="28"/>
          <w:lang w:eastAsia="pl-PL"/>
        </w:rPr>
      </w:pPr>
      <w:r w:rsidRPr="00A11609">
        <w:rPr>
          <w:szCs w:val="28"/>
          <w:lang w:eastAsia="pl-PL"/>
        </w:rPr>
        <w:t>VII. Ocena recenzji prac dyplomowych</w:t>
      </w:r>
    </w:p>
    <w:p w:rsidR="005914A1" w:rsidRDefault="004A75C9" w:rsidP="009F17D1">
      <w:pPr>
        <w:spacing w:line="276" w:lineRule="auto"/>
        <w:ind w:left="284"/>
        <w:rPr>
          <w:szCs w:val="28"/>
          <w:lang w:eastAsia="pl-PL"/>
        </w:rPr>
        <w:sectPr w:rsidR="005914A1" w:rsidSect="00300DC6">
          <w:headerReference w:type="default" r:id="rId10"/>
          <w:pgSz w:w="11906" w:h="16838"/>
          <w:pgMar w:top="1418" w:right="1133" w:bottom="1418" w:left="1077" w:header="709" w:footer="1083" w:gutter="0"/>
          <w:cols w:space="708"/>
          <w:formProt w:val="0"/>
          <w:docGrid w:linePitch="360"/>
        </w:sectPr>
      </w:pPr>
      <w:r w:rsidRPr="00A11609">
        <w:rPr>
          <w:szCs w:val="28"/>
          <w:lang w:eastAsia="pl-PL"/>
        </w:rPr>
        <w:t xml:space="preserve">Część prac nie ma </w:t>
      </w:r>
      <w:proofErr w:type="gramStart"/>
      <w:r w:rsidRPr="00A11609">
        <w:rPr>
          <w:szCs w:val="28"/>
          <w:lang w:eastAsia="pl-PL"/>
        </w:rPr>
        <w:t xml:space="preserve">raportu </w:t>
      </w:r>
      <w:proofErr w:type="spellStart"/>
      <w:r w:rsidRPr="00A11609">
        <w:rPr>
          <w:szCs w:val="28"/>
          <w:lang w:eastAsia="pl-PL"/>
        </w:rPr>
        <w:t>antyplagiatowego</w:t>
      </w:r>
      <w:proofErr w:type="spellEnd"/>
      <w:r w:rsidRPr="00A11609">
        <w:rPr>
          <w:szCs w:val="28"/>
          <w:lang w:eastAsia="pl-PL"/>
        </w:rPr>
        <w:t>, ale</w:t>
      </w:r>
      <w:proofErr w:type="gramEnd"/>
      <w:r w:rsidRPr="00A11609">
        <w:rPr>
          <w:szCs w:val="28"/>
          <w:lang w:eastAsia="pl-PL"/>
        </w:rPr>
        <w:t xml:space="preserve"> ze względu na to, że jest on wymaganym elementem w systemie APD, to wynika z braku dokumentów dołączonych do kompletu dokumentów potrzebnych do oceny jakości pracy dyplomowej</w:t>
      </w:r>
    </w:p>
    <w:p w:rsidR="004A75C9" w:rsidRPr="00A11609" w:rsidRDefault="004A75C9" w:rsidP="009F17D1">
      <w:pPr>
        <w:spacing w:line="276" w:lineRule="auto"/>
        <w:ind w:left="284"/>
        <w:rPr>
          <w:szCs w:val="28"/>
          <w:lang w:eastAsia="pl-PL"/>
        </w:rPr>
      </w:pPr>
    </w:p>
    <w:p w:rsidR="00A0111F" w:rsidRPr="00A11609" w:rsidRDefault="003C38FF" w:rsidP="003C38FF">
      <w:pPr>
        <w:spacing w:after="480" w:line="276" w:lineRule="auto"/>
        <w:rPr>
          <w:szCs w:val="28"/>
          <w:lang w:eastAsia="pl-PL"/>
        </w:rPr>
      </w:pPr>
      <w:r>
        <w:rPr>
          <w:szCs w:val="28"/>
          <w:lang w:eastAsia="pl-PL"/>
        </w:rPr>
        <w:t xml:space="preserve">Protokół został sporządzony i zaakceptowany przez </w:t>
      </w:r>
      <w:r>
        <w:t xml:space="preserve">Komisję ds. </w:t>
      </w:r>
      <w:proofErr w:type="gramStart"/>
      <w:r>
        <w:t>Oceny Jakości</w:t>
      </w:r>
      <w:proofErr w:type="gramEnd"/>
      <w:r>
        <w:t xml:space="preserve"> Prac Dyplomowych </w:t>
      </w:r>
      <w:r>
        <w:br/>
        <w:t>i Egzaminu Dyplomowego</w:t>
      </w:r>
      <w:r w:rsidR="00A0111F" w:rsidRPr="00A11609">
        <w:rPr>
          <w:szCs w:val="28"/>
          <w:lang w:eastAsia="pl-PL"/>
        </w:rPr>
        <w:t>:</w:t>
      </w:r>
    </w:p>
    <w:p w:rsidR="00A0111F" w:rsidRPr="00A11609" w:rsidRDefault="00A0111F" w:rsidP="003C38FF">
      <w:pPr>
        <w:pStyle w:val="Akapitzlist"/>
        <w:numPr>
          <w:ilvl w:val="0"/>
          <w:numId w:val="7"/>
        </w:numPr>
        <w:spacing w:before="240" w:after="240" w:line="720" w:lineRule="auto"/>
        <w:rPr>
          <w:szCs w:val="28"/>
          <w:lang w:eastAsia="pl-PL"/>
        </w:rPr>
      </w:pPr>
      <w:proofErr w:type="gramStart"/>
      <w:r w:rsidRPr="00A11609">
        <w:rPr>
          <w:szCs w:val="28"/>
          <w:lang w:eastAsia="pl-PL"/>
        </w:rPr>
        <w:t>dr</w:t>
      </w:r>
      <w:proofErr w:type="gramEnd"/>
      <w:r w:rsidRPr="00A11609">
        <w:rPr>
          <w:szCs w:val="28"/>
          <w:lang w:eastAsia="pl-PL"/>
        </w:rPr>
        <w:t xml:space="preserve"> hab. n. med. Alina Minarowska</w:t>
      </w:r>
      <w:r w:rsidR="003C38FF">
        <w:rPr>
          <w:szCs w:val="28"/>
          <w:lang w:eastAsia="pl-PL"/>
        </w:rPr>
        <w:tab/>
      </w:r>
      <w:r w:rsidR="003C38FF">
        <w:rPr>
          <w:szCs w:val="28"/>
          <w:lang w:eastAsia="pl-PL"/>
        </w:rPr>
        <w:tab/>
        <w:t>……………………………………………</w:t>
      </w:r>
    </w:p>
    <w:p w:rsidR="00A0111F" w:rsidRPr="00A11609" w:rsidRDefault="00A0111F" w:rsidP="003C38FF">
      <w:pPr>
        <w:pStyle w:val="Akapitzlist"/>
        <w:numPr>
          <w:ilvl w:val="0"/>
          <w:numId w:val="7"/>
        </w:numPr>
        <w:spacing w:before="240" w:line="720" w:lineRule="auto"/>
        <w:rPr>
          <w:szCs w:val="28"/>
          <w:lang w:eastAsia="pl-PL"/>
        </w:rPr>
      </w:pPr>
      <w:proofErr w:type="gramStart"/>
      <w:r w:rsidRPr="00A11609">
        <w:rPr>
          <w:szCs w:val="28"/>
          <w:lang w:eastAsia="pl-PL"/>
        </w:rPr>
        <w:t>dr</w:t>
      </w:r>
      <w:proofErr w:type="gramEnd"/>
      <w:r w:rsidRPr="00A11609">
        <w:rPr>
          <w:szCs w:val="28"/>
          <w:lang w:eastAsia="pl-PL"/>
        </w:rPr>
        <w:t xml:space="preserve"> hab. n. med. Ewa Kupcewicz</w:t>
      </w:r>
      <w:r w:rsidR="003C38FF">
        <w:rPr>
          <w:szCs w:val="28"/>
          <w:lang w:eastAsia="pl-PL"/>
        </w:rPr>
        <w:tab/>
      </w:r>
      <w:r w:rsidR="003C38FF">
        <w:rPr>
          <w:szCs w:val="28"/>
          <w:lang w:eastAsia="pl-PL"/>
        </w:rPr>
        <w:tab/>
        <w:t>.……………………………………………</w:t>
      </w:r>
    </w:p>
    <w:p w:rsidR="00A0111F" w:rsidRPr="00A11609" w:rsidRDefault="00A0111F" w:rsidP="003C38FF">
      <w:pPr>
        <w:pStyle w:val="Akapitzlist"/>
        <w:numPr>
          <w:ilvl w:val="0"/>
          <w:numId w:val="7"/>
        </w:numPr>
        <w:spacing w:before="240" w:line="720" w:lineRule="auto"/>
        <w:rPr>
          <w:szCs w:val="28"/>
          <w:lang w:eastAsia="pl-PL"/>
        </w:rPr>
      </w:pPr>
      <w:proofErr w:type="gramStart"/>
      <w:r w:rsidRPr="00A11609">
        <w:rPr>
          <w:szCs w:val="28"/>
          <w:lang w:eastAsia="pl-PL"/>
        </w:rPr>
        <w:t>prof</w:t>
      </w:r>
      <w:proofErr w:type="gramEnd"/>
      <w:r w:rsidRPr="00A11609">
        <w:rPr>
          <w:szCs w:val="28"/>
          <w:lang w:eastAsia="pl-PL"/>
        </w:rPr>
        <w:t>. dr hab. inż. Lidia Wądołowska</w:t>
      </w:r>
      <w:r w:rsidR="003C38FF">
        <w:rPr>
          <w:szCs w:val="28"/>
          <w:lang w:eastAsia="pl-PL"/>
        </w:rPr>
        <w:tab/>
      </w:r>
      <w:r w:rsidR="003C38FF">
        <w:rPr>
          <w:szCs w:val="28"/>
          <w:lang w:eastAsia="pl-PL"/>
        </w:rPr>
        <w:tab/>
        <w:t>.……………………………………………</w:t>
      </w:r>
    </w:p>
    <w:p w:rsidR="00A0111F" w:rsidRPr="00A11609" w:rsidRDefault="00A0111F" w:rsidP="003C38FF">
      <w:pPr>
        <w:pStyle w:val="Akapitzlist"/>
        <w:numPr>
          <w:ilvl w:val="0"/>
          <w:numId w:val="7"/>
        </w:numPr>
        <w:spacing w:before="240" w:line="720" w:lineRule="auto"/>
        <w:rPr>
          <w:szCs w:val="28"/>
          <w:lang w:eastAsia="pl-PL"/>
        </w:rPr>
      </w:pPr>
      <w:proofErr w:type="gramStart"/>
      <w:r w:rsidRPr="00A11609">
        <w:rPr>
          <w:szCs w:val="28"/>
          <w:lang w:eastAsia="pl-PL"/>
        </w:rPr>
        <w:t>dr</w:t>
      </w:r>
      <w:proofErr w:type="gramEnd"/>
      <w:r w:rsidRPr="00A11609">
        <w:rPr>
          <w:szCs w:val="28"/>
          <w:lang w:eastAsia="pl-PL"/>
        </w:rPr>
        <w:t xml:space="preserve"> n. med. Aleksandra </w:t>
      </w:r>
      <w:proofErr w:type="spellStart"/>
      <w:r w:rsidRPr="00A11609">
        <w:rPr>
          <w:szCs w:val="28"/>
          <w:lang w:eastAsia="pl-PL"/>
        </w:rPr>
        <w:t>Gutysz-Wojnicka</w:t>
      </w:r>
      <w:proofErr w:type="spellEnd"/>
      <w:r w:rsidR="003C38FF">
        <w:rPr>
          <w:szCs w:val="28"/>
          <w:lang w:eastAsia="pl-PL"/>
        </w:rPr>
        <w:tab/>
        <w:t>…………………………………………….</w:t>
      </w:r>
    </w:p>
    <w:p w:rsidR="00A0111F" w:rsidRPr="00A11609" w:rsidRDefault="00A0111F" w:rsidP="003C38FF">
      <w:pPr>
        <w:pStyle w:val="Akapitzlist"/>
        <w:numPr>
          <w:ilvl w:val="0"/>
          <w:numId w:val="7"/>
        </w:numPr>
        <w:spacing w:before="240" w:line="720" w:lineRule="auto"/>
        <w:rPr>
          <w:szCs w:val="28"/>
          <w:lang w:eastAsia="pl-PL"/>
        </w:rPr>
      </w:pPr>
      <w:proofErr w:type="gramStart"/>
      <w:r w:rsidRPr="00A11609">
        <w:rPr>
          <w:szCs w:val="28"/>
          <w:lang w:eastAsia="pl-PL"/>
        </w:rPr>
        <w:t>dr</w:t>
      </w:r>
      <w:proofErr w:type="gramEnd"/>
      <w:r w:rsidRPr="00A11609">
        <w:rPr>
          <w:szCs w:val="28"/>
          <w:lang w:eastAsia="pl-PL"/>
        </w:rPr>
        <w:t xml:space="preserve"> Katarzyna Kubiak</w:t>
      </w:r>
      <w:r w:rsidR="003C38FF">
        <w:rPr>
          <w:szCs w:val="28"/>
          <w:lang w:eastAsia="pl-PL"/>
        </w:rPr>
        <w:tab/>
      </w:r>
      <w:r w:rsidR="003C38FF">
        <w:rPr>
          <w:szCs w:val="28"/>
          <w:lang w:eastAsia="pl-PL"/>
        </w:rPr>
        <w:tab/>
      </w:r>
      <w:r w:rsidR="003C38FF">
        <w:rPr>
          <w:szCs w:val="28"/>
          <w:lang w:eastAsia="pl-PL"/>
        </w:rPr>
        <w:tab/>
      </w:r>
      <w:r w:rsidR="003C38FF">
        <w:rPr>
          <w:szCs w:val="28"/>
          <w:lang w:eastAsia="pl-PL"/>
        </w:rPr>
        <w:tab/>
        <w:t>…………………………………………….</w:t>
      </w:r>
    </w:p>
    <w:p w:rsidR="00A0111F" w:rsidRPr="00A11609" w:rsidRDefault="00A0111F" w:rsidP="003C38FF">
      <w:pPr>
        <w:pStyle w:val="Akapitzlist"/>
        <w:numPr>
          <w:ilvl w:val="0"/>
          <w:numId w:val="7"/>
        </w:numPr>
        <w:spacing w:before="240" w:line="720" w:lineRule="auto"/>
        <w:rPr>
          <w:szCs w:val="28"/>
          <w:lang w:val="en-US" w:eastAsia="pl-PL"/>
        </w:rPr>
      </w:pPr>
      <w:r w:rsidRPr="00FE4620">
        <w:rPr>
          <w:szCs w:val="28"/>
          <w:lang w:val="en-US" w:eastAsia="pl-PL"/>
        </w:rPr>
        <w:t>dr n. med. R</w:t>
      </w:r>
      <w:proofErr w:type="spellStart"/>
      <w:r w:rsidRPr="00A11609">
        <w:rPr>
          <w:szCs w:val="28"/>
          <w:lang w:val="en-US" w:eastAsia="pl-PL"/>
        </w:rPr>
        <w:t>obert</w:t>
      </w:r>
      <w:proofErr w:type="spellEnd"/>
      <w:r w:rsidRPr="00A11609">
        <w:rPr>
          <w:szCs w:val="28"/>
          <w:lang w:val="en-US" w:eastAsia="pl-PL"/>
        </w:rPr>
        <w:t xml:space="preserve"> Ropiak</w:t>
      </w:r>
      <w:r w:rsidR="003C38FF">
        <w:rPr>
          <w:szCs w:val="28"/>
          <w:lang w:val="en-US" w:eastAsia="pl-PL"/>
        </w:rPr>
        <w:tab/>
      </w:r>
      <w:r w:rsidR="003C38FF">
        <w:rPr>
          <w:szCs w:val="28"/>
          <w:lang w:val="en-US" w:eastAsia="pl-PL"/>
        </w:rPr>
        <w:tab/>
      </w:r>
      <w:r w:rsidR="003C38FF">
        <w:rPr>
          <w:szCs w:val="28"/>
          <w:lang w:val="en-US" w:eastAsia="pl-PL"/>
        </w:rPr>
        <w:tab/>
        <w:t>…………………………………………….</w:t>
      </w:r>
    </w:p>
    <w:p w:rsidR="00A0111F" w:rsidRPr="00A11609" w:rsidRDefault="00A0111F" w:rsidP="003C38FF">
      <w:pPr>
        <w:pStyle w:val="Akapitzlist"/>
        <w:numPr>
          <w:ilvl w:val="0"/>
          <w:numId w:val="7"/>
        </w:numPr>
        <w:spacing w:before="240" w:line="720" w:lineRule="auto"/>
        <w:rPr>
          <w:szCs w:val="28"/>
          <w:lang w:eastAsia="pl-PL"/>
        </w:rPr>
      </w:pPr>
      <w:proofErr w:type="gramStart"/>
      <w:r w:rsidRPr="00A0111F">
        <w:rPr>
          <w:szCs w:val="28"/>
          <w:lang w:eastAsia="pl-PL"/>
        </w:rPr>
        <w:t>dr</w:t>
      </w:r>
      <w:proofErr w:type="gramEnd"/>
      <w:r w:rsidRPr="00A0111F">
        <w:rPr>
          <w:szCs w:val="28"/>
          <w:lang w:eastAsia="pl-PL"/>
        </w:rPr>
        <w:t xml:space="preserve"> n. med. </w:t>
      </w:r>
      <w:r w:rsidRPr="00A11609">
        <w:rPr>
          <w:szCs w:val="28"/>
          <w:lang w:eastAsia="pl-PL"/>
        </w:rPr>
        <w:t>Natasza Tobiasz-Kałkun</w:t>
      </w:r>
      <w:r w:rsidR="003C38FF">
        <w:rPr>
          <w:szCs w:val="28"/>
          <w:lang w:eastAsia="pl-PL"/>
        </w:rPr>
        <w:tab/>
      </w:r>
      <w:r w:rsidR="003C38FF">
        <w:rPr>
          <w:szCs w:val="28"/>
          <w:lang w:eastAsia="pl-PL"/>
        </w:rPr>
        <w:tab/>
        <w:t>…………………………………………….</w:t>
      </w:r>
    </w:p>
    <w:p w:rsidR="0068264E" w:rsidRPr="003C38FF" w:rsidRDefault="00A0111F" w:rsidP="003C38FF">
      <w:pPr>
        <w:pStyle w:val="Akapitzlist"/>
        <w:numPr>
          <w:ilvl w:val="0"/>
          <w:numId w:val="7"/>
        </w:numPr>
        <w:spacing w:before="240" w:line="720" w:lineRule="auto"/>
        <w:rPr>
          <w:szCs w:val="28"/>
          <w:lang w:eastAsia="pl-PL"/>
        </w:rPr>
      </w:pPr>
      <w:proofErr w:type="gramStart"/>
      <w:r w:rsidRPr="00A11609">
        <w:rPr>
          <w:szCs w:val="28"/>
          <w:lang w:eastAsia="pl-PL"/>
        </w:rPr>
        <w:t>mgr</w:t>
      </w:r>
      <w:proofErr w:type="gramEnd"/>
      <w:r w:rsidRPr="00A11609">
        <w:rPr>
          <w:szCs w:val="28"/>
          <w:lang w:eastAsia="pl-PL"/>
        </w:rPr>
        <w:t xml:space="preserve"> Artur Tański</w:t>
      </w:r>
      <w:r w:rsidR="003C38FF">
        <w:rPr>
          <w:szCs w:val="28"/>
          <w:lang w:eastAsia="pl-PL"/>
        </w:rPr>
        <w:tab/>
      </w:r>
      <w:r w:rsidR="003C38FF">
        <w:rPr>
          <w:szCs w:val="28"/>
          <w:lang w:eastAsia="pl-PL"/>
        </w:rPr>
        <w:tab/>
      </w:r>
      <w:r w:rsidR="003C38FF">
        <w:rPr>
          <w:szCs w:val="28"/>
          <w:lang w:eastAsia="pl-PL"/>
        </w:rPr>
        <w:tab/>
      </w:r>
      <w:r w:rsidR="003C38FF">
        <w:rPr>
          <w:szCs w:val="28"/>
          <w:lang w:eastAsia="pl-PL"/>
        </w:rPr>
        <w:tab/>
        <w:t>……………………………………………..</w:t>
      </w:r>
    </w:p>
    <w:sectPr w:rsidR="0068264E" w:rsidRPr="003C38FF" w:rsidSect="00300DC6">
      <w:pgSz w:w="11906" w:h="16838"/>
      <w:pgMar w:top="1418" w:right="1133" w:bottom="1418" w:left="1077" w:header="709" w:footer="1083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58F" w:rsidRDefault="0018358F">
      <w:r>
        <w:separator/>
      </w:r>
    </w:p>
  </w:endnote>
  <w:endnote w:type="continuationSeparator" w:id="0">
    <w:p w:rsidR="0018358F" w:rsidRDefault="00183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vantGarde">
    <w:altName w:val="Century Gothic"/>
    <w:charset w:val="EE"/>
    <w:family w:val="roman"/>
    <w:pitch w:val="variable"/>
    <w:sig w:usb0="00000000" w:usb1="00000000" w:usb2="00000000" w:usb3="00000000" w:csb0="00000000" w:csb1="00000000"/>
  </w:font>
  <w:font w:name="Helvetica-Narrow">
    <w:altName w:val="Helvetica Narrow"/>
    <w:charset w:val="EE"/>
    <w:family w:val="roman"/>
    <w:pitch w:val="variable"/>
    <w:sig w:usb0="00000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68F" w:rsidRDefault="00EB768F" w:rsidP="00EB768F">
    <w:pPr>
      <w:spacing w:before="240"/>
      <w:ind w:left="1276"/>
      <w:rPr>
        <w:rFonts w:ascii="AvantGarde" w:hAnsi="AvantGarde" w:cs="Arial"/>
        <w:b/>
        <w:bCs/>
        <w:color w:val="7F7F7F"/>
        <w:spacing w:val="6"/>
        <w:sz w:val="16"/>
        <w:szCs w:val="16"/>
      </w:rPr>
    </w:pPr>
    <w:r>
      <w:rPr>
        <w:rFonts w:ascii="AvantGarde" w:hAnsi="AvantGarde" w:cs="Arial"/>
        <w:noProof/>
        <w:color w:val="7F7F7F"/>
        <w:spacing w:val="6"/>
        <w:sz w:val="16"/>
        <w:szCs w:val="16"/>
        <w:lang w:eastAsia="pl-PL"/>
      </w:rPr>
      <w:drawing>
        <wp:anchor distT="0" distB="0" distL="133350" distR="114300" simplePos="0" relativeHeight="251659264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112395</wp:posOffset>
          </wp:positionV>
          <wp:extent cx="782955" cy="782955"/>
          <wp:effectExtent l="19050" t="0" r="0" b="0"/>
          <wp:wrapNone/>
          <wp:docPr id="6" name="Obraz3" descr="WNoZ UW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WNoZ UW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vantGarde" w:hAnsi="AvantGarde" w:cs="Arial"/>
        <w:color w:val="7F7F7F"/>
        <w:spacing w:val="6"/>
        <w:sz w:val="16"/>
        <w:szCs w:val="16"/>
      </w:rPr>
      <w:t xml:space="preserve">SZKOŁA ZDROWIA PUBLICZNEGO / </w:t>
    </w:r>
    <w:r w:rsidRPr="00EB768F">
      <w:rPr>
        <w:rFonts w:ascii="AvantGarde" w:hAnsi="AvantGarde" w:cs="Arial"/>
        <w:bCs/>
        <w:color w:val="7F7F7F"/>
        <w:spacing w:val="6"/>
        <w:sz w:val="16"/>
        <w:szCs w:val="16"/>
      </w:rPr>
      <w:t xml:space="preserve">KOMISJA DS. </w:t>
    </w:r>
    <w:proofErr w:type="gramStart"/>
    <w:r w:rsidRPr="00EB768F">
      <w:rPr>
        <w:rFonts w:ascii="AvantGarde" w:hAnsi="AvantGarde" w:cs="Arial"/>
        <w:bCs/>
        <w:color w:val="7F7F7F"/>
        <w:spacing w:val="6"/>
        <w:sz w:val="16"/>
        <w:szCs w:val="16"/>
      </w:rPr>
      <w:t>OCENY JAKO</w:t>
    </w:r>
    <w:r w:rsidRPr="00EB768F">
      <w:rPr>
        <w:rFonts w:ascii="AvantGarde" w:hAnsi="AvantGarde" w:cs="Arial" w:hint="eastAsia"/>
        <w:bCs/>
        <w:color w:val="7F7F7F"/>
        <w:spacing w:val="6"/>
        <w:sz w:val="16"/>
        <w:szCs w:val="16"/>
      </w:rPr>
      <w:t>Ś</w:t>
    </w:r>
    <w:r w:rsidRPr="00EB768F">
      <w:rPr>
        <w:rFonts w:ascii="AvantGarde" w:hAnsi="AvantGarde" w:cs="Arial"/>
        <w:bCs/>
        <w:color w:val="7F7F7F"/>
        <w:spacing w:val="6"/>
        <w:sz w:val="16"/>
        <w:szCs w:val="16"/>
      </w:rPr>
      <w:t>CI</w:t>
    </w:r>
    <w:proofErr w:type="gramEnd"/>
    <w:r w:rsidRPr="00EB768F">
      <w:rPr>
        <w:rFonts w:ascii="AvantGarde" w:hAnsi="AvantGarde" w:cs="Arial"/>
        <w:bCs/>
        <w:color w:val="7F7F7F"/>
        <w:spacing w:val="6"/>
        <w:sz w:val="16"/>
        <w:szCs w:val="16"/>
      </w:rPr>
      <w:t xml:space="preserve"> PRAC DYPLOMOWYCH I EGZAMINU DYPLOMOWEGO</w:t>
    </w:r>
    <w:r w:rsidRPr="00EB768F">
      <w:rPr>
        <w:rFonts w:ascii="AvantGarde" w:hAnsi="AvantGarde" w:cs="Arial"/>
        <w:b/>
        <w:bCs/>
        <w:color w:val="7F7F7F"/>
        <w:spacing w:val="6"/>
        <w:sz w:val="16"/>
        <w:szCs w:val="16"/>
      </w:rPr>
      <w:t xml:space="preserve"> </w:t>
    </w:r>
  </w:p>
  <w:p w:rsidR="00EB768F" w:rsidRDefault="00EB768F" w:rsidP="00EB768F">
    <w:pPr>
      <w:spacing w:before="120"/>
      <w:ind w:left="1276"/>
      <w:rPr>
        <w:rFonts w:ascii="Helvetica-Narrow" w:hAnsi="Helvetica-Narrow"/>
        <w:b/>
        <w:bCs/>
        <w:color w:val="808080"/>
        <w:spacing w:val="22"/>
        <w:sz w:val="16"/>
        <w:szCs w:val="18"/>
      </w:rPr>
    </w:pPr>
    <w:r>
      <w:rPr>
        <w:rFonts w:ascii="Helvetica-Narrow" w:hAnsi="Helvetica-Narrow"/>
        <w:b/>
        <w:bCs/>
        <w:color w:val="808080"/>
        <w:spacing w:val="22"/>
        <w:sz w:val="16"/>
        <w:szCs w:val="18"/>
      </w:rPr>
      <w:t>UNIWERSYTET WARMI</w:t>
    </w:r>
    <w:r>
      <w:rPr>
        <w:rFonts w:ascii="Century Gothic" w:hAnsi="Century Gothic"/>
        <w:b/>
        <w:bCs/>
        <w:color w:val="808080"/>
        <w:spacing w:val="22"/>
        <w:sz w:val="16"/>
        <w:szCs w:val="18"/>
      </w:rPr>
      <w:t>Ń</w:t>
    </w:r>
    <w:r>
      <w:rPr>
        <w:rFonts w:ascii="Helvetica-Narrow" w:hAnsi="Helvetica-Narrow"/>
        <w:b/>
        <w:bCs/>
        <w:color w:val="808080"/>
        <w:spacing w:val="22"/>
        <w:sz w:val="16"/>
        <w:szCs w:val="18"/>
      </w:rPr>
      <w:t>SKO-MAZURSKI W OLSZTYNIE</w:t>
    </w:r>
  </w:p>
  <w:p w:rsidR="00EB768F" w:rsidRPr="00EB768F" w:rsidRDefault="00FE4620" w:rsidP="00EB768F">
    <w:pPr>
      <w:spacing w:before="120"/>
      <w:ind w:left="1276"/>
      <w:rPr>
        <w:rFonts w:ascii="Helvetica-Narrow" w:hAnsi="Helvetica-Narrow"/>
        <w:b/>
        <w:bCs/>
        <w:color w:val="808080"/>
        <w:spacing w:val="22"/>
        <w:sz w:val="16"/>
        <w:szCs w:val="18"/>
      </w:rPr>
    </w:pPr>
    <w:r>
      <w:rPr>
        <w:rFonts w:ascii="Helvetica" w:hAnsi="Helvetica"/>
        <w:color w:val="808080"/>
        <w:spacing w:val="6"/>
        <w:sz w:val="14"/>
        <w:szCs w:val="16"/>
        <w:lang w:val="de-DE"/>
      </w:rPr>
      <w:t>tel. +48 89 524 61 16</w:t>
    </w:r>
    <w:r>
      <w:rPr>
        <w:rFonts w:ascii="Helvetica" w:hAnsi="Helvetica"/>
        <w:color w:val="808080"/>
        <w:spacing w:val="6"/>
        <w:sz w:val="14"/>
        <w:szCs w:val="16"/>
        <w:lang w:val="de-DE"/>
      </w:rPr>
      <w:tab/>
    </w:r>
    <w:r>
      <w:rPr>
        <w:rFonts w:ascii="Helvetica" w:hAnsi="Helvetica"/>
        <w:color w:val="808080"/>
        <w:spacing w:val="6"/>
        <w:sz w:val="14"/>
        <w:szCs w:val="16"/>
        <w:lang w:val="de-DE"/>
      </w:rPr>
      <w:tab/>
    </w:r>
    <w:r>
      <w:rPr>
        <w:rFonts w:ascii="Helvetica" w:hAnsi="Helvetica"/>
        <w:color w:val="808080"/>
        <w:spacing w:val="6"/>
        <w:sz w:val="14"/>
        <w:szCs w:val="16"/>
        <w:lang w:val="de-DE"/>
      </w:rPr>
      <w:br/>
    </w:r>
    <w:r w:rsidRPr="00FE4620">
      <w:rPr>
        <w:rFonts w:ascii="Helvetica" w:hAnsi="Helvetica"/>
        <w:color w:val="808080"/>
        <w:spacing w:val="6"/>
        <w:sz w:val="14"/>
        <w:szCs w:val="16"/>
        <w:lang w:val="de-DE"/>
      </w:rPr>
      <w:t>https://szp.uwm.edu.pl/wydzial/rady-programowe-i-komisje-0/komisja-ds-oceny-jakosci-prac-dyplomowych-i-egzaminu-dyplomowego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58F" w:rsidRDefault="0018358F">
      <w:r>
        <w:separator/>
      </w:r>
    </w:p>
  </w:footnote>
  <w:footnote w:type="continuationSeparator" w:id="0">
    <w:p w:rsidR="0018358F" w:rsidRDefault="001835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8EC" w:rsidRDefault="007F4C6D" w:rsidP="00C84460">
    <w:pPr>
      <w:pStyle w:val="Nagwek"/>
    </w:pPr>
    <w:r>
      <w:rPr>
        <w:noProof/>
        <w:lang w:eastAsia="pl-PL"/>
      </w:rPr>
      <w:drawing>
        <wp:inline distT="0" distB="0" distL="19050" distR="0">
          <wp:extent cx="5915025" cy="476250"/>
          <wp:effectExtent l="19050" t="0" r="9525" b="0"/>
          <wp:docPr id="1" name="Obraz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68EC" w:rsidRDefault="007F4C6D" w:rsidP="001E1605">
    <w:pPr>
      <w:ind w:left="993"/>
      <w:rPr>
        <w:rFonts w:ascii="AvantGarde" w:hAnsi="AvantGarde" w:cs="Arial"/>
        <w:color w:val="7F7F7F"/>
        <w:spacing w:val="12"/>
        <w:sz w:val="32"/>
      </w:rPr>
    </w:pPr>
    <w:r>
      <w:rPr>
        <w:rFonts w:ascii="AvantGarde" w:hAnsi="AvantGarde" w:cs="Arial"/>
        <w:color w:val="7F7F7F"/>
        <w:spacing w:val="12"/>
        <w:szCs w:val="20"/>
      </w:rPr>
      <w:t>COLLEGIUM MEDICUM</w:t>
    </w:r>
  </w:p>
  <w:p w:rsidR="00B968EC" w:rsidRPr="001E1605" w:rsidRDefault="001E1605" w:rsidP="005F55B6">
    <w:pPr>
      <w:spacing w:after="120"/>
      <w:ind w:left="993"/>
      <w:rPr>
        <w:rFonts w:ascii="AvantGarde" w:hAnsi="AvantGarde" w:cs="Arial"/>
        <w:color w:val="7F7F7F"/>
        <w:spacing w:val="12"/>
      </w:rPr>
    </w:pPr>
    <w:r>
      <w:rPr>
        <w:rFonts w:ascii="AvantGarde" w:hAnsi="AvantGarde" w:cs="Arial"/>
        <w:color w:val="7F7F7F"/>
        <w:spacing w:val="12"/>
      </w:rPr>
      <w:t>SZKOŁA ZDROWIA PUBLICZNEGO</w:t>
    </w:r>
  </w:p>
  <w:p w:rsidR="00B968EC" w:rsidRPr="001E1605" w:rsidRDefault="001E1605" w:rsidP="001E1605">
    <w:pPr>
      <w:spacing w:line="276" w:lineRule="auto"/>
      <w:ind w:left="993"/>
      <w:rPr>
        <w:rFonts w:ascii="AvantGarde" w:hAnsi="AvantGarde"/>
        <w:bCs/>
        <w:color w:val="808080"/>
      </w:rPr>
    </w:pPr>
    <w:r>
      <w:rPr>
        <w:rFonts w:ascii="AvantGarde" w:hAnsi="AvantGarde"/>
        <w:color w:val="808080"/>
      </w:rPr>
      <w:t xml:space="preserve"> </w:t>
    </w:r>
    <w:r w:rsidRPr="001E1605">
      <w:rPr>
        <w:rFonts w:ascii="AvantGarde" w:hAnsi="AvantGarde"/>
        <w:bCs/>
        <w:color w:val="808080"/>
      </w:rPr>
      <w:t xml:space="preserve">Komisja ds. </w:t>
    </w:r>
    <w:proofErr w:type="gramStart"/>
    <w:r w:rsidRPr="001E1605">
      <w:rPr>
        <w:rFonts w:ascii="AvantGarde" w:hAnsi="AvantGarde"/>
        <w:bCs/>
        <w:color w:val="808080"/>
      </w:rPr>
      <w:t>Oceny</w:t>
    </w:r>
    <w:r>
      <w:rPr>
        <w:rFonts w:ascii="AvantGarde" w:hAnsi="AvantGarde"/>
        <w:bCs/>
        <w:color w:val="808080"/>
      </w:rPr>
      <w:t xml:space="preserve"> </w:t>
    </w:r>
    <w:r w:rsidRPr="001E1605">
      <w:rPr>
        <w:rFonts w:ascii="AvantGarde" w:hAnsi="AvantGarde"/>
        <w:bCs/>
        <w:color w:val="808080"/>
      </w:rPr>
      <w:t>Jakości</w:t>
    </w:r>
    <w:proofErr w:type="gramEnd"/>
    <w:r w:rsidRPr="001E1605">
      <w:rPr>
        <w:rFonts w:ascii="AvantGarde" w:hAnsi="AvantGarde"/>
        <w:bCs/>
        <w:color w:val="808080"/>
      </w:rPr>
      <w:t xml:space="preserve"> Prac Dyplomowych i Egzaminu Dyplomowego</w:t>
    </w:r>
  </w:p>
  <w:p w:rsidR="00B968EC" w:rsidRDefault="007F4C6D">
    <w:pPr>
      <w:pStyle w:val="Nagwek"/>
      <w:tabs>
        <w:tab w:val="right" w:pos="9781"/>
      </w:tabs>
    </w:pPr>
    <w:r>
      <w:rPr>
        <w:noProof/>
        <w:lang w:eastAsia="pl-PL"/>
      </w:rPr>
      <w:drawing>
        <wp:inline distT="0" distB="0" distL="19050" distR="0">
          <wp:extent cx="6400800" cy="47625"/>
          <wp:effectExtent l="0" t="0" r="0" b="0"/>
          <wp:docPr id="2" name="Obraz 2" descr="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kresk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47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BDA" w:rsidRDefault="00531BDA">
    <w:pPr>
      <w:pStyle w:val="Nagwek"/>
      <w:tabs>
        <w:tab w:val="right" w:pos="978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6198"/>
    <w:multiLevelType w:val="hybridMultilevel"/>
    <w:tmpl w:val="7B68D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B79DC"/>
    <w:multiLevelType w:val="hybridMultilevel"/>
    <w:tmpl w:val="CB029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74F0B"/>
    <w:multiLevelType w:val="hybridMultilevel"/>
    <w:tmpl w:val="4D2AB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950EC"/>
    <w:multiLevelType w:val="hybridMultilevel"/>
    <w:tmpl w:val="7B68D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54FF9"/>
    <w:multiLevelType w:val="hybridMultilevel"/>
    <w:tmpl w:val="B25AA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D1A6C"/>
    <w:multiLevelType w:val="hybridMultilevel"/>
    <w:tmpl w:val="B734F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51F04"/>
    <w:multiLevelType w:val="hybridMultilevel"/>
    <w:tmpl w:val="14C8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968EC"/>
    <w:rsid w:val="000B7DF5"/>
    <w:rsid w:val="0018358F"/>
    <w:rsid w:val="001E1605"/>
    <w:rsid w:val="00300DC6"/>
    <w:rsid w:val="00396F10"/>
    <w:rsid w:val="003C38FF"/>
    <w:rsid w:val="004432D3"/>
    <w:rsid w:val="0044448B"/>
    <w:rsid w:val="004A75C9"/>
    <w:rsid w:val="00531BDA"/>
    <w:rsid w:val="005914A1"/>
    <w:rsid w:val="005F55B6"/>
    <w:rsid w:val="0068264E"/>
    <w:rsid w:val="0071771B"/>
    <w:rsid w:val="007F4C6D"/>
    <w:rsid w:val="008201F3"/>
    <w:rsid w:val="00855AA9"/>
    <w:rsid w:val="00871AEC"/>
    <w:rsid w:val="008D2F0D"/>
    <w:rsid w:val="009F17D1"/>
    <w:rsid w:val="00A0111F"/>
    <w:rsid w:val="00A11609"/>
    <w:rsid w:val="00B43A17"/>
    <w:rsid w:val="00B968EC"/>
    <w:rsid w:val="00BC0240"/>
    <w:rsid w:val="00C631D0"/>
    <w:rsid w:val="00C84460"/>
    <w:rsid w:val="00CF3861"/>
    <w:rsid w:val="00E52914"/>
    <w:rsid w:val="00EB768F"/>
    <w:rsid w:val="00F43597"/>
    <w:rsid w:val="00FE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AA9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16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10681"/>
    <w:rPr>
      <w:rFonts w:ascii="Lucida Grande CE" w:hAnsi="Lucida Grande CE" w:cs="Lucida Grande CE"/>
      <w:sz w:val="18"/>
      <w:szCs w:val="18"/>
      <w:lang w:eastAsia="en-US"/>
    </w:rPr>
  </w:style>
  <w:style w:type="paragraph" w:styleId="Nagwek">
    <w:name w:val="header"/>
    <w:basedOn w:val="Normalny"/>
    <w:next w:val="Tekstpodstawowy"/>
    <w:rsid w:val="0069150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55AA9"/>
    <w:pPr>
      <w:spacing w:after="140" w:line="288" w:lineRule="auto"/>
    </w:pPr>
  </w:style>
  <w:style w:type="paragraph" w:styleId="Lista">
    <w:name w:val="List"/>
    <w:basedOn w:val="Tekstpodstawowy"/>
    <w:rsid w:val="00855AA9"/>
    <w:rPr>
      <w:rFonts w:cs="Arial"/>
    </w:rPr>
  </w:style>
  <w:style w:type="paragraph" w:styleId="Legenda">
    <w:name w:val="caption"/>
    <w:basedOn w:val="Normalny"/>
    <w:qFormat/>
    <w:rsid w:val="00855AA9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855AA9"/>
    <w:pPr>
      <w:suppressLineNumbers/>
    </w:pPr>
    <w:rPr>
      <w:rFonts w:cs="Arial"/>
    </w:rPr>
  </w:style>
  <w:style w:type="paragraph" w:customStyle="1" w:styleId="Styl3">
    <w:name w:val="Styl3"/>
    <w:basedOn w:val="Normalny"/>
    <w:autoRedefine/>
    <w:qFormat/>
    <w:rsid w:val="00B22C5F"/>
    <w:rPr>
      <w:rFonts w:ascii="Calibri" w:hAnsi="Calibri"/>
      <w:b/>
      <w:sz w:val="32"/>
      <w:szCs w:val="32"/>
      <w:u w:val="single"/>
      <w:lang w:eastAsia="pl-PL"/>
    </w:rPr>
  </w:style>
  <w:style w:type="paragraph" w:styleId="Stopka">
    <w:name w:val="footer"/>
    <w:basedOn w:val="Normalny"/>
    <w:rsid w:val="0069150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rsid w:val="00CB4FBF"/>
    <w:pPr>
      <w:spacing w:beforeAutospacing="1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10681"/>
    <w:rPr>
      <w:rFonts w:ascii="Lucida Grande CE" w:hAnsi="Lucida Grande CE" w:cs="Lucida Grande CE"/>
      <w:sz w:val="18"/>
      <w:szCs w:val="18"/>
    </w:rPr>
  </w:style>
  <w:style w:type="table" w:styleId="Tabela-Profesjonalny">
    <w:name w:val="Table Professional"/>
    <w:basedOn w:val="Standardowy"/>
    <w:rsid w:val="00B22C5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efault">
    <w:name w:val="Default"/>
    <w:rsid w:val="0068264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E16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A11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10681"/>
    <w:rPr>
      <w:rFonts w:ascii="Lucida Grande CE" w:hAnsi="Lucida Grande CE" w:cs="Lucida Grande CE"/>
      <w:sz w:val="18"/>
      <w:szCs w:val="18"/>
      <w:lang w:eastAsia="en-US"/>
    </w:rPr>
  </w:style>
  <w:style w:type="paragraph" w:styleId="Nagwek">
    <w:name w:val="header"/>
    <w:basedOn w:val="Normalny"/>
    <w:next w:val="Tekstpodstawowy"/>
    <w:rsid w:val="0069150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yl3">
    <w:name w:val="Styl3"/>
    <w:basedOn w:val="Normalny"/>
    <w:autoRedefine/>
    <w:qFormat/>
    <w:rsid w:val="00B22C5F"/>
    <w:rPr>
      <w:rFonts w:ascii="Calibri" w:hAnsi="Calibri"/>
      <w:b/>
      <w:sz w:val="32"/>
      <w:szCs w:val="32"/>
      <w:u w:val="single"/>
      <w:lang w:eastAsia="pl-PL"/>
    </w:rPr>
  </w:style>
  <w:style w:type="paragraph" w:styleId="Stopka">
    <w:name w:val="footer"/>
    <w:basedOn w:val="Normalny"/>
    <w:rsid w:val="0069150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rsid w:val="00CB4FBF"/>
    <w:pPr>
      <w:spacing w:beforeAutospacing="1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10681"/>
    <w:rPr>
      <w:rFonts w:ascii="Lucida Grande CE" w:hAnsi="Lucida Grande CE" w:cs="Lucida Grande CE"/>
      <w:sz w:val="18"/>
      <w:szCs w:val="18"/>
    </w:rPr>
  </w:style>
  <w:style w:type="table" w:styleId="Tabela-Profesjonalny">
    <w:name w:val="Table Professional"/>
    <w:basedOn w:val="Standardowy"/>
    <w:rsid w:val="00B22C5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E6E6E6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efault">
    <w:name w:val="Default"/>
    <w:rsid w:val="0068264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1CCD3-0CDA-4E98-A3D2-8B3665F84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903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Larysa Materne</dc:creator>
  <cp:lastModifiedBy>KBM</cp:lastModifiedBy>
  <cp:revision>10</cp:revision>
  <cp:lastPrinted>2022-10-14T07:51:00Z</cp:lastPrinted>
  <dcterms:created xsi:type="dcterms:W3CDTF">2022-10-14T06:41:00Z</dcterms:created>
  <dcterms:modified xsi:type="dcterms:W3CDTF">2022-10-18T07:50:00Z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